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66" w:rsidRDefault="005E5557" w:rsidP="005E5557">
      <w:pPr>
        <w:spacing w:after="0" w:line="240" w:lineRule="auto"/>
        <w:ind w:firstLine="397"/>
        <w:jc w:val="center"/>
        <w:rPr>
          <w:rFonts w:ascii="Times New Roman" w:hAnsi="Times New Roman" w:cs="Times New Roman"/>
          <w:b/>
          <w:sz w:val="24"/>
          <w:szCs w:val="24"/>
        </w:rPr>
      </w:pPr>
      <w:r w:rsidRPr="005E5557">
        <w:rPr>
          <w:rFonts w:ascii="Times New Roman" w:hAnsi="Times New Roman" w:cs="Times New Roman"/>
          <w:b/>
          <w:sz w:val="24"/>
          <w:szCs w:val="24"/>
        </w:rPr>
        <w:t>Основа Конкурентного преимущества региональных ВУЗов</w:t>
      </w:r>
    </w:p>
    <w:p w:rsidR="005E5557" w:rsidRPr="005E5557" w:rsidRDefault="005E5557" w:rsidP="005E5557">
      <w:pPr>
        <w:spacing w:after="0" w:line="240" w:lineRule="auto"/>
        <w:ind w:firstLine="397"/>
        <w:jc w:val="center"/>
        <w:rPr>
          <w:rFonts w:ascii="Times New Roman" w:hAnsi="Times New Roman" w:cs="Times New Roman"/>
          <w:b/>
          <w:i/>
          <w:sz w:val="24"/>
          <w:szCs w:val="24"/>
        </w:rPr>
      </w:pPr>
      <w:r w:rsidRPr="005E5557">
        <w:rPr>
          <w:rFonts w:ascii="Times New Roman" w:hAnsi="Times New Roman" w:cs="Times New Roman"/>
          <w:b/>
          <w:i/>
          <w:sz w:val="24"/>
          <w:szCs w:val="24"/>
        </w:rPr>
        <w:t>Осипова Евгения Александровна</w:t>
      </w:r>
    </w:p>
    <w:p w:rsidR="005E5557" w:rsidRPr="005E5557" w:rsidRDefault="005E5557" w:rsidP="005E5557">
      <w:pPr>
        <w:spacing w:after="0" w:line="240" w:lineRule="auto"/>
        <w:ind w:firstLine="397"/>
        <w:jc w:val="center"/>
        <w:rPr>
          <w:rFonts w:ascii="Times New Roman" w:hAnsi="Times New Roman" w:cs="Times New Roman"/>
          <w:i/>
          <w:sz w:val="24"/>
          <w:szCs w:val="24"/>
        </w:rPr>
      </w:pPr>
      <w:r w:rsidRPr="005E5557">
        <w:rPr>
          <w:rFonts w:ascii="Times New Roman" w:hAnsi="Times New Roman" w:cs="Times New Roman"/>
          <w:i/>
          <w:sz w:val="24"/>
          <w:szCs w:val="24"/>
        </w:rPr>
        <w:t>Аспирант</w:t>
      </w:r>
    </w:p>
    <w:p w:rsidR="005E5557" w:rsidRDefault="005E5557" w:rsidP="005E5557">
      <w:pPr>
        <w:spacing w:after="0" w:line="240" w:lineRule="auto"/>
        <w:ind w:firstLine="397"/>
        <w:jc w:val="center"/>
        <w:rPr>
          <w:rFonts w:ascii="Times New Roman" w:hAnsi="Times New Roman" w:cs="Times New Roman"/>
          <w:i/>
          <w:sz w:val="24"/>
          <w:szCs w:val="24"/>
        </w:rPr>
      </w:pPr>
      <w:r w:rsidRPr="005E5557">
        <w:rPr>
          <w:rFonts w:ascii="Times New Roman" w:hAnsi="Times New Roman" w:cs="Times New Roman"/>
          <w:i/>
          <w:sz w:val="24"/>
          <w:szCs w:val="24"/>
        </w:rPr>
        <w:t>Московский государственный областной социально-гуманитарный институт, Коломна, Россия</w:t>
      </w:r>
    </w:p>
    <w:p w:rsidR="005E5557" w:rsidRDefault="005E5557" w:rsidP="005E5557">
      <w:pPr>
        <w:spacing w:after="0" w:line="240" w:lineRule="auto"/>
        <w:ind w:firstLine="397"/>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E-mail: </w:t>
      </w:r>
      <w:hyperlink r:id="rId6" w:history="1">
        <w:r w:rsidRPr="006751A0">
          <w:rPr>
            <w:rStyle w:val="a3"/>
            <w:rFonts w:ascii="Times New Roman" w:hAnsi="Times New Roman" w:cs="Times New Roman"/>
            <w:i/>
            <w:sz w:val="24"/>
            <w:szCs w:val="24"/>
            <w:lang w:val="en-US"/>
          </w:rPr>
          <w:t>evaosipova@bk.ru</w:t>
        </w:r>
      </w:hyperlink>
    </w:p>
    <w:p w:rsidR="005E5557" w:rsidRDefault="005E5557" w:rsidP="005E5557">
      <w:pPr>
        <w:spacing w:after="0" w:line="240" w:lineRule="auto"/>
        <w:ind w:firstLine="397"/>
        <w:jc w:val="center"/>
        <w:rPr>
          <w:rFonts w:ascii="Times New Roman" w:hAnsi="Times New Roman" w:cs="Times New Roman"/>
          <w:sz w:val="24"/>
          <w:szCs w:val="24"/>
          <w:lang w:val="en-US"/>
        </w:rPr>
      </w:pPr>
    </w:p>
    <w:p w:rsidR="005E5557" w:rsidRPr="00173ACB" w:rsidRDefault="005E5557" w:rsidP="005E5557">
      <w:pPr>
        <w:spacing w:after="0" w:line="240" w:lineRule="auto"/>
        <w:ind w:firstLine="709"/>
        <w:jc w:val="both"/>
        <w:rPr>
          <w:rFonts w:ascii="Times New Roman" w:hAnsi="Times New Roman"/>
          <w:sz w:val="24"/>
          <w:szCs w:val="24"/>
        </w:rPr>
      </w:pPr>
      <w:r w:rsidRPr="00173ACB">
        <w:rPr>
          <w:rFonts w:ascii="Times New Roman" w:hAnsi="Times New Roman"/>
          <w:sz w:val="24"/>
          <w:szCs w:val="24"/>
        </w:rPr>
        <w:t>Модернизация системы высшего образования и динамичные изменения в экономике</w:t>
      </w:r>
      <w:r>
        <w:rPr>
          <w:rFonts w:ascii="Times New Roman" w:hAnsi="Times New Roman"/>
          <w:sz w:val="24"/>
          <w:szCs w:val="24"/>
        </w:rPr>
        <w:t xml:space="preserve"> </w:t>
      </w:r>
      <w:r w:rsidRPr="00173ACB">
        <w:rPr>
          <w:rFonts w:ascii="Times New Roman" w:hAnsi="Times New Roman"/>
          <w:sz w:val="24"/>
          <w:szCs w:val="24"/>
        </w:rPr>
        <w:t xml:space="preserve">привели </w:t>
      </w:r>
      <w:r>
        <w:rPr>
          <w:rFonts w:ascii="Times New Roman" w:hAnsi="Times New Roman"/>
          <w:sz w:val="24"/>
          <w:szCs w:val="24"/>
        </w:rPr>
        <w:t>к</w:t>
      </w:r>
      <w:r w:rsidRPr="00173ACB">
        <w:rPr>
          <w:rFonts w:ascii="Times New Roman" w:hAnsi="Times New Roman"/>
          <w:sz w:val="24"/>
          <w:szCs w:val="24"/>
        </w:rPr>
        <w:t xml:space="preserve"> </w:t>
      </w:r>
      <w:r>
        <w:rPr>
          <w:rFonts w:ascii="Times New Roman" w:hAnsi="Times New Roman"/>
          <w:sz w:val="24"/>
          <w:szCs w:val="24"/>
        </w:rPr>
        <w:t>росту</w:t>
      </w:r>
      <w:r w:rsidRPr="00173ACB">
        <w:rPr>
          <w:rFonts w:ascii="Times New Roman" w:hAnsi="Times New Roman"/>
          <w:sz w:val="24"/>
          <w:szCs w:val="24"/>
        </w:rPr>
        <w:t xml:space="preserve"> конкуренци</w:t>
      </w:r>
      <w:r>
        <w:rPr>
          <w:rFonts w:ascii="Times New Roman" w:hAnsi="Times New Roman"/>
          <w:sz w:val="24"/>
          <w:szCs w:val="24"/>
        </w:rPr>
        <w:t>и</w:t>
      </w:r>
      <w:r w:rsidRPr="00173ACB">
        <w:rPr>
          <w:rFonts w:ascii="Times New Roman" w:hAnsi="Times New Roman"/>
          <w:sz w:val="24"/>
          <w:szCs w:val="24"/>
        </w:rPr>
        <w:t xml:space="preserve"> среди ВУЗов и сни</w:t>
      </w:r>
      <w:r>
        <w:rPr>
          <w:rFonts w:ascii="Times New Roman" w:hAnsi="Times New Roman"/>
          <w:sz w:val="24"/>
          <w:szCs w:val="24"/>
        </w:rPr>
        <w:t>жению</w:t>
      </w:r>
      <w:r w:rsidRPr="00173ACB">
        <w:rPr>
          <w:rFonts w:ascii="Times New Roman" w:hAnsi="Times New Roman"/>
          <w:sz w:val="24"/>
          <w:szCs w:val="24"/>
        </w:rPr>
        <w:t xml:space="preserve"> степен</w:t>
      </w:r>
      <w:r>
        <w:rPr>
          <w:rFonts w:ascii="Times New Roman" w:hAnsi="Times New Roman"/>
          <w:sz w:val="24"/>
          <w:szCs w:val="24"/>
        </w:rPr>
        <w:t>и</w:t>
      </w:r>
      <w:r w:rsidRPr="00173ACB">
        <w:rPr>
          <w:rFonts w:ascii="Times New Roman" w:hAnsi="Times New Roman"/>
          <w:sz w:val="24"/>
          <w:szCs w:val="24"/>
        </w:rPr>
        <w:t xml:space="preserve"> их уникальности. В результате многие региональные ВУЗы испытывают дефицит в абитуриентах и вынуждены брать всех желающих, что резко снижает уровень качества образования. В данной работе предложен</w:t>
      </w:r>
      <w:r>
        <w:rPr>
          <w:rFonts w:ascii="Times New Roman" w:hAnsi="Times New Roman"/>
          <w:sz w:val="24"/>
          <w:szCs w:val="24"/>
        </w:rPr>
        <w:t>ы</w:t>
      </w:r>
      <w:r w:rsidRPr="00173ACB">
        <w:rPr>
          <w:rFonts w:ascii="Times New Roman" w:hAnsi="Times New Roman"/>
          <w:sz w:val="24"/>
          <w:szCs w:val="24"/>
        </w:rPr>
        <w:t xml:space="preserve"> алгоритм формирования контингента студентов на региональном уровне, </w:t>
      </w:r>
      <w:r>
        <w:rPr>
          <w:rFonts w:ascii="Times New Roman" w:hAnsi="Times New Roman"/>
          <w:sz w:val="24"/>
          <w:szCs w:val="24"/>
        </w:rPr>
        <w:t xml:space="preserve">рассмотрена </w:t>
      </w:r>
      <w:r w:rsidRPr="00173ACB">
        <w:rPr>
          <w:rFonts w:ascii="Times New Roman" w:hAnsi="Times New Roman"/>
          <w:sz w:val="24"/>
          <w:szCs w:val="24"/>
        </w:rPr>
        <w:t>система взаимодействия ВУЗа с секторами экономики, меры по привлечению абитуриентов.</w:t>
      </w:r>
    </w:p>
    <w:p w:rsidR="005E5557" w:rsidRDefault="005E5557" w:rsidP="005E5557">
      <w:pPr>
        <w:spacing w:after="0" w:line="240" w:lineRule="auto"/>
        <w:ind w:firstLine="709"/>
        <w:jc w:val="both"/>
        <w:rPr>
          <w:rFonts w:ascii="Times New Roman" w:hAnsi="Times New Roman"/>
          <w:sz w:val="24"/>
          <w:szCs w:val="24"/>
        </w:rPr>
      </w:pPr>
      <w:r>
        <w:rPr>
          <w:rFonts w:ascii="Times New Roman" w:hAnsi="Times New Roman"/>
          <w:sz w:val="24"/>
          <w:szCs w:val="24"/>
        </w:rPr>
        <w:t>Российское образование по своему качеству способно конкурировать с передовыми странами, но современное переходное состояние выявляет ряд проблем. Современная государственная политика, ориентированная на опережающее развитие требует разработки комплексного подхода, охватывающего законодательную область, макроэкономическое регулирование, институциональное развитие, процессы стандартизации. Более того, активное развитие этих процессов как внутри страны, так и в международном масштабе послужит достижению важнейших государственных целей: формирование экономической безопасности страны, оздоровлению инновационной</w:t>
      </w:r>
      <w:r w:rsidRPr="00AD5FD5">
        <w:rPr>
          <w:rFonts w:ascii="Times New Roman" w:hAnsi="Times New Roman"/>
          <w:sz w:val="24"/>
          <w:szCs w:val="24"/>
        </w:rPr>
        <w:t xml:space="preserve"> </w:t>
      </w:r>
      <w:r>
        <w:rPr>
          <w:rFonts w:ascii="Times New Roman" w:hAnsi="Times New Roman"/>
          <w:sz w:val="24"/>
          <w:szCs w:val="24"/>
        </w:rPr>
        <w:t xml:space="preserve">и образовательной сферы и их соответствие мировому уровню, усилению конкурентоспособности российской экономики путем выхода на мировые наукоемкие рынки. </w:t>
      </w:r>
      <w:r w:rsidRPr="00AD5FD5">
        <w:rPr>
          <w:rFonts w:ascii="Times New Roman" w:hAnsi="Times New Roman"/>
          <w:sz w:val="24"/>
          <w:szCs w:val="24"/>
        </w:rPr>
        <w:t>[</w:t>
      </w:r>
      <w:r>
        <w:rPr>
          <w:rFonts w:ascii="Times New Roman" w:hAnsi="Times New Roman"/>
          <w:sz w:val="24"/>
          <w:szCs w:val="24"/>
        </w:rPr>
        <w:t>1</w:t>
      </w:r>
      <w:r w:rsidRPr="00AD5FD5">
        <w:rPr>
          <w:rFonts w:ascii="Times New Roman" w:hAnsi="Times New Roman"/>
          <w:sz w:val="24"/>
          <w:szCs w:val="24"/>
        </w:rPr>
        <w:t>]</w:t>
      </w:r>
      <w:r>
        <w:rPr>
          <w:rFonts w:ascii="Times New Roman" w:hAnsi="Times New Roman"/>
          <w:sz w:val="24"/>
          <w:szCs w:val="24"/>
        </w:rPr>
        <w:t xml:space="preserve"> </w:t>
      </w:r>
    </w:p>
    <w:p w:rsidR="005E5557" w:rsidRPr="00173ACB" w:rsidRDefault="005E5557" w:rsidP="005E555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Система высшего образования представлена в настоящий момент </w:t>
      </w:r>
      <w:r w:rsidRPr="00173ACB">
        <w:rPr>
          <w:rFonts w:ascii="Times New Roman" w:hAnsi="Times New Roman"/>
          <w:sz w:val="24"/>
          <w:szCs w:val="24"/>
        </w:rPr>
        <w:t>более</w:t>
      </w:r>
      <w:r>
        <w:rPr>
          <w:rFonts w:ascii="Times New Roman" w:hAnsi="Times New Roman"/>
          <w:sz w:val="24"/>
          <w:szCs w:val="24"/>
        </w:rPr>
        <w:t xml:space="preserve"> чем</w:t>
      </w:r>
      <w:r w:rsidRPr="00173ACB">
        <w:rPr>
          <w:rFonts w:ascii="Times New Roman" w:hAnsi="Times New Roman"/>
          <w:sz w:val="24"/>
          <w:szCs w:val="24"/>
        </w:rPr>
        <w:t xml:space="preserve"> 2700 ВУЗ</w:t>
      </w:r>
      <w:r>
        <w:rPr>
          <w:rFonts w:ascii="Times New Roman" w:hAnsi="Times New Roman"/>
          <w:sz w:val="24"/>
          <w:szCs w:val="24"/>
        </w:rPr>
        <w:t>ами</w:t>
      </w:r>
      <w:r w:rsidRPr="00173ACB">
        <w:rPr>
          <w:rFonts w:ascii="Times New Roman" w:hAnsi="Times New Roman"/>
          <w:sz w:val="24"/>
          <w:szCs w:val="24"/>
        </w:rPr>
        <w:t xml:space="preserve"> [</w:t>
      </w:r>
      <w:r>
        <w:rPr>
          <w:rFonts w:ascii="Times New Roman" w:hAnsi="Times New Roman"/>
          <w:sz w:val="24"/>
          <w:szCs w:val="24"/>
        </w:rPr>
        <w:t>2], осуществляющими подготовку</w:t>
      </w:r>
      <w:r w:rsidRPr="00173ACB">
        <w:rPr>
          <w:rFonts w:ascii="Times New Roman" w:hAnsi="Times New Roman"/>
          <w:sz w:val="24"/>
          <w:szCs w:val="24"/>
        </w:rPr>
        <w:t xml:space="preserve"> специалистов в различных областях. </w:t>
      </w:r>
      <w:proofErr w:type="gramStart"/>
      <w:r w:rsidRPr="00173ACB">
        <w:rPr>
          <w:rFonts w:ascii="Times New Roman" w:hAnsi="Times New Roman"/>
          <w:sz w:val="24"/>
          <w:szCs w:val="24"/>
        </w:rPr>
        <w:t xml:space="preserve">К самым престижным, которые известны не только в нашей стране, но и за рубежом можно отнести несколько десятков учебных заведений, это такие университеты, как МГУ им. Ломоносова, МГТУ им. Баумана, ГУ ВШЭ, РЭА им. Г.В.  Плеханова, СПбГУ и др. Эти учебные заведения подтверждают свой авторитет, статус и престижность на протяжении </w:t>
      </w:r>
      <w:r>
        <w:rPr>
          <w:rFonts w:ascii="Times New Roman" w:hAnsi="Times New Roman"/>
          <w:sz w:val="24"/>
          <w:szCs w:val="24"/>
        </w:rPr>
        <w:t>десятилетий</w:t>
      </w:r>
      <w:r w:rsidRPr="00173ACB">
        <w:rPr>
          <w:rFonts w:ascii="Times New Roman" w:hAnsi="Times New Roman"/>
          <w:sz w:val="24"/>
          <w:szCs w:val="24"/>
        </w:rPr>
        <w:t>, в них всегда сущ</w:t>
      </w:r>
      <w:r>
        <w:rPr>
          <w:rFonts w:ascii="Times New Roman" w:hAnsi="Times New Roman"/>
          <w:sz w:val="24"/>
          <w:szCs w:val="24"/>
        </w:rPr>
        <w:t>ествует большой конкурс</w:t>
      </w:r>
      <w:r w:rsidRPr="00173ACB">
        <w:rPr>
          <w:rFonts w:ascii="Times New Roman" w:hAnsi="Times New Roman"/>
          <w:sz w:val="24"/>
          <w:szCs w:val="24"/>
        </w:rPr>
        <w:t>, что позволяет</w:t>
      </w:r>
      <w:proofErr w:type="gramEnd"/>
      <w:r w:rsidRPr="00173ACB">
        <w:rPr>
          <w:rFonts w:ascii="Times New Roman" w:hAnsi="Times New Roman"/>
          <w:sz w:val="24"/>
          <w:szCs w:val="24"/>
        </w:rPr>
        <w:t xml:space="preserve"> формировать контингент студентов данных заведений из абитуриентов, обладающих наивысшими качественными характеристиками уровня знаний и мотивацией. Но это лишь небольшая доля российского рынка образовательных услуг. Основная же масса представлена региональными ВУЗами среднего размера. </w:t>
      </w:r>
    </w:p>
    <w:p w:rsidR="005E5557" w:rsidRPr="00173ACB" w:rsidRDefault="005E5557" w:rsidP="005E5557">
      <w:pPr>
        <w:spacing w:after="0" w:line="240" w:lineRule="auto"/>
        <w:ind w:firstLine="709"/>
        <w:jc w:val="both"/>
        <w:rPr>
          <w:rFonts w:ascii="Times New Roman" w:hAnsi="Times New Roman"/>
          <w:sz w:val="24"/>
          <w:szCs w:val="24"/>
        </w:rPr>
      </w:pPr>
      <w:r w:rsidRPr="00173ACB">
        <w:rPr>
          <w:rFonts w:ascii="Times New Roman" w:hAnsi="Times New Roman"/>
          <w:sz w:val="24"/>
          <w:szCs w:val="24"/>
        </w:rPr>
        <w:t xml:space="preserve">Учебные заведения небольшого и среднего размера в образовательных рейтингах уступают в престижности, и, возможно, в качестве образовательных услуг, столичным институтам и университетам. Но при этом региональные ВУЗы  являются важным элементом в развитии национальной экономики. Они играют ключевую роль в подготовке и переподготовке кадров, поставляя большую часть специалистов профилирующих в регионе отраслей. </w:t>
      </w:r>
    </w:p>
    <w:p w:rsidR="005E5557" w:rsidRPr="00173ACB" w:rsidRDefault="005E5557" w:rsidP="005E5557">
      <w:pPr>
        <w:spacing w:after="0" w:line="240" w:lineRule="auto"/>
        <w:ind w:firstLine="709"/>
        <w:jc w:val="both"/>
        <w:rPr>
          <w:rFonts w:ascii="Times New Roman" w:hAnsi="Times New Roman"/>
          <w:sz w:val="24"/>
          <w:szCs w:val="24"/>
        </w:rPr>
      </w:pPr>
      <w:r w:rsidRPr="00173ACB">
        <w:rPr>
          <w:rFonts w:ascii="Times New Roman" w:hAnsi="Times New Roman"/>
          <w:sz w:val="24"/>
          <w:szCs w:val="24"/>
        </w:rPr>
        <w:t>Сложившаяся в последние годы тенденция на рынке образовательных услуг – реорганизация узкопрофильных высших учебных заведений (педагогических, технических и т.д.) в учебные заведения общей направленност</w:t>
      </w:r>
      <w:r>
        <w:rPr>
          <w:rFonts w:ascii="Times New Roman" w:hAnsi="Times New Roman"/>
          <w:sz w:val="24"/>
          <w:szCs w:val="24"/>
        </w:rPr>
        <w:t>и - гуманитарные, социальные и прочие</w:t>
      </w:r>
      <w:r w:rsidRPr="00173ACB">
        <w:rPr>
          <w:rFonts w:ascii="Times New Roman" w:hAnsi="Times New Roman"/>
          <w:sz w:val="24"/>
          <w:szCs w:val="24"/>
        </w:rPr>
        <w:t>,</w:t>
      </w:r>
      <w:r>
        <w:rPr>
          <w:rFonts w:ascii="Times New Roman" w:hAnsi="Times New Roman"/>
          <w:sz w:val="24"/>
          <w:szCs w:val="24"/>
        </w:rPr>
        <w:t xml:space="preserve"> которые </w:t>
      </w:r>
      <w:r w:rsidRPr="00173ACB">
        <w:rPr>
          <w:rFonts w:ascii="Times New Roman" w:hAnsi="Times New Roman"/>
          <w:sz w:val="24"/>
          <w:szCs w:val="24"/>
        </w:rPr>
        <w:t>готовят</w:t>
      </w:r>
      <w:r>
        <w:rPr>
          <w:rFonts w:ascii="Times New Roman" w:hAnsi="Times New Roman"/>
          <w:sz w:val="24"/>
          <w:szCs w:val="24"/>
        </w:rPr>
        <w:t xml:space="preserve"> в рамках одного учебного заведения</w:t>
      </w:r>
      <w:r w:rsidRPr="00173ACB">
        <w:rPr>
          <w:rFonts w:ascii="Times New Roman" w:hAnsi="Times New Roman"/>
          <w:sz w:val="24"/>
          <w:szCs w:val="24"/>
        </w:rPr>
        <w:t xml:space="preserve"> по всем направлениям, начиная </w:t>
      </w:r>
      <w:proofErr w:type="gramStart"/>
      <w:r w:rsidRPr="00173ACB">
        <w:rPr>
          <w:rFonts w:ascii="Times New Roman" w:hAnsi="Times New Roman"/>
          <w:sz w:val="24"/>
          <w:szCs w:val="24"/>
        </w:rPr>
        <w:t>от</w:t>
      </w:r>
      <w:proofErr w:type="gramEnd"/>
      <w:r w:rsidRPr="00173ACB">
        <w:rPr>
          <w:rFonts w:ascii="Times New Roman" w:hAnsi="Times New Roman"/>
          <w:sz w:val="24"/>
          <w:szCs w:val="24"/>
        </w:rPr>
        <w:t xml:space="preserve"> экономических и педагогических и заканчивая  техническими специальностями</w:t>
      </w:r>
      <w:r>
        <w:rPr>
          <w:rFonts w:ascii="Times New Roman" w:hAnsi="Times New Roman"/>
          <w:sz w:val="24"/>
          <w:szCs w:val="24"/>
        </w:rPr>
        <w:t>. Такая ситуация на рынке образовательных услуг</w:t>
      </w:r>
      <w:r w:rsidRPr="00173ACB">
        <w:rPr>
          <w:rFonts w:ascii="Times New Roman" w:hAnsi="Times New Roman"/>
          <w:sz w:val="24"/>
          <w:szCs w:val="24"/>
        </w:rPr>
        <w:t xml:space="preserve"> снизила степень уникальности каждого</w:t>
      </w:r>
      <w:r>
        <w:rPr>
          <w:rFonts w:ascii="Times New Roman" w:hAnsi="Times New Roman"/>
          <w:sz w:val="24"/>
          <w:szCs w:val="24"/>
        </w:rPr>
        <w:t xml:space="preserve"> отдельного учебного заведения, помимо этого,</w:t>
      </w:r>
      <w:r w:rsidRPr="00173ACB">
        <w:rPr>
          <w:rFonts w:ascii="Times New Roman" w:hAnsi="Times New Roman"/>
          <w:sz w:val="24"/>
          <w:szCs w:val="24"/>
        </w:rPr>
        <w:t xml:space="preserve"> однообразность негативно сказывается на имидже образовательной системы в целом. У абитуриентов </w:t>
      </w:r>
      <w:proofErr w:type="gramStart"/>
      <w:r w:rsidRPr="00173ACB">
        <w:rPr>
          <w:rFonts w:ascii="Times New Roman" w:hAnsi="Times New Roman"/>
          <w:sz w:val="24"/>
          <w:szCs w:val="24"/>
        </w:rPr>
        <w:t>нет стремлений поступить</w:t>
      </w:r>
      <w:proofErr w:type="gramEnd"/>
      <w:r w:rsidRPr="00173ACB">
        <w:rPr>
          <w:rFonts w:ascii="Times New Roman" w:hAnsi="Times New Roman"/>
          <w:sz w:val="24"/>
          <w:szCs w:val="24"/>
        </w:rPr>
        <w:t xml:space="preserve"> в какой-то конкретный ВУЗ, так как все учебные заведения предоставляют одинаковый спектр услуг. В этих условиях возросшей конкуренции </w:t>
      </w:r>
      <w:r>
        <w:rPr>
          <w:rFonts w:ascii="Times New Roman" w:hAnsi="Times New Roman"/>
          <w:sz w:val="24"/>
          <w:szCs w:val="24"/>
        </w:rPr>
        <w:t xml:space="preserve">и </w:t>
      </w:r>
      <w:r>
        <w:rPr>
          <w:rFonts w:ascii="Times New Roman" w:hAnsi="Times New Roman"/>
          <w:sz w:val="24"/>
          <w:szCs w:val="24"/>
        </w:rPr>
        <w:lastRenderedPageBreak/>
        <w:t>снижения дифференциации учебных заведений</w:t>
      </w:r>
      <w:r w:rsidRPr="00173ACB">
        <w:rPr>
          <w:rFonts w:ascii="Times New Roman" w:hAnsi="Times New Roman"/>
          <w:sz w:val="24"/>
          <w:szCs w:val="24"/>
        </w:rPr>
        <w:t xml:space="preserve"> региональные институты вынуждены бороться за своих абитуриентов, от которых непосредственно зависит развитие и финансирование самого образовательного учреждения. </w:t>
      </w:r>
    </w:p>
    <w:p w:rsidR="005E5557" w:rsidRDefault="005E5557" w:rsidP="005E5557">
      <w:pPr>
        <w:spacing w:after="0" w:line="240" w:lineRule="auto"/>
        <w:ind w:firstLine="397"/>
        <w:jc w:val="both"/>
        <w:rPr>
          <w:rFonts w:ascii="Times New Roman" w:hAnsi="Times New Roman"/>
          <w:sz w:val="24"/>
          <w:szCs w:val="24"/>
        </w:rPr>
      </w:pPr>
      <w:r w:rsidRPr="00173ACB">
        <w:rPr>
          <w:rFonts w:ascii="Times New Roman" w:hAnsi="Times New Roman"/>
          <w:sz w:val="24"/>
          <w:szCs w:val="24"/>
        </w:rPr>
        <w:t>Для того</w:t>
      </w:r>
      <w:proofErr w:type="gramStart"/>
      <w:r w:rsidRPr="00173ACB">
        <w:rPr>
          <w:rFonts w:ascii="Times New Roman" w:hAnsi="Times New Roman"/>
          <w:sz w:val="24"/>
          <w:szCs w:val="24"/>
        </w:rPr>
        <w:t>,</w:t>
      </w:r>
      <w:proofErr w:type="gramEnd"/>
      <w:r w:rsidRPr="00173ACB">
        <w:rPr>
          <w:rFonts w:ascii="Times New Roman" w:hAnsi="Times New Roman"/>
          <w:sz w:val="24"/>
          <w:szCs w:val="24"/>
        </w:rPr>
        <w:t xml:space="preserve"> чтобы привлечь абитуриентов не только количественно, но и имеющих высокие качественные характеристики необходима четкая стратегия и система формирования контингента студентов,</w:t>
      </w:r>
      <w:r w:rsidR="00E77E4E">
        <w:rPr>
          <w:rFonts w:ascii="Times New Roman" w:hAnsi="Times New Roman"/>
          <w:sz w:val="24"/>
          <w:szCs w:val="24"/>
        </w:rPr>
        <w:t xml:space="preserve"> охватывающая несколько уровней</w:t>
      </w:r>
      <w:r w:rsidRPr="00173ACB">
        <w:rPr>
          <w:rFonts w:ascii="Times New Roman" w:hAnsi="Times New Roman"/>
          <w:sz w:val="24"/>
          <w:szCs w:val="24"/>
        </w:rPr>
        <w:t xml:space="preserve"> </w:t>
      </w:r>
      <w:r w:rsidR="00E77E4E" w:rsidRPr="00173ACB">
        <w:rPr>
          <w:rFonts w:ascii="Times New Roman" w:hAnsi="Times New Roman"/>
          <w:sz w:val="24"/>
          <w:szCs w:val="24"/>
        </w:rPr>
        <w:t>взаимодействия. Центральным звеном является высшее учебное заведение, в интересах которого привлечь абитуриента, обладающего высокими качественными и количественными характеристиками. ВУЗ непосредственно взаимодействует со структурами, представляющими различные сектора региональной экономики. Конечным объектом – потенциальным потребителем сектора образовательных услуг,  является абитуриент, на которого воздействуют различными способами, обусловленными внешними и внутренними факторами.</w:t>
      </w:r>
    </w:p>
    <w:p w:rsidR="00E77E4E" w:rsidRDefault="00E77E4E" w:rsidP="00E77E4E">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Таким образом, </w:t>
      </w:r>
      <w:r>
        <w:rPr>
          <w:rFonts w:ascii="Times New Roman" w:hAnsi="Times New Roman"/>
          <w:sz w:val="24"/>
          <w:szCs w:val="24"/>
        </w:rPr>
        <w:t>основой конкурентного преимущества региональных ВУЗов может стать комплексная система формирования</w:t>
      </w:r>
      <w:r w:rsidRPr="00173ACB">
        <w:rPr>
          <w:rFonts w:ascii="Times New Roman" w:hAnsi="Times New Roman"/>
          <w:sz w:val="24"/>
          <w:szCs w:val="24"/>
        </w:rPr>
        <w:t xml:space="preserve"> континге</w:t>
      </w:r>
      <w:r>
        <w:rPr>
          <w:rFonts w:ascii="Times New Roman" w:hAnsi="Times New Roman"/>
          <w:sz w:val="24"/>
          <w:szCs w:val="24"/>
        </w:rPr>
        <w:t>нта высших учебных заведений –</w:t>
      </w:r>
      <w:r w:rsidRPr="00173ACB">
        <w:rPr>
          <w:rFonts w:ascii="Times New Roman" w:hAnsi="Times New Roman"/>
          <w:sz w:val="24"/>
          <w:szCs w:val="24"/>
        </w:rPr>
        <w:t xml:space="preserve"> процесс,  состоящий из нескольких этапов и имеющий своей целью привлечение как можно большего числа качественных абитуриентов. Отбор целевого сегмента абитуриентов должен базироваться на прогнозе состояния рынка образовательных услуг и потребности в специалистах с высшим профессиональным образованием на уровне региона. Для разработки достоверного прогноза и последующей концепции деятельности по отбору необходим анализ  потенциальных потребителей и их вероятностного спроса на образовательные услуги.[</w:t>
      </w:r>
      <w:r>
        <w:rPr>
          <w:rFonts w:ascii="Times New Roman" w:hAnsi="Times New Roman"/>
          <w:sz w:val="24"/>
          <w:szCs w:val="24"/>
        </w:rPr>
        <w:t>5</w:t>
      </w:r>
      <w:r w:rsidRPr="00173ACB">
        <w:rPr>
          <w:rFonts w:ascii="Times New Roman" w:hAnsi="Times New Roman"/>
          <w:sz w:val="24"/>
          <w:szCs w:val="24"/>
        </w:rPr>
        <w:t xml:space="preserve">] Для успешной реализации, разработанной на основе анализа, концепции привлечения абитуриентов, необходимо применение стратегии дифференцированного маркетинга и правильное позиционирование ВУЗом своих услуг. </w:t>
      </w:r>
    </w:p>
    <w:p w:rsidR="00E77E4E" w:rsidRPr="00173ACB" w:rsidRDefault="00E77E4E" w:rsidP="00E77E4E">
      <w:pPr>
        <w:spacing w:after="0" w:line="240" w:lineRule="auto"/>
        <w:ind w:firstLine="397"/>
        <w:contextualSpacing/>
        <w:jc w:val="both"/>
        <w:rPr>
          <w:rFonts w:ascii="Times New Roman" w:hAnsi="Times New Roman"/>
          <w:sz w:val="24"/>
          <w:szCs w:val="24"/>
        </w:rPr>
      </w:pPr>
      <w:bookmarkStart w:id="0" w:name="_GoBack"/>
      <w:bookmarkEnd w:id="0"/>
    </w:p>
    <w:p w:rsidR="00E77E4E" w:rsidRPr="00173ACB" w:rsidRDefault="00E77E4E" w:rsidP="00E77E4E">
      <w:pPr>
        <w:spacing w:after="0" w:line="240" w:lineRule="auto"/>
        <w:ind w:firstLine="397"/>
        <w:contextualSpacing/>
        <w:jc w:val="center"/>
        <w:rPr>
          <w:rFonts w:ascii="Times New Roman" w:hAnsi="Times New Roman"/>
          <w:sz w:val="24"/>
          <w:szCs w:val="24"/>
        </w:rPr>
      </w:pPr>
      <w:r w:rsidRPr="00173ACB">
        <w:rPr>
          <w:rFonts w:ascii="Times New Roman" w:hAnsi="Times New Roman"/>
          <w:sz w:val="24"/>
          <w:szCs w:val="24"/>
        </w:rPr>
        <w:t>Список литературы:</w:t>
      </w:r>
    </w:p>
    <w:p w:rsidR="00E77E4E" w:rsidRPr="00441F68" w:rsidRDefault="00E77E4E" w:rsidP="00E77E4E">
      <w:pPr>
        <w:pStyle w:val="a5"/>
        <w:numPr>
          <w:ilvl w:val="0"/>
          <w:numId w:val="1"/>
        </w:numPr>
        <w:shd w:val="clear" w:color="auto" w:fill="FFFFFF"/>
        <w:spacing w:before="0" w:beforeAutospacing="0" w:after="0" w:afterAutospacing="0"/>
        <w:ind w:left="0" w:firstLine="397"/>
        <w:jc w:val="both"/>
      </w:pPr>
      <w:r>
        <w:rPr>
          <w:bCs/>
        </w:rPr>
        <w:t>Леонова Ж.К. Инновационное малое предпринимательство как стратегический ресурс экономической безопасности//</w:t>
      </w:r>
      <w:r>
        <w:t xml:space="preserve"> Национальные интересы приоритеты и безопасность. – М,  2011, №6, февраль. С. 64</w:t>
      </w:r>
    </w:p>
    <w:p w:rsidR="00E77E4E" w:rsidRPr="00173ACB" w:rsidRDefault="00E77E4E" w:rsidP="00E77E4E">
      <w:pPr>
        <w:pStyle w:val="a4"/>
        <w:numPr>
          <w:ilvl w:val="0"/>
          <w:numId w:val="1"/>
        </w:numPr>
        <w:spacing w:after="0" w:line="240" w:lineRule="auto"/>
        <w:ind w:left="0" w:firstLine="397"/>
        <w:jc w:val="both"/>
        <w:rPr>
          <w:rFonts w:ascii="Times New Roman" w:hAnsi="Times New Roman"/>
          <w:sz w:val="24"/>
          <w:szCs w:val="24"/>
        </w:rPr>
      </w:pPr>
      <w:r w:rsidRPr="00173ACB">
        <w:rPr>
          <w:rFonts w:ascii="Times New Roman" w:hAnsi="Times New Roman"/>
          <w:sz w:val="24"/>
          <w:szCs w:val="24"/>
        </w:rPr>
        <w:t xml:space="preserve">Перечень ВУЗов России по данным федерального портала «Российское образование». [Электронный ресурс] – Режим доступа: </w:t>
      </w:r>
      <w:hyperlink r:id="rId7" w:history="1">
        <w:r w:rsidRPr="00173ACB">
          <w:rPr>
            <w:rStyle w:val="a3"/>
            <w:rFonts w:ascii="Times New Roman" w:hAnsi="Times New Roman"/>
            <w:sz w:val="24"/>
            <w:szCs w:val="24"/>
          </w:rPr>
          <w:t>http://www.edu.ru/abitur/act.2/index.php</w:t>
        </w:r>
      </w:hyperlink>
    </w:p>
    <w:p w:rsidR="00E77E4E" w:rsidRPr="00173ACB" w:rsidRDefault="00E77E4E" w:rsidP="00E77E4E">
      <w:pPr>
        <w:pStyle w:val="a4"/>
        <w:numPr>
          <w:ilvl w:val="0"/>
          <w:numId w:val="1"/>
        </w:numPr>
        <w:spacing w:after="0" w:line="240" w:lineRule="auto"/>
        <w:ind w:left="0" w:firstLine="397"/>
        <w:jc w:val="both"/>
        <w:rPr>
          <w:rFonts w:ascii="Times New Roman" w:hAnsi="Times New Roman"/>
          <w:sz w:val="24"/>
          <w:szCs w:val="24"/>
        </w:rPr>
      </w:pPr>
      <w:r w:rsidRPr="00173ACB">
        <w:rPr>
          <w:rFonts w:ascii="Times New Roman" w:hAnsi="Times New Roman"/>
          <w:sz w:val="24"/>
          <w:szCs w:val="24"/>
        </w:rPr>
        <w:t xml:space="preserve">Леонова  Ж.К. Применение государственно-частного партнерства в образовании. – Коломна: Московский государственный областной социально-гуманитарный институт, 2012. – 145 с. </w:t>
      </w:r>
    </w:p>
    <w:p w:rsidR="00E77E4E" w:rsidRPr="00173ACB" w:rsidRDefault="00E77E4E" w:rsidP="00E77E4E">
      <w:pPr>
        <w:pStyle w:val="a4"/>
        <w:numPr>
          <w:ilvl w:val="0"/>
          <w:numId w:val="1"/>
        </w:numPr>
        <w:spacing w:after="0" w:line="240" w:lineRule="auto"/>
        <w:ind w:left="0" w:firstLine="397"/>
        <w:jc w:val="both"/>
        <w:rPr>
          <w:rFonts w:ascii="Times New Roman" w:hAnsi="Times New Roman"/>
          <w:sz w:val="24"/>
          <w:szCs w:val="24"/>
        </w:rPr>
      </w:pPr>
      <w:r w:rsidRPr="00173ACB">
        <w:rPr>
          <w:rFonts w:ascii="Times New Roman" w:hAnsi="Times New Roman"/>
          <w:sz w:val="24"/>
          <w:szCs w:val="24"/>
        </w:rPr>
        <w:t>Молчанов И.Н. Потенциал высшего профессионального образования: теоретико-методологические основы исследования: Монография. – М.: Экономический факультет МГУ, ТЕИС, 2008. – 245 с.</w:t>
      </w:r>
    </w:p>
    <w:p w:rsidR="00E77E4E" w:rsidRPr="003E1DE7" w:rsidRDefault="00E77E4E" w:rsidP="00E77E4E">
      <w:pPr>
        <w:numPr>
          <w:ilvl w:val="0"/>
          <w:numId w:val="1"/>
        </w:numPr>
        <w:spacing w:after="0" w:line="240" w:lineRule="auto"/>
        <w:ind w:left="0" w:firstLine="397"/>
        <w:jc w:val="both"/>
        <w:rPr>
          <w:rFonts w:ascii="Times New Roman" w:hAnsi="Times New Roman"/>
          <w:sz w:val="24"/>
          <w:szCs w:val="24"/>
        </w:rPr>
      </w:pPr>
      <w:r w:rsidRPr="00173ACB">
        <w:rPr>
          <w:rFonts w:ascii="Times New Roman" w:hAnsi="Times New Roman"/>
          <w:sz w:val="24"/>
          <w:szCs w:val="24"/>
        </w:rPr>
        <w:t xml:space="preserve"> </w:t>
      </w:r>
      <w:proofErr w:type="spellStart"/>
      <w:r w:rsidRPr="00173ACB">
        <w:rPr>
          <w:rFonts w:ascii="Times New Roman" w:hAnsi="Times New Roman"/>
          <w:sz w:val="24"/>
          <w:szCs w:val="24"/>
        </w:rPr>
        <w:t>Восколович</w:t>
      </w:r>
      <w:proofErr w:type="spellEnd"/>
      <w:r w:rsidRPr="00173ACB">
        <w:rPr>
          <w:rFonts w:ascii="Times New Roman" w:hAnsi="Times New Roman"/>
          <w:sz w:val="24"/>
          <w:szCs w:val="24"/>
        </w:rPr>
        <w:t xml:space="preserve"> Н.А. Экономика платных услуг: учеб. Пособие для студентов вузов. М.: ЮНИТИ – ДАНА, 2007. – 399 с. </w:t>
      </w:r>
    </w:p>
    <w:p w:rsidR="00E77E4E" w:rsidRPr="005E5557" w:rsidRDefault="00E77E4E" w:rsidP="005E5557">
      <w:pPr>
        <w:spacing w:after="0" w:line="240" w:lineRule="auto"/>
        <w:ind w:firstLine="397"/>
        <w:jc w:val="both"/>
        <w:rPr>
          <w:rFonts w:ascii="Times New Roman" w:hAnsi="Times New Roman" w:cs="Times New Roman"/>
          <w:sz w:val="24"/>
          <w:szCs w:val="24"/>
        </w:rPr>
      </w:pPr>
    </w:p>
    <w:sectPr w:rsidR="00E77E4E" w:rsidRPr="005E5557" w:rsidSect="005E555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A3B"/>
    <w:multiLevelType w:val="hybridMultilevel"/>
    <w:tmpl w:val="1E10C72A"/>
    <w:lvl w:ilvl="0" w:tplc="AE00C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57"/>
    <w:rsid w:val="005E5557"/>
    <w:rsid w:val="00706A66"/>
    <w:rsid w:val="00E7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557"/>
    <w:rPr>
      <w:color w:val="0000FF" w:themeColor="hyperlink"/>
      <w:u w:val="single"/>
    </w:rPr>
  </w:style>
  <w:style w:type="paragraph" w:styleId="a4">
    <w:name w:val="List Paragraph"/>
    <w:basedOn w:val="a"/>
    <w:uiPriority w:val="34"/>
    <w:qFormat/>
    <w:rsid w:val="00E77E4E"/>
    <w:pPr>
      <w:ind w:left="720"/>
      <w:contextualSpacing/>
    </w:pPr>
    <w:rPr>
      <w:rFonts w:ascii="Calibri" w:eastAsia="Calibri" w:hAnsi="Calibri" w:cs="Times New Roman"/>
    </w:rPr>
  </w:style>
  <w:style w:type="paragraph" w:styleId="a5">
    <w:name w:val="Normal (Web)"/>
    <w:basedOn w:val="a"/>
    <w:uiPriority w:val="99"/>
    <w:unhideWhenUsed/>
    <w:rsid w:val="00E7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557"/>
    <w:rPr>
      <w:color w:val="0000FF" w:themeColor="hyperlink"/>
      <w:u w:val="single"/>
    </w:rPr>
  </w:style>
  <w:style w:type="paragraph" w:styleId="a4">
    <w:name w:val="List Paragraph"/>
    <w:basedOn w:val="a"/>
    <w:uiPriority w:val="34"/>
    <w:qFormat/>
    <w:rsid w:val="00E77E4E"/>
    <w:pPr>
      <w:ind w:left="720"/>
      <w:contextualSpacing/>
    </w:pPr>
    <w:rPr>
      <w:rFonts w:ascii="Calibri" w:eastAsia="Calibri" w:hAnsi="Calibri" w:cs="Times New Roman"/>
    </w:rPr>
  </w:style>
  <w:style w:type="paragraph" w:styleId="a5">
    <w:name w:val="Normal (Web)"/>
    <w:basedOn w:val="a"/>
    <w:uiPriority w:val="99"/>
    <w:unhideWhenUsed/>
    <w:rsid w:val="00E77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ru/abitur/act.2/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osipova@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Рыхлова</dc:creator>
  <cp:lastModifiedBy>Елена Рыхлова</cp:lastModifiedBy>
  <cp:revision>1</cp:revision>
  <dcterms:created xsi:type="dcterms:W3CDTF">2014-02-18T08:26:00Z</dcterms:created>
  <dcterms:modified xsi:type="dcterms:W3CDTF">2014-02-18T08:43:00Z</dcterms:modified>
</cp:coreProperties>
</file>