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09B" w:rsidRDefault="0064109B" w:rsidP="006410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Смерть в романе К. Манна «Патетическая симфония»: образ и поэтика</w:t>
      </w:r>
    </w:p>
    <w:p w:rsidR="0064109B" w:rsidRPr="000D3A4D" w:rsidRDefault="0064109B" w:rsidP="006410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Соломенцева Елизавета Алексеевна</w:t>
      </w:r>
    </w:p>
    <w:p w:rsidR="0064109B" w:rsidRDefault="0064109B" w:rsidP="0064109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Студентка </w:t>
      </w:r>
      <w:r w:rsidRPr="000D3A4D">
        <w:rPr>
          <w:rFonts w:ascii="Times New Roman" w:hAnsi="Times New Roman" w:cs="Times New Roman"/>
          <w:i/>
          <w:sz w:val="24"/>
        </w:rPr>
        <w:t>Московск</w:t>
      </w:r>
      <w:r>
        <w:rPr>
          <w:rFonts w:ascii="Times New Roman" w:hAnsi="Times New Roman" w:cs="Times New Roman"/>
          <w:i/>
          <w:sz w:val="24"/>
        </w:rPr>
        <w:t>ого</w:t>
      </w:r>
      <w:r w:rsidRPr="000D3A4D">
        <w:rPr>
          <w:rFonts w:ascii="Times New Roman" w:hAnsi="Times New Roman" w:cs="Times New Roman"/>
          <w:i/>
          <w:sz w:val="24"/>
        </w:rPr>
        <w:t xml:space="preserve"> государственн</w:t>
      </w:r>
      <w:r>
        <w:rPr>
          <w:rFonts w:ascii="Times New Roman" w:hAnsi="Times New Roman" w:cs="Times New Roman"/>
          <w:i/>
          <w:sz w:val="24"/>
        </w:rPr>
        <w:t>ого</w:t>
      </w:r>
      <w:r w:rsidRPr="000D3A4D">
        <w:rPr>
          <w:rFonts w:ascii="Times New Roman" w:hAnsi="Times New Roman" w:cs="Times New Roman"/>
          <w:i/>
          <w:sz w:val="24"/>
        </w:rPr>
        <w:t xml:space="preserve"> университет</w:t>
      </w:r>
      <w:r>
        <w:rPr>
          <w:rFonts w:ascii="Times New Roman" w:hAnsi="Times New Roman" w:cs="Times New Roman"/>
          <w:i/>
          <w:sz w:val="24"/>
        </w:rPr>
        <w:t>а</w:t>
      </w:r>
      <w:r w:rsidRPr="000D3A4D">
        <w:rPr>
          <w:rFonts w:ascii="Times New Roman" w:hAnsi="Times New Roman" w:cs="Times New Roman"/>
          <w:i/>
          <w:sz w:val="24"/>
        </w:rPr>
        <w:t xml:space="preserve"> им</w:t>
      </w:r>
      <w:r>
        <w:rPr>
          <w:rFonts w:ascii="Times New Roman" w:hAnsi="Times New Roman" w:cs="Times New Roman"/>
          <w:i/>
          <w:sz w:val="24"/>
        </w:rPr>
        <w:t>ени</w:t>
      </w:r>
      <w:r w:rsidRPr="000D3A4D">
        <w:rPr>
          <w:rFonts w:ascii="Times New Roman" w:hAnsi="Times New Roman" w:cs="Times New Roman"/>
          <w:i/>
          <w:sz w:val="24"/>
        </w:rPr>
        <w:t xml:space="preserve"> М.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D3A4D">
        <w:rPr>
          <w:rFonts w:ascii="Times New Roman" w:hAnsi="Times New Roman" w:cs="Times New Roman"/>
          <w:i/>
          <w:sz w:val="24"/>
        </w:rPr>
        <w:t>В.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0D3A4D">
        <w:rPr>
          <w:rFonts w:ascii="Times New Roman" w:hAnsi="Times New Roman" w:cs="Times New Roman"/>
          <w:i/>
          <w:sz w:val="24"/>
        </w:rPr>
        <w:t>Ломоносова, Москва, Россия</w:t>
      </w:r>
    </w:p>
    <w:p w:rsidR="0064109B" w:rsidRDefault="0064109B" w:rsidP="0064109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>«Патетическая симфония. Пётр Ильич Чайковский» (</w:t>
      </w:r>
      <w:proofErr w:type="spellStart"/>
      <w:r w:rsidRPr="0064109B">
        <w:rPr>
          <w:rFonts w:ascii="Times New Roman" w:hAnsi="Times New Roman" w:cs="Times New Roman"/>
          <w:sz w:val="24"/>
          <w:szCs w:val="24"/>
        </w:rPr>
        <w:t>Symphonie</w:t>
      </w:r>
      <w:proofErr w:type="spellEnd"/>
      <w:r w:rsidRPr="0064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9B">
        <w:rPr>
          <w:rFonts w:ascii="Times New Roman" w:hAnsi="Times New Roman" w:cs="Times New Roman"/>
          <w:sz w:val="24"/>
          <w:szCs w:val="24"/>
        </w:rPr>
        <w:t>Pathétique</w:t>
      </w:r>
      <w:proofErr w:type="spellEnd"/>
      <w:r w:rsidRPr="006410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109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64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9B">
        <w:rPr>
          <w:rFonts w:ascii="Times New Roman" w:hAnsi="Times New Roman" w:cs="Times New Roman"/>
          <w:sz w:val="24"/>
          <w:szCs w:val="24"/>
        </w:rPr>
        <w:t>Tschaikowsky</w:t>
      </w:r>
      <w:proofErr w:type="spellEnd"/>
      <w:r w:rsidRPr="0064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9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4109B">
        <w:rPr>
          <w:rFonts w:ascii="Times New Roman" w:hAnsi="Times New Roman" w:cs="Times New Roman"/>
          <w:sz w:val="24"/>
          <w:szCs w:val="24"/>
        </w:rPr>
        <w:t>, 1935) – второй роман Клауса Манна, написанный им в эмиграции. Образ художника в данном произведении напрямую связан с мотивом смерти, так как она преследует главного героя на протяжении всего жизненного и творческого пути.</w:t>
      </w: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>Образ смерти тесно связан с историей семьи Чайковского и его близкого окружения. Впервые этот мотив возникает ещё в описании ранней юности композитора, когда его мать, Александра Андреевна, уходит из жизни, по собственному желанию выпивая заражённую воду в разгар эпидемии холеры. С тех пор Чайковского повсюду преследует её голос, зовущий пойти за собой. Однако главный герой поддаётся ему только после завершения своей духовной и творческой миссии на земле: после написания «Патетической симфонии» он повторяет судьбу матери, в петербуржском ресторане «Лайнер» выпивая стакан пресной воды в качестве лекарства, «приносящего избавление» [Манн: 49].</w:t>
      </w: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>Смерть настигает и родную сестру Чайковского, Александру Давыдову, которая сначала теряет дочь Веру, а спустя некоторое время умирает сама, предаваясь в последние дни жизни «упрямому спору со строгим Всевышним» [Там же: 36]. С героиней смерть вед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4109B">
        <w:rPr>
          <w:rFonts w:ascii="Times New Roman" w:hAnsi="Times New Roman" w:cs="Times New Roman"/>
          <w:sz w:val="24"/>
          <w:szCs w:val="24"/>
        </w:rPr>
        <w:t>т «жёсткую игру», она «дразнит» и «манит тёмными чарами», а потом ускользает «как мимолётная тень» [Там же: 27]. О смерти сестры Чайковский узнаёт, когда встречается с Фанни, которая просит его проститься с ней, посылая «письмо из царства мёртвых» [Там же: 44]. В доме няни среди своих детских вещей, хранящих множество счастливых воспоминаний, Чайковский находит написанное им от руки стихотворение на французском языке «Смерть птички». В 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4109B">
        <w:rPr>
          <w:rFonts w:ascii="Times New Roman" w:hAnsi="Times New Roman" w:cs="Times New Roman"/>
          <w:sz w:val="24"/>
          <w:szCs w:val="24"/>
        </w:rPr>
        <w:t>м говорится об умершей птице, которая, несмотря на незначительность своей жизни, является важным созданием для Господа.</w:t>
      </w: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>Главный герой неоднократно испытывает свою судьбу, вступая в полемику с Богом. Не вынося сложившейся вокруг его брака ситуации и желая встретить смерть, Чайковский заходит по грудь в одежде в холодную воду Москвы-реки осенней ночью, чтобы получить воспаление лёгких. Однако композитору не удаётся получить избавление и обрести опыт гибели: он не умирает, а всего лишь заболевает простудой.</w:t>
      </w: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>Смерть забирает с собой и учителя Чайковского – Николая Рубинштейна, который открыл ему путь в музыкальное будущее. В память о нём композитор сочиняет фортепианное трио ля-минор, посвящая его «великому артисту», мелодия которого казалась «отзвуками скорби его сердца» [Там же: 11].</w:t>
      </w: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>Инфернальные мотивы и образы играют важную роль в семантике образа смерти. Апухтин, «обольстительный злой демон» [Там же: 21] в юности, в конце романа умирает в больнице Санкт-Петербурга, принимая противоположный облик «уродливого, жаждущего жизни смертельно больного», который утрачивает своё порочное и привлекательное для главного героя инфернальное начало «ангела-соблазнителя» [Там же: 46]. Его место занимает Володя Давыдов, племянник Чайковского, который во снах и видениях композитора сливается с образом его матери и обретает лик «бесполого ангела смерти» [Там же: 46]. Именно с этой ипостасью образа Володи главный герой встречается в последние минуты своей жизни. К. Манн неоднократно называет персонажа «ангелом» или «пажом» смерти на протяжении романа.</w:t>
      </w: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 xml:space="preserve">Именно «ночному» Владимиру Чайковский посвящает своё заключительное и самое выдающееся произведение, к которому он шёл всю жизнь – симфонию №6 си-минор, получившую название «Патетическая». Музыкальное произведение было написано в 1893 г. и впервые исполнено в октябре того же года за девять дней до смерти композитора. </w:t>
      </w:r>
      <w:r w:rsidRPr="0064109B">
        <w:rPr>
          <w:rFonts w:ascii="Times New Roman" w:hAnsi="Times New Roman" w:cs="Times New Roman"/>
          <w:sz w:val="24"/>
          <w:szCs w:val="24"/>
        </w:rPr>
        <w:lastRenderedPageBreak/>
        <w:t>Чайковский называет свою симфонию реквиемом и пишет её в качестве последнего высказывания Художника.</w:t>
      </w:r>
    </w:p>
    <w:p w:rsidR="0064109B" w:rsidRPr="0064109B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 xml:space="preserve">На следующее утро после принятия «напитка избавления», главный герой ощущает признаки болезни и, отказавшись от помощи врача, отправляется на свою последнюю прогулку, после которой «лицо его стало белым, а руки тряслись» [Там же: 50]. Затем появился жар, а губы приняли серовато-белый цвет – «на этом лице была печать смерти» [Там же: 50]. В своих последних словах Чайковский обращается к смерти, называя ею мать, сына, возлюбленного и чёрного ангела. Композитор не сопротивляется смерти, а, наоборот, «обеими руками пытается притянуть к себе смерть, заключить её в свои объятия» [Там же: 50]. </w:t>
      </w:r>
    </w:p>
    <w:p w:rsidR="00062E9C" w:rsidRPr="00655034" w:rsidRDefault="0064109B" w:rsidP="00641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109B">
        <w:rPr>
          <w:rFonts w:ascii="Times New Roman" w:hAnsi="Times New Roman" w:cs="Times New Roman"/>
          <w:sz w:val="24"/>
          <w:szCs w:val="24"/>
        </w:rPr>
        <w:t>Смерть неоднократно встречается на жизненном пути Чайковского, её образ раскрывается в романе К. Манна многогранно: через мотив физической кончины персонажей, в инфернальных образах во снах и видениях главного героя, на уровне проблематики и поэтики романа. Е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 w:rsidRPr="0064109B">
        <w:rPr>
          <w:rFonts w:ascii="Times New Roman" w:hAnsi="Times New Roman" w:cs="Times New Roman"/>
          <w:sz w:val="24"/>
          <w:szCs w:val="24"/>
        </w:rPr>
        <w:t>роль – ключевая в судьбе и искусстве композитора, чь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4109B">
        <w:rPr>
          <w:rFonts w:ascii="Times New Roman" w:hAnsi="Times New Roman" w:cs="Times New Roman"/>
          <w:sz w:val="24"/>
          <w:szCs w:val="24"/>
        </w:rPr>
        <w:t xml:space="preserve"> творчество не могло бы состояться без обращения к стихии смерти. «Ведь каждая секунда – это частичка смерти, которая убивает жизнь, но в то же время это частичка жизни, ведь именно из таких ускользающих смертоносных секунд и состоит жизнь» [Там же: 19] –</w:t>
      </w:r>
      <w:r w:rsidR="00D065C2" w:rsidRPr="0064109B">
        <w:rPr>
          <w:rFonts w:ascii="Times New Roman" w:hAnsi="Times New Roman" w:cs="Times New Roman"/>
          <w:sz w:val="24"/>
          <w:szCs w:val="24"/>
        </w:rPr>
        <w:t xml:space="preserve">рассуждает </w:t>
      </w:r>
      <w:r>
        <w:rPr>
          <w:rFonts w:ascii="Times New Roman" w:hAnsi="Times New Roman" w:cs="Times New Roman"/>
          <w:sz w:val="24"/>
          <w:szCs w:val="24"/>
        </w:rPr>
        <w:t>повествователь романа</w:t>
      </w:r>
      <w:r w:rsidR="00D065C2" w:rsidRPr="0064109B">
        <w:rPr>
          <w:rFonts w:ascii="Times New Roman" w:hAnsi="Times New Roman" w:cs="Times New Roman"/>
          <w:sz w:val="24"/>
          <w:szCs w:val="24"/>
        </w:rPr>
        <w:t>.</w:t>
      </w:r>
    </w:p>
    <w:p w:rsidR="00655034" w:rsidRDefault="00655034" w:rsidP="006550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3F1E" w:rsidRDefault="00593F1E" w:rsidP="00593F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93F1E" w:rsidRPr="00593F1E" w:rsidRDefault="00593F1E" w:rsidP="00593F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593F1E" w:rsidRPr="00593F1E" w:rsidRDefault="00593F1E" w:rsidP="00593F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593F1E">
        <w:rPr>
          <w:rFonts w:ascii="Times New Roman" w:hAnsi="Times New Roman" w:cs="Times New Roman"/>
          <w:b/>
          <w:bCs/>
          <w:iCs/>
          <w:sz w:val="24"/>
        </w:rPr>
        <w:t>Литература</w:t>
      </w:r>
    </w:p>
    <w:p w:rsidR="00593F1E" w:rsidRDefault="00593F1E" w:rsidP="00593F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64109B" w:rsidRPr="0064109B" w:rsidRDefault="0064109B" w:rsidP="00062E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5034">
        <w:rPr>
          <w:sz w:val="24"/>
          <w:szCs w:val="24"/>
        </w:rPr>
        <w:t>Манн К. Пётр Ильич Чайковский. Патетическая симфония</w:t>
      </w:r>
      <w:r>
        <w:rPr>
          <w:sz w:val="24"/>
          <w:szCs w:val="24"/>
        </w:rPr>
        <w:t xml:space="preserve"> // </w:t>
      </w:r>
      <w:r w:rsidRPr="0064109B">
        <w:rPr>
          <w:sz w:val="24"/>
          <w:szCs w:val="24"/>
          <w:lang w:val="en-US"/>
        </w:rPr>
        <w:t>https</w:t>
      </w:r>
      <w:r w:rsidRPr="0064109B">
        <w:rPr>
          <w:sz w:val="24"/>
          <w:szCs w:val="24"/>
        </w:rPr>
        <w:t>://</w:t>
      </w:r>
      <w:proofErr w:type="spellStart"/>
      <w:r w:rsidRPr="0064109B">
        <w:rPr>
          <w:sz w:val="24"/>
          <w:szCs w:val="24"/>
          <w:lang w:val="en-US"/>
        </w:rPr>
        <w:t>royallib</w:t>
      </w:r>
      <w:proofErr w:type="spellEnd"/>
      <w:r w:rsidRPr="0064109B">
        <w:rPr>
          <w:sz w:val="24"/>
          <w:szCs w:val="24"/>
        </w:rPr>
        <w:t>.</w:t>
      </w:r>
      <w:r w:rsidRPr="0064109B">
        <w:rPr>
          <w:sz w:val="24"/>
          <w:szCs w:val="24"/>
          <w:lang w:val="en-US"/>
        </w:rPr>
        <w:t>com</w:t>
      </w:r>
      <w:r w:rsidRPr="0064109B">
        <w:rPr>
          <w:sz w:val="24"/>
          <w:szCs w:val="24"/>
        </w:rPr>
        <w:t>/</w:t>
      </w:r>
      <w:r w:rsidRPr="0064109B">
        <w:rPr>
          <w:sz w:val="24"/>
          <w:szCs w:val="24"/>
          <w:lang w:val="en-US"/>
        </w:rPr>
        <w:t>book</w:t>
      </w:r>
      <w:r w:rsidRPr="0064109B">
        <w:rPr>
          <w:sz w:val="24"/>
          <w:szCs w:val="24"/>
        </w:rPr>
        <w:t>/</w:t>
      </w:r>
      <w:proofErr w:type="spellStart"/>
      <w:r w:rsidRPr="0064109B">
        <w:rPr>
          <w:sz w:val="24"/>
          <w:szCs w:val="24"/>
          <w:lang w:val="en-US"/>
        </w:rPr>
        <w:t>mann</w:t>
      </w:r>
      <w:proofErr w:type="spellEnd"/>
      <w:r w:rsidRPr="0064109B">
        <w:rPr>
          <w:sz w:val="24"/>
          <w:szCs w:val="24"/>
        </w:rPr>
        <w:t>_</w:t>
      </w:r>
      <w:proofErr w:type="spellStart"/>
      <w:r w:rsidRPr="0064109B">
        <w:rPr>
          <w:sz w:val="24"/>
          <w:szCs w:val="24"/>
          <w:lang w:val="en-US"/>
        </w:rPr>
        <w:t>klaus</w:t>
      </w:r>
      <w:proofErr w:type="spellEnd"/>
      <w:r w:rsidRPr="0064109B">
        <w:rPr>
          <w:sz w:val="24"/>
          <w:szCs w:val="24"/>
        </w:rPr>
        <w:t>/</w:t>
      </w:r>
      <w:proofErr w:type="spellStart"/>
      <w:r w:rsidRPr="0064109B">
        <w:rPr>
          <w:sz w:val="24"/>
          <w:szCs w:val="24"/>
          <w:lang w:val="en-US"/>
        </w:rPr>
        <w:t>petr</w:t>
      </w:r>
      <w:proofErr w:type="spellEnd"/>
      <w:r w:rsidRPr="0064109B">
        <w:rPr>
          <w:sz w:val="24"/>
          <w:szCs w:val="24"/>
        </w:rPr>
        <w:t>_</w:t>
      </w:r>
      <w:proofErr w:type="spellStart"/>
      <w:r w:rsidRPr="0064109B">
        <w:rPr>
          <w:sz w:val="24"/>
          <w:szCs w:val="24"/>
          <w:lang w:val="en-US"/>
        </w:rPr>
        <w:t>ilich</w:t>
      </w:r>
      <w:proofErr w:type="spellEnd"/>
      <w:r w:rsidRPr="0064109B">
        <w:rPr>
          <w:sz w:val="24"/>
          <w:szCs w:val="24"/>
        </w:rPr>
        <w:t>_</w:t>
      </w:r>
      <w:proofErr w:type="spellStart"/>
      <w:r w:rsidRPr="0064109B">
        <w:rPr>
          <w:sz w:val="24"/>
          <w:szCs w:val="24"/>
          <w:lang w:val="en-US"/>
        </w:rPr>
        <w:t>chaykovskiy</w:t>
      </w:r>
      <w:proofErr w:type="spellEnd"/>
      <w:r w:rsidRPr="0064109B">
        <w:rPr>
          <w:sz w:val="24"/>
          <w:szCs w:val="24"/>
        </w:rPr>
        <w:t>_</w:t>
      </w:r>
      <w:proofErr w:type="spellStart"/>
      <w:r w:rsidRPr="0064109B">
        <w:rPr>
          <w:sz w:val="24"/>
          <w:szCs w:val="24"/>
          <w:lang w:val="en-US"/>
        </w:rPr>
        <w:t>pateticheskaya</w:t>
      </w:r>
      <w:proofErr w:type="spellEnd"/>
      <w:r w:rsidRPr="0064109B">
        <w:rPr>
          <w:sz w:val="24"/>
          <w:szCs w:val="24"/>
        </w:rPr>
        <w:t>_</w:t>
      </w:r>
      <w:proofErr w:type="spellStart"/>
      <w:r w:rsidRPr="0064109B">
        <w:rPr>
          <w:sz w:val="24"/>
          <w:szCs w:val="24"/>
          <w:lang w:val="en-US"/>
        </w:rPr>
        <w:t>simfoniya</w:t>
      </w:r>
      <w:proofErr w:type="spellEnd"/>
      <w:r w:rsidRPr="0064109B">
        <w:rPr>
          <w:sz w:val="24"/>
          <w:szCs w:val="24"/>
        </w:rPr>
        <w:t>.</w:t>
      </w:r>
      <w:r w:rsidRPr="0064109B">
        <w:rPr>
          <w:sz w:val="24"/>
          <w:szCs w:val="24"/>
          <w:lang w:val="en-US"/>
        </w:rPr>
        <w:t>html</w:t>
      </w:r>
    </w:p>
    <w:p w:rsidR="0064109B" w:rsidRPr="0064109B" w:rsidRDefault="0064109B" w:rsidP="00062E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4109B">
        <w:rPr>
          <w:sz w:val="24"/>
          <w:szCs w:val="24"/>
        </w:rPr>
        <w:t>Манн К. Пётр Ильич Чайковский. Патетическая симфония. М.: Астрель, АСТ, ВКТ, 2010.</w:t>
      </w:r>
    </w:p>
    <w:p w:rsidR="00593F1E" w:rsidRPr="006B6DBF" w:rsidRDefault="00593F1E" w:rsidP="00593F1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593F1E" w:rsidRPr="006B6DBF" w:rsidRDefault="00593F1E" w:rsidP="00593F1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593F1E" w:rsidRPr="006B6DBF" w:rsidRDefault="00593F1E" w:rsidP="00593F1E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867915" w:rsidRPr="006B6DBF" w:rsidRDefault="00867915" w:rsidP="00593F1E">
      <w:pPr>
        <w:jc w:val="both"/>
        <w:rPr>
          <w:rFonts w:ascii="Times New Roman" w:hAnsi="Times New Roman" w:cs="Times New Roman"/>
        </w:rPr>
      </w:pPr>
    </w:p>
    <w:sectPr w:rsidR="00867915" w:rsidRPr="006B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28D2"/>
    <w:multiLevelType w:val="hybridMultilevel"/>
    <w:tmpl w:val="6D1C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1E"/>
    <w:rsid w:val="00062E9C"/>
    <w:rsid w:val="001B7A49"/>
    <w:rsid w:val="00593F1E"/>
    <w:rsid w:val="0064109B"/>
    <w:rsid w:val="00655034"/>
    <w:rsid w:val="006B6DBF"/>
    <w:rsid w:val="00867915"/>
    <w:rsid w:val="00B46080"/>
    <w:rsid w:val="00D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B96D4F-80F2-0744-BE1F-02998361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F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1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B7A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7A4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B7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E1A99A-D2EC-AA44-8296-0334B81C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727</Words>
  <Characters>4544</Characters>
  <Application>Microsoft Office Word</Application>
  <DocSecurity>0</DocSecurity>
  <Lines>81</Lines>
  <Paragraphs>17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2024-02-14T14:40:00Z</dcterms:created>
  <dcterms:modified xsi:type="dcterms:W3CDTF">2024-02-16T19:00:00Z</dcterms:modified>
</cp:coreProperties>
</file>