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8179D2" w:rsidR="00130241" w:rsidRDefault="00534B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Исследование диопсид-содержащих материалов как носителей доксорубицина</w:t>
      </w:r>
    </w:p>
    <w:p w14:paraId="00000002" w14:textId="52241FC2" w:rsidR="00130241" w:rsidRDefault="009D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Булыгина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</w:p>
    <w:p w14:paraId="00000003" w14:textId="3ECB626F" w:rsidR="00130241" w:rsidRDefault="009D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7" w14:textId="5A80BDEA" w:rsidR="00130241" w:rsidRDefault="003B0BEF" w:rsidP="009D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B0BEF">
        <w:rPr>
          <w:i/>
          <w:color w:val="000000"/>
        </w:rPr>
        <w:t xml:space="preserve">Национальный исследовательский технологический университет </w:t>
      </w:r>
      <w:r w:rsidR="009D22CA">
        <w:rPr>
          <w:i/>
          <w:color w:val="000000"/>
        </w:rPr>
        <w:t>МИСИС</w:t>
      </w:r>
      <w:r w:rsidR="00EB1F49">
        <w:rPr>
          <w:i/>
          <w:color w:val="000000"/>
        </w:rPr>
        <w:t>, Москва, Россия</w:t>
      </w:r>
    </w:p>
    <w:p w14:paraId="12EB842C" w14:textId="77777777" w:rsidR="00BA0AE9" w:rsidRPr="00BA0AE9" w:rsidRDefault="00BA0AE9" w:rsidP="00BA0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BA0AE9">
        <w:rPr>
          <w:i/>
          <w:color w:val="000000"/>
          <w:u w:val="single"/>
        </w:rPr>
        <w:t>ibulygina@misis.ru</w:t>
      </w:r>
    </w:p>
    <w:p w14:paraId="70B9FF15" w14:textId="37ECCFC5" w:rsidR="002E4B30" w:rsidRDefault="009D22CA" w:rsidP="009D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Важным свойством материалов костных имплантатов является биоактивность, которая характеризуется формированием слоя апатитов при инкубации в </w:t>
      </w:r>
      <w:r>
        <w:rPr>
          <w:color w:val="000000"/>
          <w:lang w:val="en-US"/>
        </w:rPr>
        <w:t>SBF</w:t>
      </w:r>
      <w:r>
        <w:rPr>
          <w:color w:val="000000"/>
        </w:rPr>
        <w:t xml:space="preserve"> или </w:t>
      </w:r>
      <w:r w:rsidR="002E4B30" w:rsidRPr="002E4B30">
        <w:rPr>
          <w:i/>
          <w:iCs/>
          <w:color w:val="000000"/>
          <w:lang w:val="en-US"/>
        </w:rPr>
        <w:t>in</w:t>
      </w:r>
      <w:r w:rsidR="002E4B30" w:rsidRPr="002E4B30">
        <w:rPr>
          <w:i/>
          <w:iCs/>
          <w:color w:val="000000"/>
        </w:rPr>
        <w:t xml:space="preserve"> </w:t>
      </w:r>
      <w:r w:rsidR="002E4B30" w:rsidRPr="002E4B30">
        <w:rPr>
          <w:i/>
          <w:iCs/>
          <w:color w:val="000000"/>
          <w:lang w:val="en-US"/>
        </w:rPr>
        <w:t>vivo</w:t>
      </w:r>
      <w:r w:rsidR="002E4B30">
        <w:rPr>
          <w:color w:val="000000"/>
        </w:rPr>
        <w:t xml:space="preserve">. Самым популярным наполнителем костных имплантатов является гидроксиапатит, фосфатная керамика, </w:t>
      </w:r>
      <w:r w:rsidR="0080540B">
        <w:rPr>
          <w:color w:val="000000"/>
        </w:rPr>
        <w:t>из которой состоит минеральная составляющая</w:t>
      </w:r>
      <w:r w:rsidR="002E4B30">
        <w:rPr>
          <w:color w:val="000000"/>
        </w:rPr>
        <w:t xml:space="preserve"> костей. В данной работе в качестве </w:t>
      </w:r>
      <w:r w:rsidR="005757CB">
        <w:rPr>
          <w:color w:val="000000"/>
        </w:rPr>
        <w:t>альтернативного</w:t>
      </w:r>
      <w:r w:rsidR="002E4B30">
        <w:rPr>
          <w:color w:val="000000"/>
        </w:rPr>
        <w:t xml:space="preserve"> материала предлагается диопсид </w:t>
      </w:r>
      <w:r w:rsidR="00B26298" w:rsidRPr="00B26298">
        <w:rPr>
          <w:color w:val="000000"/>
        </w:rPr>
        <w:t>(</w:t>
      </w:r>
      <w:r w:rsidR="00B26298">
        <w:rPr>
          <w:color w:val="000000"/>
          <w:lang w:val="en-US"/>
        </w:rPr>
        <w:t>CaMgSi</w:t>
      </w:r>
      <w:r w:rsidR="00B26298" w:rsidRPr="00B26298">
        <w:rPr>
          <w:color w:val="000000"/>
          <w:vertAlign w:val="subscript"/>
        </w:rPr>
        <w:t>2</w:t>
      </w:r>
      <w:r w:rsidR="00B26298">
        <w:rPr>
          <w:color w:val="000000"/>
          <w:lang w:val="en-US"/>
        </w:rPr>
        <w:t>O</w:t>
      </w:r>
      <w:r w:rsidR="00B26298" w:rsidRPr="00B26298">
        <w:rPr>
          <w:color w:val="000000"/>
          <w:vertAlign w:val="subscript"/>
        </w:rPr>
        <w:t>6</w:t>
      </w:r>
      <w:r w:rsidR="00B26298" w:rsidRPr="00B26298">
        <w:rPr>
          <w:color w:val="000000"/>
        </w:rPr>
        <w:t>)</w:t>
      </w:r>
      <w:r w:rsidR="002E4B30">
        <w:rPr>
          <w:color w:val="000000"/>
        </w:rPr>
        <w:t xml:space="preserve">. Ранее была продемонстрирована способность диопсида к биоминерализации </w:t>
      </w:r>
      <w:r w:rsidR="002E4B30" w:rsidRPr="002E4B30">
        <w:rPr>
          <w:color w:val="000000"/>
        </w:rPr>
        <w:t>[</w:t>
      </w:r>
      <w:r w:rsidR="002E4B30">
        <w:rPr>
          <w:color w:val="000000"/>
        </w:rPr>
        <w:t>1</w:t>
      </w:r>
      <w:r w:rsidR="002E4B30" w:rsidRPr="002E4B30">
        <w:rPr>
          <w:color w:val="000000"/>
        </w:rPr>
        <w:t>]</w:t>
      </w:r>
      <w:r w:rsidR="002E4B30">
        <w:rPr>
          <w:color w:val="000000"/>
        </w:rPr>
        <w:t>, а также высокий регенеративный потенциал при использовании в качестве носителя костного морфогенетического белка</w:t>
      </w:r>
      <w:r w:rsidR="0080540B">
        <w:rPr>
          <w:color w:val="000000"/>
        </w:rPr>
        <w:t xml:space="preserve"> 2</w:t>
      </w:r>
      <w:r w:rsidR="002E4B30">
        <w:rPr>
          <w:color w:val="000000"/>
        </w:rPr>
        <w:t xml:space="preserve"> </w:t>
      </w:r>
      <w:r w:rsidR="0080540B">
        <w:rPr>
          <w:color w:val="000000"/>
        </w:rPr>
        <w:t>(</w:t>
      </w:r>
      <w:r w:rsidR="002E4B30">
        <w:rPr>
          <w:color w:val="000000"/>
          <w:lang w:val="en-US"/>
        </w:rPr>
        <w:t>BMP</w:t>
      </w:r>
      <w:r w:rsidR="002E4B30">
        <w:rPr>
          <w:color w:val="000000"/>
        </w:rPr>
        <w:t>-2</w:t>
      </w:r>
      <w:r w:rsidR="0080540B">
        <w:rPr>
          <w:color w:val="000000"/>
        </w:rPr>
        <w:t>)</w:t>
      </w:r>
      <w:r w:rsidR="002E4B30">
        <w:rPr>
          <w:color w:val="000000"/>
        </w:rPr>
        <w:t xml:space="preserve"> </w:t>
      </w:r>
      <w:r w:rsidR="002E4B30" w:rsidRPr="002E4B30">
        <w:rPr>
          <w:color w:val="000000"/>
        </w:rPr>
        <w:t>[</w:t>
      </w:r>
      <w:r w:rsidR="002E4B30">
        <w:rPr>
          <w:color w:val="000000"/>
        </w:rPr>
        <w:t>2</w:t>
      </w:r>
      <w:r w:rsidR="002E4B30" w:rsidRPr="002E4B30">
        <w:rPr>
          <w:color w:val="000000"/>
        </w:rPr>
        <w:t>]</w:t>
      </w:r>
      <w:r w:rsidR="002E4B30">
        <w:rPr>
          <w:color w:val="000000"/>
        </w:rPr>
        <w:t>. Однако не всегда первостепенной задачей является стимуляция остеоинтеграции, так при резекции опухолей удаляют окружающую костную ткань. При этом в месте имплантации могут оставаться опухолевые клетки поэтому перспективным направлением является разработка костных имплантатов – носителей противоопухолевых препаратов.</w:t>
      </w:r>
    </w:p>
    <w:p w14:paraId="298D9729" w14:textId="77777777" w:rsidR="00BA0AE9" w:rsidRDefault="002E4B30" w:rsidP="009D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данной работы является исследование диопсида и </w:t>
      </w:r>
      <w:r w:rsidR="00B30AFE">
        <w:rPr>
          <w:color w:val="000000"/>
        </w:rPr>
        <w:t xml:space="preserve">диопсид-содержащих </w:t>
      </w:r>
      <w:r>
        <w:rPr>
          <w:color w:val="000000"/>
        </w:rPr>
        <w:t xml:space="preserve">пористых материалов на основе </w:t>
      </w:r>
      <w:r w:rsidR="00AB60F3">
        <w:rPr>
          <w:color w:val="000000"/>
        </w:rPr>
        <w:t>сверхвысокомолекулярного полиэтилена (</w:t>
      </w:r>
      <w:r>
        <w:rPr>
          <w:color w:val="000000"/>
        </w:rPr>
        <w:t>СВМПЭ</w:t>
      </w:r>
      <w:r w:rsidR="00AB60F3">
        <w:rPr>
          <w:color w:val="000000"/>
        </w:rPr>
        <w:t>)</w:t>
      </w:r>
      <w:r>
        <w:rPr>
          <w:color w:val="000000"/>
        </w:rPr>
        <w:t xml:space="preserve"> как перспективных материалов костных имплантатов в качестве носителей противоопухолевого препарата.</w:t>
      </w:r>
    </w:p>
    <w:p w14:paraId="7ECE8BF4" w14:textId="1F044D17" w:rsidR="00FE02D6" w:rsidRDefault="00FE02D6" w:rsidP="009D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этого исследования диопсид синтезировали золь-гель методом горения с механоактивацией</w:t>
      </w:r>
      <w:r w:rsidR="00B30AFE">
        <w:rPr>
          <w:color w:val="000000"/>
        </w:rPr>
        <w:t xml:space="preserve"> </w:t>
      </w:r>
      <w:r w:rsidR="00B30AFE" w:rsidRPr="00B30AFE">
        <w:rPr>
          <w:color w:val="000000"/>
        </w:rPr>
        <w:t>[3]</w:t>
      </w:r>
      <w:r>
        <w:rPr>
          <w:color w:val="000000"/>
        </w:rPr>
        <w:t>.</w:t>
      </w:r>
      <w:r w:rsidR="00B30AFE" w:rsidRPr="00B30AFE">
        <w:rPr>
          <w:color w:val="000000"/>
        </w:rPr>
        <w:t xml:space="preserve"> </w:t>
      </w:r>
      <w:r>
        <w:rPr>
          <w:color w:val="000000"/>
        </w:rPr>
        <w:t>Порошок диопсида использовали для получения композиционных материалов на основе СВМПЭ. Порошки СВМПЭ (</w:t>
      </w:r>
      <w:r>
        <w:rPr>
          <w:color w:val="000000"/>
          <w:lang w:val="en-US"/>
        </w:rPr>
        <w:t>UTEC</w:t>
      </w:r>
      <w:r w:rsidRPr="00FE02D6">
        <w:rPr>
          <w:color w:val="000000"/>
        </w:rPr>
        <w:t>)</w:t>
      </w:r>
      <w:r>
        <w:rPr>
          <w:color w:val="000000"/>
        </w:rPr>
        <w:t xml:space="preserve"> и диопсида механоактивировали в </w:t>
      </w:r>
      <w:r w:rsidR="00B30AFE">
        <w:rPr>
          <w:color w:val="000000"/>
        </w:rPr>
        <w:t xml:space="preserve">планетарной шаровой </w:t>
      </w:r>
      <w:r>
        <w:rPr>
          <w:color w:val="000000"/>
        </w:rPr>
        <w:t>мельнице</w:t>
      </w:r>
      <w:r w:rsidR="00D101ED">
        <w:rPr>
          <w:color w:val="000000"/>
        </w:rPr>
        <w:t>. Затем готовили смеси СВМПЭ/</w:t>
      </w:r>
      <w:r w:rsidR="00AF2F01">
        <w:rPr>
          <w:color w:val="000000"/>
          <w:lang w:val="en-US"/>
        </w:rPr>
        <w:t>NaCl</w:t>
      </w:r>
      <w:r w:rsidR="00D101ED">
        <w:rPr>
          <w:color w:val="000000"/>
        </w:rPr>
        <w:t xml:space="preserve"> и СВМПЭ/диопсид/</w:t>
      </w:r>
      <w:r w:rsidR="00AF2F01">
        <w:rPr>
          <w:color w:val="000000"/>
          <w:lang w:val="en-US"/>
        </w:rPr>
        <w:t>NaCl</w:t>
      </w:r>
      <w:r w:rsidR="00D101ED">
        <w:rPr>
          <w:color w:val="000000"/>
        </w:rPr>
        <w:t xml:space="preserve"> для получения пористых материалов. Смеси подвергали термопрессованию при температуре 190 ℃ в течение 3 часов</w:t>
      </w:r>
      <w:r w:rsidR="00B26298">
        <w:rPr>
          <w:color w:val="000000"/>
        </w:rPr>
        <w:t xml:space="preserve">, полученные образцы – </w:t>
      </w:r>
      <w:r w:rsidR="00AF2F01">
        <w:rPr>
          <w:color w:val="000000"/>
        </w:rPr>
        <w:t>удалению порообразующего агента</w:t>
      </w:r>
      <w:r w:rsidR="00D101ED">
        <w:rPr>
          <w:color w:val="000000"/>
        </w:rPr>
        <w:t xml:space="preserve">. </w:t>
      </w:r>
      <w:r w:rsidR="00B26298">
        <w:rPr>
          <w:color w:val="000000"/>
        </w:rPr>
        <w:t>После получения проводили характеризацию образцов</w:t>
      </w:r>
      <w:r w:rsidR="00B30AFE">
        <w:rPr>
          <w:color w:val="000000"/>
        </w:rPr>
        <w:t xml:space="preserve"> методами </w:t>
      </w:r>
      <w:r w:rsidR="0080540B">
        <w:rPr>
          <w:color w:val="000000"/>
        </w:rPr>
        <w:t>сканирующей электронной микроскопии и</w:t>
      </w:r>
      <w:r w:rsidR="00B30AFE">
        <w:rPr>
          <w:color w:val="000000"/>
        </w:rPr>
        <w:t xml:space="preserve"> ИК-Фурье спектроскопии</w:t>
      </w:r>
      <w:r w:rsidR="00B26298">
        <w:rPr>
          <w:color w:val="000000"/>
        </w:rPr>
        <w:t>.</w:t>
      </w:r>
    </w:p>
    <w:p w14:paraId="698D6A2C" w14:textId="71D7B43E" w:rsidR="00D101ED" w:rsidRPr="00D44B8E" w:rsidRDefault="00D101ED" w:rsidP="009D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Основными задачами работы было исследован</w:t>
      </w:r>
      <w:r w:rsidR="007276D1">
        <w:rPr>
          <w:color w:val="000000"/>
        </w:rPr>
        <w:t>ие</w:t>
      </w:r>
      <w:r>
        <w:rPr>
          <w:color w:val="000000"/>
        </w:rPr>
        <w:t xml:space="preserve"> адсорбции и кинетики высвобождения доксорубицина (</w:t>
      </w:r>
      <w:r>
        <w:rPr>
          <w:color w:val="000000"/>
          <w:lang w:val="en-US"/>
        </w:rPr>
        <w:t>DOX</w:t>
      </w:r>
      <w:r>
        <w:rPr>
          <w:color w:val="000000"/>
        </w:rPr>
        <w:t xml:space="preserve">) из этих материалов. Для этого была подобрана методика введения </w:t>
      </w:r>
      <w:r>
        <w:rPr>
          <w:color w:val="000000"/>
          <w:lang w:val="en-US"/>
        </w:rPr>
        <w:t>DOX</w:t>
      </w:r>
      <w:r w:rsidRPr="00D101ED">
        <w:rPr>
          <w:color w:val="000000"/>
        </w:rPr>
        <w:t xml:space="preserve"> </w:t>
      </w:r>
      <w:r>
        <w:rPr>
          <w:color w:val="000000"/>
        </w:rPr>
        <w:t xml:space="preserve">в пористые полимерные матрицы. Высвобождение </w:t>
      </w:r>
      <w:r>
        <w:rPr>
          <w:color w:val="000000"/>
          <w:lang w:val="en-US"/>
        </w:rPr>
        <w:t>DOX</w:t>
      </w:r>
      <w:r w:rsidRPr="00D101ED">
        <w:rPr>
          <w:color w:val="000000"/>
        </w:rPr>
        <w:t xml:space="preserve"> </w:t>
      </w:r>
      <w:r>
        <w:rPr>
          <w:color w:val="000000"/>
        </w:rPr>
        <w:t xml:space="preserve">изучали в </w:t>
      </w:r>
      <w:r>
        <w:rPr>
          <w:color w:val="000000"/>
          <w:lang w:val="en-US"/>
        </w:rPr>
        <w:t>PBS</w:t>
      </w:r>
      <w:r w:rsidRPr="00D101ED">
        <w:rPr>
          <w:color w:val="000000"/>
        </w:rPr>
        <w:t xml:space="preserve"> </w:t>
      </w:r>
      <w:r>
        <w:rPr>
          <w:color w:val="000000"/>
        </w:rPr>
        <w:t xml:space="preserve">с </w:t>
      </w:r>
      <w:r>
        <w:rPr>
          <w:color w:val="000000"/>
          <w:lang w:val="en-US"/>
        </w:rPr>
        <w:t>pH</w:t>
      </w:r>
      <w:r w:rsidRPr="00D101ED">
        <w:rPr>
          <w:color w:val="000000"/>
        </w:rPr>
        <w:t xml:space="preserve"> </w:t>
      </w:r>
      <w:r>
        <w:rPr>
          <w:color w:val="000000"/>
        </w:rPr>
        <w:t xml:space="preserve">7.4, для сравнения порошок диопсида также инкубировали при </w:t>
      </w:r>
      <w:r>
        <w:rPr>
          <w:color w:val="000000"/>
          <w:lang w:val="en-US"/>
        </w:rPr>
        <w:t>pH</w:t>
      </w:r>
      <w:r w:rsidRPr="00D101ED">
        <w:rPr>
          <w:color w:val="000000"/>
        </w:rPr>
        <w:t xml:space="preserve"> </w:t>
      </w:r>
      <w:r w:rsidRPr="00D44B8E">
        <w:rPr>
          <w:color w:val="000000"/>
        </w:rPr>
        <w:t xml:space="preserve">5.5. В соответствии с калибровочной кривой </w:t>
      </w:r>
      <w:r w:rsidRPr="00D44B8E">
        <w:rPr>
          <w:color w:val="000000"/>
          <w:lang w:val="en-US"/>
        </w:rPr>
        <w:t>DOX</w:t>
      </w:r>
      <w:r w:rsidRPr="00D44B8E">
        <w:rPr>
          <w:color w:val="000000"/>
        </w:rPr>
        <w:t xml:space="preserve"> были оценены адсорбционная емкость и эффективность инкапсуляции </w:t>
      </w:r>
      <w:r w:rsidRPr="00D44B8E">
        <w:rPr>
          <w:color w:val="000000"/>
          <w:lang w:val="en-US"/>
        </w:rPr>
        <w:t>DOX</w:t>
      </w:r>
      <w:r w:rsidRPr="00D44B8E">
        <w:rPr>
          <w:color w:val="000000"/>
        </w:rPr>
        <w:t xml:space="preserve"> разработанными материалами. Кривые кумулятивного высвобождения </w:t>
      </w:r>
      <w:r w:rsidR="00534BB2" w:rsidRPr="00D44B8E">
        <w:rPr>
          <w:color w:val="000000"/>
        </w:rPr>
        <w:t>анализировали,</w:t>
      </w:r>
      <w:r w:rsidRPr="00D44B8E">
        <w:rPr>
          <w:color w:val="000000"/>
        </w:rPr>
        <w:t xml:space="preserve"> используя основные математические модели</w:t>
      </w:r>
      <w:r w:rsidR="00534BB2" w:rsidRPr="00D44B8E">
        <w:rPr>
          <w:color w:val="000000"/>
        </w:rPr>
        <w:t xml:space="preserve">, подтверждая диффузионный механизм высвобождения </w:t>
      </w:r>
      <w:r w:rsidR="00534BB2" w:rsidRPr="00D44B8E">
        <w:rPr>
          <w:color w:val="000000"/>
          <w:lang w:val="en-US"/>
        </w:rPr>
        <w:t>DOX</w:t>
      </w:r>
      <w:r w:rsidR="00534BB2" w:rsidRPr="00D44B8E">
        <w:rPr>
          <w:color w:val="000000"/>
        </w:rPr>
        <w:t>.</w:t>
      </w:r>
    </w:p>
    <w:p w14:paraId="4AB21826" w14:textId="3B6F2544" w:rsidR="00534BB2" w:rsidRPr="00534BB2" w:rsidRDefault="007D1E0D" w:rsidP="009D22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44B8E">
        <w:rPr>
          <w:color w:val="000000"/>
        </w:rPr>
        <w:t>Таким образом</w:t>
      </w:r>
      <w:r w:rsidR="00893C5B">
        <w:rPr>
          <w:color w:val="000000"/>
        </w:rPr>
        <w:t>,</w:t>
      </w:r>
      <w:r w:rsidRPr="00D44B8E">
        <w:rPr>
          <w:color w:val="000000"/>
        </w:rPr>
        <w:t xml:space="preserve"> </w:t>
      </w:r>
      <w:r w:rsidR="00F75609" w:rsidRPr="00D44B8E">
        <w:rPr>
          <w:color w:val="000000"/>
        </w:rPr>
        <w:t>получение новых</w:t>
      </w:r>
      <w:r w:rsidR="00534BB2" w:rsidRPr="00D44B8E">
        <w:rPr>
          <w:color w:val="000000"/>
        </w:rPr>
        <w:t xml:space="preserve"> </w:t>
      </w:r>
      <w:r w:rsidR="00E01FC7" w:rsidRPr="00D44B8E">
        <w:rPr>
          <w:color w:val="000000"/>
        </w:rPr>
        <w:t>диопсид-содержащи</w:t>
      </w:r>
      <w:r w:rsidR="00F75609" w:rsidRPr="00D44B8E">
        <w:rPr>
          <w:color w:val="000000"/>
        </w:rPr>
        <w:t>х</w:t>
      </w:r>
      <w:r w:rsidR="00E01FC7" w:rsidRPr="00D44B8E">
        <w:rPr>
          <w:color w:val="000000"/>
        </w:rPr>
        <w:t xml:space="preserve"> </w:t>
      </w:r>
      <w:r w:rsidR="00534BB2" w:rsidRPr="00D44B8E">
        <w:rPr>
          <w:color w:val="000000"/>
        </w:rPr>
        <w:t>материал</w:t>
      </w:r>
      <w:r w:rsidR="00F75609" w:rsidRPr="00D44B8E">
        <w:rPr>
          <w:color w:val="000000"/>
        </w:rPr>
        <w:t xml:space="preserve">ов является перспективным направлением в </w:t>
      </w:r>
      <w:r w:rsidR="00D44B8E" w:rsidRPr="00D44B8E">
        <w:rPr>
          <w:color w:val="000000"/>
        </w:rPr>
        <w:t>создании функциональных носителей для медицины</w:t>
      </w:r>
      <w:r w:rsidR="00F75609" w:rsidRPr="00D44B8E">
        <w:rPr>
          <w:color w:val="000000"/>
        </w:rPr>
        <w:t>.</w:t>
      </w:r>
    </w:p>
    <w:p w14:paraId="0AE8A75D" w14:textId="5B240F4B" w:rsidR="00B26298" w:rsidRDefault="00B26298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Работа выполнена при финансовой поддержке гранта РНФ </w:t>
      </w:r>
      <w:r w:rsidR="00C57A52" w:rsidRPr="00C57A52">
        <w:rPr>
          <w:i/>
          <w:iCs/>
          <w:color w:val="000000"/>
        </w:rPr>
        <w:t>21-73-20205</w:t>
      </w:r>
      <w:r w:rsidR="00C57A52">
        <w:rPr>
          <w:i/>
          <w:iCs/>
          <w:color w:val="000000"/>
        </w:rPr>
        <w:t>.</w:t>
      </w:r>
    </w:p>
    <w:p w14:paraId="0000000E" w14:textId="77777777" w:rsidR="00130241" w:rsidRPr="007C0E3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530C279C" w14:textId="0AEAA676" w:rsidR="00B26298" w:rsidRDefault="00116478" w:rsidP="00BA0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C0E3E">
        <w:rPr>
          <w:color w:val="000000"/>
          <w:lang w:val="en-US"/>
        </w:rPr>
        <w:t xml:space="preserve">1. </w:t>
      </w:r>
      <w:r w:rsidR="00B26298" w:rsidRPr="00B26298">
        <w:rPr>
          <w:color w:val="000000"/>
          <w:lang w:val="en-US"/>
        </w:rPr>
        <w:t>Choudhary</w:t>
      </w:r>
      <w:r w:rsidR="00B26298" w:rsidRPr="007C0E3E">
        <w:rPr>
          <w:color w:val="000000"/>
          <w:lang w:val="en-US"/>
        </w:rPr>
        <w:t xml:space="preserve"> </w:t>
      </w:r>
      <w:r w:rsidR="00B26298" w:rsidRPr="00B26298">
        <w:rPr>
          <w:color w:val="000000"/>
          <w:lang w:val="en-US"/>
        </w:rPr>
        <w:t>R</w:t>
      </w:r>
      <w:r w:rsidR="00B26298" w:rsidRPr="007C0E3E">
        <w:rPr>
          <w:color w:val="000000"/>
          <w:lang w:val="en-US"/>
        </w:rPr>
        <w:t xml:space="preserve">. </w:t>
      </w:r>
      <w:r w:rsidR="00B26298" w:rsidRPr="00B26298">
        <w:rPr>
          <w:color w:val="000000"/>
          <w:lang w:val="en-US"/>
        </w:rPr>
        <w:t>et</w:t>
      </w:r>
      <w:r w:rsidR="00B26298" w:rsidRPr="007C0E3E">
        <w:rPr>
          <w:color w:val="000000"/>
          <w:lang w:val="en-US"/>
        </w:rPr>
        <w:t xml:space="preserve"> </w:t>
      </w:r>
      <w:r w:rsidR="00B26298" w:rsidRPr="00B26298">
        <w:rPr>
          <w:color w:val="000000"/>
          <w:lang w:val="en-US"/>
        </w:rPr>
        <w:t>al</w:t>
      </w:r>
      <w:r w:rsidR="00B26298" w:rsidRPr="007C0E3E">
        <w:rPr>
          <w:color w:val="000000"/>
          <w:lang w:val="en-US"/>
        </w:rPr>
        <w:t xml:space="preserve">. </w:t>
      </w:r>
      <w:r w:rsidR="00B26298" w:rsidRPr="00B26298">
        <w:rPr>
          <w:color w:val="000000"/>
          <w:lang w:val="en-US"/>
        </w:rPr>
        <w:t>Biomineralization, dissolution and cellular studies of silicate bioceramics prepared from eggshell and rice husk //</w:t>
      </w:r>
      <w:r w:rsidR="00B26298">
        <w:rPr>
          <w:color w:val="000000"/>
          <w:lang w:val="en-US"/>
        </w:rPr>
        <w:t xml:space="preserve"> </w:t>
      </w:r>
      <w:r w:rsidR="00B26298" w:rsidRPr="00B26298">
        <w:rPr>
          <w:color w:val="000000"/>
          <w:lang w:val="en-US"/>
        </w:rPr>
        <w:t xml:space="preserve">Materials Science and Engineering: C. 2021. </w:t>
      </w:r>
      <w:r w:rsidR="00B26298">
        <w:rPr>
          <w:color w:val="000000"/>
          <w:lang w:val="en-US"/>
        </w:rPr>
        <w:t>Vol</w:t>
      </w:r>
      <w:r w:rsidR="00B26298" w:rsidRPr="00B26298">
        <w:rPr>
          <w:color w:val="000000"/>
          <w:lang w:val="en-US"/>
        </w:rPr>
        <w:t xml:space="preserve">. 118. </w:t>
      </w:r>
      <w:r w:rsidR="00B26298">
        <w:rPr>
          <w:color w:val="000000"/>
          <w:lang w:val="en-US"/>
        </w:rPr>
        <w:t>P</w:t>
      </w:r>
      <w:r w:rsidR="00B26298" w:rsidRPr="00B26298">
        <w:rPr>
          <w:color w:val="000000"/>
          <w:lang w:val="en-US"/>
        </w:rPr>
        <w:t>. 111456.</w:t>
      </w:r>
    </w:p>
    <w:p w14:paraId="1E5AAA16" w14:textId="73D08BC2" w:rsidR="00B26298" w:rsidRDefault="00B26298" w:rsidP="00BA0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B26298">
        <w:rPr>
          <w:color w:val="000000"/>
          <w:lang w:val="en-US"/>
        </w:rPr>
        <w:t>Karyagina A. et al. Hybrid Implants Based on Calcium-Magnesium Silicate Ceramics Diopside as a Carrier of Recombinant BMP-2 and Demineralized Bone Matrix as a Scaffold: Dynamics of Reparative Osteogenesis in a Mouse Craniotomy Model //</w:t>
      </w:r>
      <w:r>
        <w:rPr>
          <w:color w:val="000000"/>
          <w:lang w:val="en-US"/>
        </w:rPr>
        <w:t xml:space="preserve"> </w:t>
      </w:r>
      <w:r w:rsidRPr="00B26298">
        <w:rPr>
          <w:color w:val="000000"/>
          <w:lang w:val="en-US"/>
        </w:rPr>
        <w:t>Biochemistry (Moscow).</w:t>
      </w:r>
      <w:r>
        <w:rPr>
          <w:color w:val="000000"/>
          <w:lang w:val="en-US"/>
        </w:rPr>
        <w:t xml:space="preserve"> </w:t>
      </w:r>
      <w:r w:rsidRPr="00B26298">
        <w:rPr>
          <w:color w:val="000000"/>
          <w:lang w:val="en-US"/>
        </w:rPr>
        <w:t xml:space="preserve">2022. </w:t>
      </w:r>
      <w:r>
        <w:rPr>
          <w:color w:val="000000"/>
          <w:lang w:val="en-US"/>
        </w:rPr>
        <w:t>Vol</w:t>
      </w:r>
      <w:r w:rsidRPr="00B26298">
        <w:rPr>
          <w:color w:val="000000"/>
          <w:lang w:val="en-US"/>
        </w:rPr>
        <w:t xml:space="preserve">. 87. </w:t>
      </w:r>
      <w:r>
        <w:rPr>
          <w:color w:val="000000"/>
          <w:lang w:val="en-US"/>
        </w:rPr>
        <w:t>P</w:t>
      </w:r>
      <w:r w:rsidRPr="00B26298">
        <w:rPr>
          <w:color w:val="000000"/>
          <w:lang w:val="en-US"/>
        </w:rPr>
        <w:t>. 1277-1291.</w:t>
      </w:r>
    </w:p>
    <w:p w14:paraId="3486C755" w14:textId="00B8D975" w:rsidR="00116478" w:rsidRPr="007C0E3E" w:rsidRDefault="00B30AFE" w:rsidP="00BA0A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3. </w:t>
      </w:r>
      <w:r w:rsidRPr="00B30AFE">
        <w:rPr>
          <w:color w:val="000000"/>
          <w:lang w:val="en-US"/>
        </w:rPr>
        <w:t>Choudhary R. et al. Mechanical, structural, and biological characteristics of polylactide/wollastonite 3D printed scaffolds //</w:t>
      </w:r>
      <w:r>
        <w:rPr>
          <w:color w:val="000000"/>
          <w:lang w:val="en-US"/>
        </w:rPr>
        <w:t xml:space="preserve"> Polymers. 2022. Vol. 14. P</w:t>
      </w:r>
      <w:r w:rsidRPr="007C0E3E">
        <w:rPr>
          <w:color w:val="000000"/>
        </w:rPr>
        <w:t>. 3932.</w:t>
      </w:r>
    </w:p>
    <w:sectPr w:rsidR="00116478" w:rsidRPr="007C0E3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67402">
    <w:abstractNumId w:val="0"/>
  </w:num>
  <w:num w:numId="2" w16cid:durableId="176321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876BC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E4B30"/>
    <w:rsid w:val="0031361E"/>
    <w:rsid w:val="00367A84"/>
    <w:rsid w:val="00391C38"/>
    <w:rsid w:val="003B0BEF"/>
    <w:rsid w:val="003B76D6"/>
    <w:rsid w:val="004A26A3"/>
    <w:rsid w:val="004F0EDF"/>
    <w:rsid w:val="00522BF1"/>
    <w:rsid w:val="00534BB2"/>
    <w:rsid w:val="005757CB"/>
    <w:rsid w:val="00590166"/>
    <w:rsid w:val="005D022B"/>
    <w:rsid w:val="005E5BE9"/>
    <w:rsid w:val="0069427D"/>
    <w:rsid w:val="006F7A19"/>
    <w:rsid w:val="007213E1"/>
    <w:rsid w:val="007276D1"/>
    <w:rsid w:val="00775389"/>
    <w:rsid w:val="00797838"/>
    <w:rsid w:val="007C0E3E"/>
    <w:rsid w:val="007C36D8"/>
    <w:rsid w:val="007D1E0D"/>
    <w:rsid w:val="007F2744"/>
    <w:rsid w:val="0080540B"/>
    <w:rsid w:val="008931BE"/>
    <w:rsid w:val="00893C5B"/>
    <w:rsid w:val="008C67E3"/>
    <w:rsid w:val="00921D45"/>
    <w:rsid w:val="009A66DB"/>
    <w:rsid w:val="009B2F80"/>
    <w:rsid w:val="009B3300"/>
    <w:rsid w:val="009D22CA"/>
    <w:rsid w:val="009F3380"/>
    <w:rsid w:val="00A02163"/>
    <w:rsid w:val="00A314FE"/>
    <w:rsid w:val="00AB60F3"/>
    <w:rsid w:val="00AF2F01"/>
    <w:rsid w:val="00B26298"/>
    <w:rsid w:val="00B30AFE"/>
    <w:rsid w:val="00BA0AE9"/>
    <w:rsid w:val="00BF36F8"/>
    <w:rsid w:val="00BF4622"/>
    <w:rsid w:val="00C57A52"/>
    <w:rsid w:val="00C70A6E"/>
    <w:rsid w:val="00CD00B1"/>
    <w:rsid w:val="00D101ED"/>
    <w:rsid w:val="00D22306"/>
    <w:rsid w:val="00D42542"/>
    <w:rsid w:val="00D44B8E"/>
    <w:rsid w:val="00D8121C"/>
    <w:rsid w:val="00E01FC7"/>
    <w:rsid w:val="00E22189"/>
    <w:rsid w:val="00E74069"/>
    <w:rsid w:val="00EA1396"/>
    <w:rsid w:val="00EB1F49"/>
    <w:rsid w:val="00F0795B"/>
    <w:rsid w:val="00F124CC"/>
    <w:rsid w:val="00F75609"/>
    <w:rsid w:val="00F865B3"/>
    <w:rsid w:val="00FB1509"/>
    <w:rsid w:val="00FE02D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2B3805A1-A1E1-48E6-8525-32A6DE5C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20B598-35A5-4093-A2D9-ACC02538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Иван Chernoukhov</cp:lastModifiedBy>
  <cp:revision>5</cp:revision>
  <dcterms:created xsi:type="dcterms:W3CDTF">2024-03-20T11:03:00Z</dcterms:created>
  <dcterms:modified xsi:type="dcterms:W3CDTF">2024-03-20T11:04:00Z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