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63" w:rsidRDefault="00C5311E" w:rsidP="00EE6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297">
        <w:rPr>
          <w:rFonts w:ascii="Times New Roman" w:hAnsi="Times New Roman" w:cs="Times New Roman"/>
          <w:b/>
          <w:sz w:val="24"/>
          <w:szCs w:val="24"/>
        </w:rPr>
        <w:t>Методический потенциал российской мультипликации в обучении русскому языку школьников 5 класса</w:t>
      </w:r>
    </w:p>
    <w:p w:rsidR="00EE6297" w:rsidRDefault="00EE6297" w:rsidP="00EE62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EE6297" w:rsidRPr="00EE6297" w:rsidRDefault="00EE6297" w:rsidP="00EE62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Удмуртского государственного университета, Ижевск, Россия</w:t>
      </w:r>
    </w:p>
    <w:p w:rsidR="00EE6297" w:rsidRDefault="00EE6297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11E" w:rsidRPr="00EE6297" w:rsidRDefault="00C5311E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В своей педагогической практике учителя русского языка, которые работают с пятыми классами, сталкиваются с отсутствием интереса учеников к изучению языка. Также дополнительной трудностью для учителей является так называемая «</w:t>
      </w:r>
      <w:proofErr w:type="spellStart"/>
      <w:r w:rsidRPr="00EE6297">
        <w:rPr>
          <w:rFonts w:ascii="Times New Roman" w:hAnsi="Times New Roman" w:cs="Times New Roman"/>
          <w:sz w:val="24"/>
          <w:szCs w:val="24"/>
        </w:rPr>
        <w:t>клиповость</w:t>
      </w:r>
      <w:proofErr w:type="spellEnd"/>
      <w:r w:rsidRPr="00EE6297">
        <w:rPr>
          <w:rFonts w:ascii="Times New Roman" w:hAnsi="Times New Roman" w:cs="Times New Roman"/>
          <w:sz w:val="24"/>
          <w:szCs w:val="24"/>
        </w:rPr>
        <w:t xml:space="preserve"> мышления», которая выражается в неспособности воспринимать объёмные тексты. Существуют разные варианты решения двух описанных выше проблем, но одним из самых эффективных способов, на наш взгляд, является использован</w:t>
      </w:r>
      <w:r w:rsidR="00EE6297">
        <w:rPr>
          <w:rFonts w:ascii="Times New Roman" w:hAnsi="Times New Roman" w:cs="Times New Roman"/>
          <w:sz w:val="24"/>
          <w:szCs w:val="24"/>
        </w:rPr>
        <w:t>ие возможностей мультипликации при</w:t>
      </w:r>
      <w:r w:rsidRPr="00EE6297">
        <w:rPr>
          <w:rFonts w:ascii="Times New Roman" w:hAnsi="Times New Roman" w:cs="Times New Roman"/>
          <w:sz w:val="24"/>
          <w:szCs w:val="24"/>
        </w:rPr>
        <w:t xml:space="preserve"> обучении языку. Такой метод часто применяется в практике преподавания иностранных языков, однако в методике преподавания родного языка он ещё представлен не так широко, поэтому мы решили перенести опыт учителей иностранных языков на обучение русскому языку как родному.</w:t>
      </w:r>
    </w:p>
    <w:p w:rsidR="00D47056" w:rsidRPr="00EE6297" w:rsidRDefault="00D47056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При отборе мультфильмов для создания методических материалов мы руководствовались следующими принципами:</w:t>
      </w:r>
    </w:p>
    <w:p w:rsidR="00D47056" w:rsidRPr="00EE6297" w:rsidRDefault="00D47056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1. Мультфильмы должны иметь качественную анимацию, а также быть отечественного производства.</w:t>
      </w:r>
    </w:p>
    <w:p w:rsidR="00D47056" w:rsidRPr="00EE6297" w:rsidRDefault="00D47056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 xml:space="preserve">2. </w:t>
      </w:r>
      <w:r w:rsidR="00EE6297">
        <w:rPr>
          <w:rFonts w:ascii="Times New Roman" w:hAnsi="Times New Roman" w:cs="Times New Roman"/>
          <w:sz w:val="24"/>
          <w:szCs w:val="24"/>
        </w:rPr>
        <w:t>М</w:t>
      </w:r>
      <w:r w:rsidRPr="00EE6297">
        <w:rPr>
          <w:rFonts w:ascii="Times New Roman" w:hAnsi="Times New Roman" w:cs="Times New Roman"/>
          <w:sz w:val="24"/>
          <w:szCs w:val="24"/>
        </w:rPr>
        <w:t>ультипликация должна быть знакома дет</w:t>
      </w:r>
      <w:r w:rsidR="00EE6297">
        <w:rPr>
          <w:rFonts w:ascii="Times New Roman" w:hAnsi="Times New Roman" w:cs="Times New Roman"/>
          <w:sz w:val="24"/>
          <w:szCs w:val="24"/>
        </w:rPr>
        <w:t>ям</w:t>
      </w:r>
      <w:r w:rsidRPr="00EE6297">
        <w:rPr>
          <w:rFonts w:ascii="Times New Roman" w:hAnsi="Times New Roman" w:cs="Times New Roman"/>
          <w:sz w:val="24"/>
          <w:szCs w:val="24"/>
        </w:rPr>
        <w:t>.</w:t>
      </w:r>
    </w:p>
    <w:p w:rsidR="00D47056" w:rsidRPr="00EE6297" w:rsidRDefault="00D47056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3. У мультфильмов должен быть интересный сюжет.</w:t>
      </w:r>
    </w:p>
    <w:p w:rsidR="00D47056" w:rsidRPr="00EE6297" w:rsidRDefault="00D47056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Исходя из вышеуказанных принципов, мы выбрали советскую мультипликацию производства студи</w:t>
      </w:r>
      <w:r w:rsidR="00EE6297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EE6297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EE6297">
        <w:rPr>
          <w:rFonts w:ascii="Times New Roman" w:hAnsi="Times New Roman" w:cs="Times New Roman"/>
          <w:sz w:val="24"/>
          <w:szCs w:val="24"/>
        </w:rPr>
        <w:t>» и мультфильм «</w:t>
      </w:r>
      <w:proofErr w:type="spellStart"/>
      <w:r w:rsidRPr="00EE629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EE6297">
        <w:rPr>
          <w:rFonts w:ascii="Times New Roman" w:hAnsi="Times New Roman" w:cs="Times New Roman"/>
          <w:sz w:val="24"/>
          <w:szCs w:val="24"/>
        </w:rPr>
        <w:t>»</w:t>
      </w:r>
      <w:r w:rsidRPr="00EE6297">
        <w:rPr>
          <w:rFonts w:ascii="Times New Roman" w:hAnsi="Times New Roman" w:cs="Times New Roman"/>
          <w:sz w:val="24"/>
          <w:szCs w:val="24"/>
        </w:rPr>
        <w:t xml:space="preserve">, а точнее серию </w:t>
      </w:r>
      <w:r w:rsidR="00EE6297">
        <w:rPr>
          <w:rFonts w:ascii="Times New Roman" w:hAnsi="Times New Roman" w:cs="Times New Roman"/>
          <w:sz w:val="24"/>
          <w:szCs w:val="24"/>
        </w:rPr>
        <w:t>«Куда приводят желания»</w:t>
      </w:r>
      <w:r w:rsidRPr="00EE6297">
        <w:rPr>
          <w:rFonts w:ascii="Times New Roman" w:hAnsi="Times New Roman" w:cs="Times New Roman"/>
          <w:sz w:val="24"/>
          <w:szCs w:val="24"/>
        </w:rPr>
        <w:t>. На основе выбранной анимации мы создали три методические разработки. Первая из них основана на персонажах мультсериала «</w:t>
      </w:r>
      <w:proofErr w:type="spellStart"/>
      <w:r w:rsidRPr="00EE629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EE6297">
        <w:rPr>
          <w:rFonts w:ascii="Times New Roman" w:hAnsi="Times New Roman" w:cs="Times New Roman"/>
          <w:sz w:val="24"/>
          <w:szCs w:val="24"/>
        </w:rPr>
        <w:t>»</w:t>
      </w:r>
      <w:r w:rsidR="00C41849" w:rsidRPr="00EE6297">
        <w:rPr>
          <w:rFonts w:ascii="Times New Roman" w:hAnsi="Times New Roman" w:cs="Times New Roman"/>
          <w:sz w:val="24"/>
          <w:szCs w:val="24"/>
        </w:rPr>
        <w:t xml:space="preserve"> и представляет собой игру, выполнив задания</w:t>
      </w:r>
      <w:r w:rsidRPr="00EE6297">
        <w:rPr>
          <w:rFonts w:ascii="Times New Roman" w:hAnsi="Times New Roman" w:cs="Times New Roman"/>
          <w:sz w:val="24"/>
          <w:szCs w:val="24"/>
        </w:rPr>
        <w:t xml:space="preserve"> которой школьники должны помочь </w:t>
      </w:r>
      <w:proofErr w:type="gramStart"/>
      <w:r w:rsidRPr="00EE6297">
        <w:rPr>
          <w:rFonts w:ascii="Times New Roman" w:hAnsi="Times New Roman" w:cs="Times New Roman"/>
          <w:sz w:val="24"/>
          <w:szCs w:val="24"/>
        </w:rPr>
        <w:t>Крошу</w:t>
      </w:r>
      <w:proofErr w:type="gramEnd"/>
      <w:r w:rsidRPr="00EE6297">
        <w:rPr>
          <w:rFonts w:ascii="Times New Roman" w:hAnsi="Times New Roman" w:cs="Times New Roman"/>
          <w:sz w:val="24"/>
          <w:szCs w:val="24"/>
        </w:rPr>
        <w:t xml:space="preserve"> стать более грамотным. Эта игра направлена на повторение материала начальной школы в самом начале учебного года.</w:t>
      </w:r>
    </w:p>
    <w:p w:rsidR="00C41849" w:rsidRPr="00EE6297" w:rsidRDefault="00D47056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Вторая разработка, которая называется «Учимся с “</w:t>
      </w:r>
      <w:proofErr w:type="spellStart"/>
      <w:r w:rsidRPr="00EE6297">
        <w:rPr>
          <w:rFonts w:ascii="Times New Roman" w:hAnsi="Times New Roman" w:cs="Times New Roman"/>
          <w:sz w:val="24"/>
          <w:szCs w:val="24"/>
        </w:rPr>
        <w:t>Союзмультфильмом</w:t>
      </w:r>
      <w:proofErr w:type="spellEnd"/>
      <w:r w:rsidRPr="00EE6297">
        <w:rPr>
          <w:rFonts w:ascii="Times New Roman" w:hAnsi="Times New Roman" w:cs="Times New Roman"/>
          <w:sz w:val="24"/>
          <w:szCs w:val="24"/>
        </w:rPr>
        <w:t xml:space="preserve">”», первоначально создана для отработки орфоэпических норм при помощи видео, смонтированного из отрывков таких мультфильмов, как «Трое из Простоквашино», «Зима в Простоквашино», «Малыш и </w:t>
      </w:r>
      <w:proofErr w:type="spellStart"/>
      <w:r w:rsidRPr="00EE629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EE6297">
        <w:rPr>
          <w:rFonts w:ascii="Times New Roman" w:hAnsi="Times New Roman" w:cs="Times New Roman"/>
          <w:sz w:val="24"/>
          <w:szCs w:val="24"/>
        </w:rPr>
        <w:t>» и т.д. Также к</w:t>
      </w:r>
      <w:r w:rsidR="00C41849" w:rsidRPr="00EE6297">
        <w:rPr>
          <w:rFonts w:ascii="Times New Roman" w:hAnsi="Times New Roman" w:cs="Times New Roman"/>
          <w:sz w:val="24"/>
          <w:szCs w:val="24"/>
        </w:rPr>
        <w:t xml:space="preserve"> данному видео создана красочная презентация, </w:t>
      </w:r>
      <w:r w:rsidR="00EE6297">
        <w:rPr>
          <w:rFonts w:ascii="Times New Roman" w:hAnsi="Times New Roman" w:cs="Times New Roman"/>
          <w:sz w:val="24"/>
          <w:szCs w:val="24"/>
        </w:rPr>
        <w:t>иллюстрирующая</w:t>
      </w:r>
      <w:r w:rsidR="00C41849" w:rsidRPr="00EE6297">
        <w:rPr>
          <w:rFonts w:ascii="Times New Roman" w:hAnsi="Times New Roman" w:cs="Times New Roman"/>
          <w:sz w:val="24"/>
          <w:szCs w:val="24"/>
        </w:rPr>
        <w:t xml:space="preserve"> те слова, на которые нужно обратить внимание. В ходе апробации мы обратили внимание на то, что этот методический комплекс можно применять для отработки </w:t>
      </w:r>
      <w:r w:rsidR="00EE6297" w:rsidRPr="00EE6297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C41849" w:rsidRPr="00EE6297">
        <w:rPr>
          <w:rFonts w:ascii="Times New Roman" w:hAnsi="Times New Roman" w:cs="Times New Roman"/>
          <w:sz w:val="24"/>
          <w:szCs w:val="24"/>
        </w:rPr>
        <w:t>орфоэпии, но и правил, относящихся к другим уровням языка, а это делает разработку многофункциональной.</w:t>
      </w:r>
    </w:p>
    <w:p w:rsidR="00D47056" w:rsidRPr="00EE6297" w:rsidRDefault="00C41849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 xml:space="preserve">Третья разработка называется «Стиль для Нюши». Данный материал может использоваться для закрепления темы «Функциональные стили русского языка». По структуре он представляет собой </w:t>
      </w:r>
      <w:proofErr w:type="spellStart"/>
      <w:r w:rsidRPr="00EE629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E6297">
        <w:rPr>
          <w:rFonts w:ascii="Times New Roman" w:hAnsi="Times New Roman" w:cs="Times New Roman"/>
          <w:sz w:val="24"/>
          <w:szCs w:val="24"/>
        </w:rPr>
        <w:t xml:space="preserve">, который дети должны пройти, чтобы помочь героине определиться со своим стилем. Данная разработка также полезна тем, что она </w:t>
      </w:r>
      <w:r w:rsidR="00EE6297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EE6297">
        <w:rPr>
          <w:rFonts w:ascii="Times New Roman" w:hAnsi="Times New Roman" w:cs="Times New Roman"/>
          <w:sz w:val="24"/>
          <w:szCs w:val="24"/>
        </w:rPr>
        <w:t>многозначность слова «стиль».</w:t>
      </w:r>
    </w:p>
    <w:p w:rsidR="00C41849" w:rsidRPr="00EE6297" w:rsidRDefault="00EE6297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Проведя апробацию описанных выше разработок</w:t>
      </w:r>
      <w:r w:rsidR="00C41849" w:rsidRPr="00EE6297">
        <w:rPr>
          <w:rFonts w:ascii="Times New Roman" w:hAnsi="Times New Roman" w:cs="Times New Roman"/>
          <w:sz w:val="24"/>
          <w:szCs w:val="24"/>
        </w:rPr>
        <w:t xml:space="preserve"> во время уроков, мы </w:t>
      </w:r>
      <w:r>
        <w:rPr>
          <w:rFonts w:ascii="Times New Roman" w:hAnsi="Times New Roman" w:cs="Times New Roman"/>
          <w:sz w:val="24"/>
          <w:szCs w:val="24"/>
        </w:rPr>
        <w:t>сделали</w:t>
      </w:r>
      <w:r w:rsidR="00C41849" w:rsidRPr="00EE6297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C41849" w:rsidRPr="00EE6297">
        <w:rPr>
          <w:rFonts w:ascii="Times New Roman" w:hAnsi="Times New Roman" w:cs="Times New Roman"/>
          <w:sz w:val="24"/>
          <w:szCs w:val="24"/>
        </w:rPr>
        <w:t>:</w:t>
      </w:r>
    </w:p>
    <w:p w:rsidR="00C41849" w:rsidRPr="00EE6297" w:rsidRDefault="00C41849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1. Мультипликационный материал может быть использован для обучения на всех уровнях языка: от фонетики (работа с орфоэпическими ошибками в речи героев) до синтаксиса (отработка прямой речи).</w:t>
      </w:r>
    </w:p>
    <w:p w:rsidR="00C41849" w:rsidRPr="00EE6297" w:rsidRDefault="00C41849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2. Использование мультипликационных материалов позволяет поддержать интерес учеников и обеспечить чередование видов деятельности.</w:t>
      </w:r>
    </w:p>
    <w:p w:rsidR="00C41849" w:rsidRPr="00EE6297" w:rsidRDefault="00C41849" w:rsidP="00EE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297">
        <w:rPr>
          <w:rFonts w:ascii="Times New Roman" w:hAnsi="Times New Roman" w:cs="Times New Roman"/>
          <w:sz w:val="24"/>
          <w:szCs w:val="24"/>
        </w:rPr>
        <w:t>3. Сюжет некоторых мультфильмов органично может связываться с темами, изучаемыми в 5 классе (стиль Нюши и функц</w:t>
      </w:r>
      <w:r w:rsidR="00EE6297">
        <w:rPr>
          <w:rFonts w:ascii="Times New Roman" w:hAnsi="Times New Roman" w:cs="Times New Roman"/>
          <w:sz w:val="24"/>
          <w:szCs w:val="24"/>
        </w:rPr>
        <w:t>иональные стили</w:t>
      </w:r>
      <w:bookmarkStart w:id="0" w:name="_GoBack"/>
      <w:bookmarkEnd w:id="0"/>
      <w:r w:rsidRPr="00EE6297">
        <w:rPr>
          <w:rFonts w:ascii="Times New Roman" w:hAnsi="Times New Roman" w:cs="Times New Roman"/>
          <w:sz w:val="24"/>
          <w:szCs w:val="24"/>
        </w:rPr>
        <w:t xml:space="preserve"> русского языка).</w:t>
      </w:r>
    </w:p>
    <w:sectPr w:rsidR="00C41849" w:rsidRPr="00EE6297" w:rsidSect="00EE62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09"/>
    <w:rsid w:val="000B4763"/>
    <w:rsid w:val="000D3809"/>
    <w:rsid w:val="003E7975"/>
    <w:rsid w:val="00615584"/>
    <w:rsid w:val="00691F9D"/>
    <w:rsid w:val="008E42FA"/>
    <w:rsid w:val="00C41849"/>
    <w:rsid w:val="00C5311E"/>
    <w:rsid w:val="00C64010"/>
    <w:rsid w:val="00D47056"/>
    <w:rsid w:val="00E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A4EFE-FF6F-4EF2-8E3D-E924C4FA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11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2024-02-16T23:14:00Z</dcterms:created>
  <dcterms:modified xsi:type="dcterms:W3CDTF">2024-02-16T20:53:00Z</dcterms:modified>
</cp:coreProperties>
</file>