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bookmarkStart w:id="0" w:name="docs-internal-guid-5866a19e-7fff-ef89-55"/>
      <w:bookmarkEnd w:id="0"/>
      <w:r>
        <w:rPr>
          <w:rFonts w:ascii="Times New Roman;serif" w:hAnsi="Times New Roman;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lang w:val="ru-RU"/>
        </w:rPr>
        <w:t>«Подкаст-курс «По страницам преступления» как материал обучения аудированию на занятиях РКИ (второй и третий сертификационные уровни)»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>
      <w:pPr>
        <w:pStyle w:val="Normal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Голубкова Марина Олеговна</w:t>
      </w:r>
    </w:p>
    <w:p>
      <w:pPr>
        <w:pStyle w:val="Normal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студент</w:t>
      </w:r>
    </w:p>
    <w:p>
      <w:pPr>
        <w:pStyle w:val="Normal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Удмуртский государственный университет,</w:t>
      </w:r>
    </w:p>
    <w:p>
      <w:pPr>
        <w:pStyle w:val="Normal"/>
        <w:ind w:left="0" w:right="0" w:hanging="0"/>
        <w:jc w:val="center"/>
        <w:rPr/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  <w:lang w:val="ru-RU"/>
        </w:rPr>
        <w:t>Институт языка и литературы, Ижевск, Россия</w:t>
      </w:r>
    </w:p>
    <w:p>
      <w:pPr>
        <w:pStyle w:val="Normal"/>
        <w:ind w:left="0" w:right="0" w:hanging="0"/>
        <w:jc w:val="center"/>
        <w:rPr/>
      </w:pPr>
      <w:r>
        <w:rPr>
          <w:rStyle w:val="Style14"/>
          <w:rFonts w:ascii="Times New Roman" w:hAnsi="Times New Roman"/>
          <w:b w:val="false"/>
          <w:bCs w:val="false"/>
          <w:color w:val="330000"/>
          <w:spacing w:val="0"/>
          <w:sz w:val="24"/>
          <w:szCs w:val="24"/>
          <w:lang w:val="ru-RU"/>
        </w:rPr>
        <w:t xml:space="preserve">E–mail: </w:t>
      </w:r>
      <w:hyperlink r:id="rId2">
        <w:r>
          <w:rPr>
            <w:rStyle w:val="Style14"/>
            <w:rFonts w:ascii="Times New Roman" w:hAnsi="Times New Roman"/>
            <w:b w:val="false"/>
            <w:bCs w:val="false"/>
            <w:color w:val="330000"/>
            <w:spacing w:val="0"/>
            <w:sz w:val="24"/>
            <w:szCs w:val="24"/>
            <w:lang w:val="en-US"/>
          </w:rPr>
          <w:t>golubkova.marina098@gmail.com</w:t>
        </w:r>
      </w:hyperlink>
    </w:p>
    <w:p>
      <w:pPr>
        <w:pStyle w:val="Normal"/>
        <w:ind w:left="0" w:right="0" w:firstLine="397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Style w:val="Style14"/>
          <w:rFonts w:ascii="Times New Roman;serif" w:hAnsi="Times New Roman;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 xml:space="preserve">Аудирование является одним из самых сложных видов речевой деятельности. Во-первых, оно отличается однократностью предъявления. Важно уметь понимать текст на слух с первого раза, поскольку возможность его повторения в реальной ситуации общения часто исключается. Во-вторых, речь говорящего в реальном времени нельзя изменить, подстроить под свой темп восприятия аудиальной информации. В-третьих, аудирование может быть осложнено условиями, индивидуальными характеристиками говорящего, языковыми особенностями материала </w:t>
      </w:r>
      <w:r>
        <w:rPr>
          <w:rStyle w:val="Style14"/>
          <w:rFonts w:ascii="Times New Roman;serif" w:hAnsi="Times New Roman;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[</w:t>
      </w:r>
      <w:r>
        <w:rPr>
          <w:rStyle w:val="Style14"/>
          <w:rFonts w:ascii="Times New Roman;serif" w:hAnsi="Times New Roman;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2</w:t>
      </w:r>
      <w:r>
        <w:rPr>
          <w:rStyle w:val="Style14"/>
          <w:rFonts w:ascii="Times New Roman;serif" w:hAnsi="Times New Roman;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]. </w:t>
      </w:r>
      <w:r>
        <w:rPr>
          <w:rStyle w:val="Style14"/>
          <w:rFonts w:ascii="Times New Roman;serif" w:hAnsi="Times New Roman;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С этим связана необходимость  уделять особое внимание аудированию на занятиях РКИ, а также актуальность данность работы.</w:t>
      </w:r>
    </w:p>
    <w:p>
      <w:pPr>
        <w:pStyle w:val="Normal"/>
        <w:ind w:left="0" w:right="0" w:firstLine="397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Style w:val="Style14"/>
          <w:rFonts w:ascii="Times New Roman;serif" w:hAnsi="Times New Roman;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 xml:space="preserve">Ценным средством обучения аудированию являются подкасты. Это аудио- или  видеозаписи, сделанные профессионалами и любителями и доступные для прослушивания или просмотра во всемирной сети. Отличие подкаста от телевидения или радио состоит в возможности прослушивать подкаст в любое удобное для пользователей время </w:t>
      </w:r>
      <w:r>
        <w:rPr>
          <w:rStyle w:val="Style14"/>
          <w:rFonts w:ascii="Times New Roman;serif" w:hAnsi="Times New Roman;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[4]</w:t>
      </w:r>
      <w:r>
        <w:rPr>
          <w:rStyle w:val="Style14"/>
          <w:rFonts w:ascii="Times New Roman;serif" w:hAnsi="Times New Roman;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.</w:t>
      </w:r>
    </w:p>
    <w:p>
      <w:pPr>
        <w:pStyle w:val="Normal"/>
        <w:ind w:left="0" w:right="0" w:firstLine="397"/>
        <w:jc w:val="both"/>
        <w:rPr/>
      </w:pPr>
      <w:r>
        <w:rPr>
          <w:rStyle w:val="Style14"/>
          <w:rFonts w:ascii="Times New Roman;serif" w:hAnsi="Times New Roman;serif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Такие ученые как И. Г. Макаревич, А. С. Суханова, П. В. Сысоев, А. И. Логутова выделяют следующие п</w:t>
      </w:r>
      <w:r>
        <w:rPr>
          <w:rStyle w:val="Style14"/>
          <w:rFonts w:ascii="Times New Roman;serif" w:hAnsi="Times New Roman;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 xml:space="preserve">реимущества использования подкастов </w:t>
      </w:r>
      <w:r>
        <w:rPr>
          <w:rStyle w:val="Style14"/>
          <w:rFonts w:ascii="Times New Roman;serif" w:hAnsi="Times New Roman;serif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на занятиях РКИ: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возможность дифференцированного изучения иностранного языка в зависимости от индивидуальных особенностей учащихся. Большое разнообразие подкастов помогает найти материал, отвечающий интересам, целям учащихся 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[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1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];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доступность: на данный момент практически у всех есть доступ к сети Интернет, где можно скачать большое количество подкастов 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[1]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подкасты — активно обновляющийся инструмент 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[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3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]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: 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циклы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подкастов пополняются новыми выпусками с небольшими временными промежутками, что поддерживает интерес учащихся к контенту и обучению в целом;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удобство: аудиоподкасты не требуют зрительного внимания, поэтому сохраняется возможность изучения учебного материала подспудно, в совмещении с другими действиями (если речь идет об изучении языка через подкасты в домашних условиях) 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[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4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];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аутентичность материалов: </w:t>
      </w:r>
      <w:bookmarkStart w:id="1" w:name="docs-internal-guid-619d66d1-7fff-dcec-ff"/>
      <w:bookmarkEnd w:id="1"/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подкасты демонстрируют примеры общения в реальных речевых и коммуникативных ситуациях, характерных для русской языковой среды, что отвечает коммуникативным потребностям учащихся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[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5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];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подкасты помогают преодолеть языковой барьер 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[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1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]. 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Создается благоприятная атмосфера при изучении языка, оживляется учебный процесс за счет нетривиального средства обучения.</w:t>
      </w:r>
    </w:p>
    <w:p>
      <w:pPr>
        <w:pStyle w:val="Normal"/>
        <w:ind w:left="0" w:right="0" w:firstLine="397"/>
        <w:jc w:val="both"/>
        <w:rPr/>
      </w:pP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Цель работы — создание аудио-курса на основе подкастов для занятий РКИ на втором и третьем сертификационных уровнях.</w:t>
      </w:r>
    </w:p>
    <w:p>
      <w:pPr>
        <w:pStyle w:val="Normal"/>
        <w:ind w:left="0" w:right="0" w:firstLine="397"/>
        <w:jc w:val="both"/>
        <w:rPr/>
      </w:pP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 xml:space="preserve">Нами был создан курс «По страницам преступления», представляющий собой подборку подкастов, объединенных единым детективным сюжетом. Курс ориентирован  на учащихся второго и третьего сертификационных уровней. </w:t>
      </w:r>
    </w:p>
    <w:p>
      <w:pPr>
        <w:pStyle w:val="Normal"/>
        <w:ind w:left="0" w:right="0" w:firstLine="397"/>
        <w:jc w:val="both"/>
        <w:rPr/>
      </w:pP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Курс состоит из 10 частей, выстроенных в логическую цепочку раскрытия преступления. Общая длительность составляет 28 мин. 17 сек. Прослушивание аудиозаписей дополняется работой над языковыми, лингвострановедческими материалами. В работу включены пред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текстовые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 xml:space="preserve">, 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текстовые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, после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текстовые 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упражнения.</w:t>
      </w:r>
    </w:p>
    <w:p>
      <w:pPr>
        <w:pStyle w:val="Normal"/>
        <w:ind w:left="0" w:right="0" w:firstLine="397"/>
        <w:jc w:val="both"/>
        <w:rPr/>
      </w:pP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 xml:space="preserve">Курс разработан, прежде всего, с целью формирования у учащихся аудитивной компетенции. Формат детектива предполагает концентрацию внимания на звучащем материале, поддержание интереса учащихся, повышение мотивации, активное включение в работу, процесс обсуждения. Перечисленное в полной мере отвечает выделенной П. В. Сысоевым номенклуатуре умений аудирования 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[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4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]</w:t>
      </w:r>
      <w:r>
        <w:rPr>
          <w:rStyle w:val="Style14"/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. Это умение отделять главную информацию от второстепенной, извлекать из звучащего текста необходимую информацию, определять логику изложения информации, понимать взаимосвязь между причинами, событиями, фактами; прогнозировать развитие событий, выражать свое мнение об услышанном.</w:t>
      </w:r>
    </w:p>
    <w:p>
      <w:pPr>
        <w:pStyle w:val="Normal"/>
        <w:ind w:left="0" w:right="0" w:firstLine="397"/>
        <w:jc w:val="both"/>
        <w:rPr/>
      </w:pPr>
      <w:r>
        <w:rPr>
          <w:rStyle w:val="Style14"/>
          <w:rFonts w:ascii="Times New Roman;serif" w:hAnsi="Times New Roman;serif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Литература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Макаревич И.Г. подкаст в изучении немецкого языка / Под ред. И.Г. Макаревич // Иностранные языки в школе. 2012, №5. р. 36-40.</w:t>
      </w:r>
    </w:p>
    <w:p>
      <w:pPr>
        <w:pStyle w:val="Normal"/>
        <w:numPr>
          <w:ilvl w:val="0"/>
          <w:numId w:val="2"/>
        </w:numPr>
        <w:jc w:val="both"/>
        <w:rPr/>
      </w:pPr>
      <w:bookmarkStart w:id="2" w:name="docs-internal-guid-371770ed-7fff-46d1-08"/>
      <w:bookmarkEnd w:id="2"/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Соловова Е.Н. Методика обучения иностранным языкам: пособие для студентов пед. вузов и учителей / Под ред. Е.Н. Солововой. М.: Просвещение. 2002.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Суханова А.С. Подкасты в обучении аудированию // Проблемы и перспективы развития образования: материалы Междунар. науч. Конф. 2016, р. 73-75.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Сысоев П.В. Подкасты в обучении иностранному языку // Язык и культу</w:t>
      </w:r>
      <w:r>
        <w:rPr>
          <w:rStyle w:val="Style14"/>
          <w:rFonts w:ascii="Times New Roman" w:hAnsi="Times New Roman"/>
          <w:b w:val="false"/>
          <w:b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ра. 2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014, №2(26). р. 1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89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353535"/>
          <w:spacing w:val="0"/>
          <w:sz w:val="24"/>
          <w:szCs w:val="24"/>
          <w:u w:val="none"/>
          <w:effect w:val="none"/>
          <w:lang w:val="ru-RU"/>
        </w:rPr>
        <w:t>–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201.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Style14"/>
          <w:rFonts w:ascii="Times New Roman;serif" w:hAnsi="Times New Roman;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  <w:t>www.1urok.ru (Всероссийский профессиональный педагогический журнал «Современный урок»)</w:t>
      </w:r>
    </w:p>
    <w:p>
      <w:pPr>
        <w:pStyle w:val="Normal"/>
        <w:ind w:left="0" w:right="0" w:firstLine="397"/>
        <w:jc w:val="both"/>
        <w:rPr>
          <w:rStyle w:val="Style14"/>
          <w:rFonts w:ascii="Times New Roman;serif" w:hAnsi="Times New Roman;serif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</w:pPr>
      <w:r>
        <w:rPr>
          <w:rFonts w:ascii="Times New Roman;serif" w:hAnsi="Times New Roman;serif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ru-RU"/>
        </w:rPr>
      </w:r>
    </w:p>
    <w:p>
      <w:pPr>
        <w:pStyle w:val="Normal"/>
        <w:ind w:left="0" w:right="0" w:firstLine="397"/>
        <w:jc w:val="both"/>
        <w:rPr/>
      </w:pPr>
      <w:r>
        <w:rPr/>
      </w:r>
    </w:p>
    <w:sectPr>
      <w:type w:val="nextPage"/>
      <w:pgSz w:w="11906" w:h="16838"/>
      <w:pgMar w:left="1361" w:right="1361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altName w:val="serif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"/>
    <w:qFormat/>
    <w:rPr>
      <w:i/>
      <w:i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Символ нумерации"/>
    <w:qFormat/>
    <w:rPr/>
  </w:style>
  <w:style w:type="character" w:styleId="ListLabel1">
    <w:name w:val="ListLabel 1"/>
    <w:qFormat/>
    <w:rPr>
      <w:rFonts w:ascii="Times New Roman" w:hAnsi="Times New Roman"/>
      <w:b w:val="false"/>
      <w:bCs w:val="false"/>
      <w:color w:val="330000"/>
      <w:spacing w:val="0"/>
      <w:sz w:val="24"/>
      <w:szCs w:val="24"/>
      <w:lang w:val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lubkova.marina098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LibreOffice/6.1.2.1$Windows_x86 LibreOffice_project/65905a128db06ba48db947242809d14d3f9a93fe</Application>
  <Pages>2</Pages>
  <Words>554</Words>
  <Characters>3916</Characters>
  <CharactersWithSpaces>4441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2024-02-15T14:41:20Z</dcterms:created>
  <dc:creator/>
  <dc:description/>
  <dc:language>ru-RU</dc:language>
  <cp:lastModifiedBy/>
  <dcterms:modified xsi:type="dcterms:W3CDTF">2024-02-16T17:29:33Z</dcterms:modified>
  <cp:revision>5</cp:revision>
  <dc:subject/>
  <dc:title/>
</cp:coreProperties>
</file>