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412D" w:rsidRPr="00493BFD" w:rsidRDefault="00BE412D" w:rsidP="00493BF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000000"/>
          <w:sz w:val="28"/>
          <w:szCs w:val="28"/>
        </w:rPr>
      </w:pPr>
      <w:bookmarkStart w:id="0" w:name="_GoBack"/>
      <w:bookmarkEnd w:id="0"/>
      <w:r w:rsidRPr="00493BFD">
        <w:rPr>
          <w:b/>
          <w:color w:val="000000"/>
          <w:sz w:val="28"/>
          <w:szCs w:val="28"/>
        </w:rPr>
        <w:t>Щёточные полимеры на основе акрилатов и изучение процессов их самосборки</w:t>
      </w:r>
      <w:r w:rsidR="00921D45" w:rsidRPr="00493BFD">
        <w:rPr>
          <w:b/>
          <w:color w:val="000000"/>
          <w:sz w:val="28"/>
          <w:szCs w:val="28"/>
        </w:rPr>
        <w:t xml:space="preserve"> </w:t>
      </w:r>
    </w:p>
    <w:p w:rsidR="00130241" w:rsidRPr="00C924DB" w:rsidRDefault="00493BF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i/>
          <w:color w:val="000000"/>
        </w:rPr>
        <w:t>Синёва</w:t>
      </w:r>
      <w:r w:rsidR="00EB1F49">
        <w:rPr>
          <w:b/>
          <w:i/>
          <w:color w:val="000000"/>
        </w:rPr>
        <w:t xml:space="preserve"> </w:t>
      </w:r>
      <w:r>
        <w:rPr>
          <w:b/>
          <w:i/>
          <w:color w:val="000000"/>
        </w:rPr>
        <w:t>Л</w:t>
      </w:r>
      <w:r w:rsidR="00EB1F49">
        <w:rPr>
          <w:b/>
          <w:i/>
          <w:color w:val="000000"/>
        </w:rPr>
        <w:t>.</w:t>
      </w:r>
      <w:r>
        <w:rPr>
          <w:b/>
          <w:i/>
          <w:color w:val="000000"/>
        </w:rPr>
        <w:t>О</w:t>
      </w:r>
      <w:r w:rsidR="00EB1F49">
        <w:rPr>
          <w:b/>
          <w:i/>
          <w:color w:val="000000"/>
        </w:rPr>
        <w:t>.</w:t>
      </w:r>
      <w:r w:rsidR="00EB1F49">
        <w:rPr>
          <w:b/>
          <w:i/>
          <w:color w:val="000000"/>
          <w:vertAlign w:val="superscript"/>
        </w:rPr>
        <w:t>1</w:t>
      </w:r>
      <w:r w:rsidR="00C924DB" w:rsidRPr="00C924DB">
        <w:rPr>
          <w:b/>
          <w:i/>
          <w:color w:val="000000"/>
          <w:vertAlign w:val="superscript"/>
        </w:rPr>
        <w:t>,2</w:t>
      </w:r>
      <w:r w:rsidR="008C67E3">
        <w:rPr>
          <w:b/>
          <w:i/>
          <w:color w:val="000000"/>
        </w:rPr>
        <w:t>,</w:t>
      </w:r>
      <w:r w:rsidR="00EB1F49">
        <w:rPr>
          <w:b/>
          <w:i/>
          <w:color w:val="000000"/>
        </w:rPr>
        <w:t xml:space="preserve"> </w:t>
      </w:r>
      <w:r>
        <w:rPr>
          <w:b/>
          <w:i/>
          <w:color w:val="000000"/>
        </w:rPr>
        <w:t>Вашуркин</w:t>
      </w:r>
      <w:r w:rsidR="00EB1F49">
        <w:rPr>
          <w:b/>
          <w:i/>
          <w:color w:val="000000"/>
        </w:rPr>
        <w:t xml:space="preserve"> </w:t>
      </w:r>
      <w:r>
        <w:rPr>
          <w:b/>
          <w:i/>
          <w:color w:val="000000"/>
        </w:rPr>
        <w:t>Д</w:t>
      </w:r>
      <w:r w:rsidR="00EB1F49">
        <w:rPr>
          <w:b/>
          <w:i/>
          <w:color w:val="000000"/>
        </w:rPr>
        <w:t>.</w:t>
      </w:r>
      <w:r>
        <w:rPr>
          <w:b/>
          <w:i/>
          <w:color w:val="000000"/>
        </w:rPr>
        <w:t>В.</w:t>
      </w:r>
      <w:r w:rsidR="00EB1F49" w:rsidRPr="00BF4622">
        <w:rPr>
          <w:b/>
          <w:i/>
          <w:color w:val="000000"/>
          <w:vertAlign w:val="superscript"/>
        </w:rPr>
        <w:t>2</w:t>
      </w:r>
      <w:r w:rsidR="00C924DB" w:rsidRPr="00C924DB">
        <w:rPr>
          <w:b/>
          <w:i/>
          <w:color w:val="000000"/>
          <w:vertAlign w:val="superscript"/>
        </w:rPr>
        <w:t>,3</w:t>
      </w:r>
      <w:r>
        <w:rPr>
          <w:b/>
          <w:color w:val="000000"/>
        </w:rPr>
        <w:t xml:space="preserve">, </w:t>
      </w:r>
      <w:r>
        <w:rPr>
          <w:b/>
          <w:i/>
          <w:color w:val="000000"/>
        </w:rPr>
        <w:t>Иванов Д.А.</w:t>
      </w:r>
      <w:r w:rsidR="00C924DB" w:rsidRPr="00C924DB">
        <w:rPr>
          <w:b/>
          <w:i/>
          <w:color w:val="000000"/>
          <w:vertAlign w:val="superscript"/>
        </w:rPr>
        <w:t>2,3</w:t>
      </w:r>
    </w:p>
    <w:p w:rsidR="00130241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>
        <w:rPr>
          <w:i/>
          <w:color w:val="000000"/>
        </w:rPr>
        <w:t>Студент, 4 курс специалитета</w:t>
      </w:r>
    </w:p>
    <w:p w:rsidR="000A4596" w:rsidRDefault="000A4596" w:rsidP="000A459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>
        <w:rPr>
          <w:i/>
          <w:color w:val="000000"/>
          <w:vertAlign w:val="superscript"/>
        </w:rPr>
        <w:t>1</w:t>
      </w:r>
      <w:r>
        <w:rPr>
          <w:i/>
          <w:color w:val="000000"/>
        </w:rPr>
        <w:t xml:space="preserve">Московский государственный университет имени М.В. Ломоносова, </w:t>
      </w:r>
      <w:r>
        <w:rPr>
          <w:i/>
          <w:color w:val="000000"/>
        </w:rPr>
        <w:br/>
        <w:t>факультет физико-химической инженерии, Москва, Россия</w:t>
      </w:r>
    </w:p>
    <w:p w:rsidR="00C924DB" w:rsidRDefault="00C924DB" w:rsidP="00C924D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  <w:vertAlign w:val="superscript"/>
        </w:rPr>
        <w:t xml:space="preserve">2 </w:t>
      </w:r>
      <w:r>
        <w:rPr>
          <w:i/>
          <w:color w:val="000000"/>
        </w:rPr>
        <w:t xml:space="preserve">Московский государственный университет имени М.В. Ломоносова, </w:t>
      </w:r>
      <w:r>
        <w:rPr>
          <w:i/>
          <w:color w:val="000000"/>
        </w:rPr>
        <w:br/>
        <w:t>химический факультет, Москва, Россия</w:t>
      </w:r>
    </w:p>
    <w:p w:rsidR="00130241" w:rsidRDefault="00C924DB" w:rsidP="00BF462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>
        <w:rPr>
          <w:i/>
          <w:color w:val="000000"/>
          <w:vertAlign w:val="superscript"/>
        </w:rPr>
        <w:t>3</w:t>
      </w:r>
      <w:r w:rsidR="00493BFD" w:rsidRPr="00493BFD">
        <w:t xml:space="preserve"> </w:t>
      </w:r>
      <w:r w:rsidR="00493BFD" w:rsidRPr="00493BFD">
        <w:rPr>
          <w:i/>
          <w:color w:val="000000"/>
        </w:rPr>
        <w:t>Федеральный исследовательский центр проблем химической физики и медицинской химии Российской академии наук, Черноголовка, Россия</w:t>
      </w:r>
    </w:p>
    <w:p w:rsidR="00493BFD" w:rsidRPr="00B16BDD" w:rsidRDefault="00EB1F49" w:rsidP="00E1200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 w:rsidRPr="00493BFD">
        <w:rPr>
          <w:i/>
          <w:color w:val="000000"/>
          <w:lang w:val="en-US"/>
        </w:rPr>
        <w:t>E</w:t>
      </w:r>
      <w:r w:rsidR="003B76D6" w:rsidRPr="00B146DF">
        <w:rPr>
          <w:i/>
          <w:color w:val="000000"/>
        </w:rPr>
        <w:t>-</w:t>
      </w:r>
      <w:r w:rsidRPr="00493BFD">
        <w:rPr>
          <w:i/>
          <w:color w:val="000000"/>
          <w:lang w:val="en-US"/>
        </w:rPr>
        <w:t>mail</w:t>
      </w:r>
      <w:r w:rsidRPr="00B146DF">
        <w:rPr>
          <w:i/>
          <w:color w:val="000000"/>
        </w:rPr>
        <w:t>:</w:t>
      </w:r>
      <w:r w:rsidR="00493BFD" w:rsidRPr="00B146DF">
        <w:t xml:space="preserve"> </w:t>
      </w:r>
      <w:r w:rsidR="00493BFD" w:rsidRPr="00493BFD">
        <w:rPr>
          <w:i/>
          <w:color w:val="000000"/>
          <w:lang w:val="en-US"/>
        </w:rPr>
        <w:t>ladasineva</w:t>
      </w:r>
      <w:r w:rsidR="00493BFD" w:rsidRPr="00B146DF">
        <w:rPr>
          <w:i/>
          <w:color w:val="000000"/>
        </w:rPr>
        <w:t>@</w:t>
      </w:r>
      <w:r w:rsidR="00493BFD" w:rsidRPr="00493BFD">
        <w:rPr>
          <w:i/>
          <w:color w:val="000000"/>
          <w:lang w:val="en-US"/>
        </w:rPr>
        <w:t>mail</w:t>
      </w:r>
      <w:r w:rsidR="00493BFD" w:rsidRPr="00B146DF">
        <w:rPr>
          <w:i/>
          <w:color w:val="000000"/>
        </w:rPr>
        <w:t>.</w:t>
      </w:r>
      <w:r w:rsidR="00493BFD" w:rsidRPr="00493BFD">
        <w:rPr>
          <w:i/>
          <w:color w:val="000000"/>
          <w:lang w:val="en-US"/>
        </w:rPr>
        <w:t>ru</w:t>
      </w:r>
    </w:p>
    <w:p w:rsidR="00493BFD" w:rsidRPr="00CE679A" w:rsidRDefault="00BE4AB3" w:rsidP="00CE679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BE4AB3">
        <w:rPr>
          <w:color w:val="000000"/>
        </w:rPr>
        <w:t>Гибридные материалы на основе щёточных полимеров представляют собой перспективное направление в материаловедении, открывая новые возможности для разработки функциональных материалов с исключительными свойствами, которые могут быть востребованы в различных областях науки и техники</w:t>
      </w:r>
      <w:r w:rsidR="001A6BD9" w:rsidRPr="00622464">
        <w:rPr>
          <w:color w:val="000000"/>
        </w:rPr>
        <w:t xml:space="preserve">. </w:t>
      </w:r>
      <w:r w:rsidR="00BE32E4" w:rsidRPr="00622464">
        <w:rPr>
          <w:color w:val="000000"/>
        </w:rPr>
        <w:t>Примером данных гибридных материалов являются</w:t>
      </w:r>
      <w:r w:rsidR="00BE32E4" w:rsidRPr="00BE32E4">
        <w:rPr>
          <w:color w:val="000000"/>
        </w:rPr>
        <w:t xml:space="preserve"> щ</w:t>
      </w:r>
      <w:r>
        <w:rPr>
          <w:color w:val="000000"/>
        </w:rPr>
        <w:t>ё</w:t>
      </w:r>
      <w:r w:rsidR="00BE32E4" w:rsidRPr="00BE32E4">
        <w:rPr>
          <w:color w:val="000000"/>
        </w:rPr>
        <w:t>точные полимеры, которые представляют собой уникальные системы, свойства которых зависят от архитектуры.</w:t>
      </w:r>
    </w:p>
    <w:p w:rsidR="000E0C30" w:rsidRDefault="0072029A" w:rsidP="00B16BD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72029A">
        <w:rPr>
          <w:color w:val="000000"/>
        </w:rPr>
        <w:t xml:space="preserve">В </w:t>
      </w:r>
      <w:r w:rsidR="00587A99">
        <w:rPr>
          <w:color w:val="000000"/>
        </w:rPr>
        <w:t>работе</w:t>
      </w:r>
      <w:r w:rsidRPr="0072029A">
        <w:rPr>
          <w:color w:val="000000"/>
        </w:rPr>
        <w:t xml:space="preserve"> </w:t>
      </w:r>
      <w:r w:rsidR="00587A99">
        <w:rPr>
          <w:color w:val="000000"/>
        </w:rPr>
        <w:t>представлен</w:t>
      </w:r>
      <w:r w:rsidRPr="0072029A">
        <w:rPr>
          <w:color w:val="000000"/>
        </w:rPr>
        <w:t xml:space="preserve"> синтез поли(трет-бутилакрилата)</w:t>
      </w:r>
      <w:r w:rsidR="000A4596">
        <w:rPr>
          <w:color w:val="000000"/>
        </w:rPr>
        <w:t xml:space="preserve">, </w:t>
      </w:r>
      <w:r w:rsidR="00CE679A" w:rsidRPr="0072029A">
        <w:rPr>
          <w:color w:val="000000"/>
        </w:rPr>
        <w:t>поли(</w:t>
      </w:r>
      <w:r w:rsidR="00CE679A">
        <w:rPr>
          <w:color w:val="000000"/>
        </w:rPr>
        <w:t>н</w:t>
      </w:r>
      <w:r w:rsidR="00CE679A" w:rsidRPr="0072029A">
        <w:rPr>
          <w:color w:val="000000"/>
        </w:rPr>
        <w:t xml:space="preserve">-бутилакрилата) </w:t>
      </w:r>
      <w:r w:rsidRPr="0072029A">
        <w:rPr>
          <w:color w:val="000000"/>
        </w:rPr>
        <w:t>с различ</w:t>
      </w:r>
      <w:r w:rsidR="00CE679A">
        <w:rPr>
          <w:color w:val="000000"/>
        </w:rPr>
        <w:t>ными</w:t>
      </w:r>
      <w:r w:rsidRPr="0072029A">
        <w:rPr>
          <w:color w:val="000000"/>
        </w:rPr>
        <w:t xml:space="preserve"> степен</w:t>
      </w:r>
      <w:r w:rsidR="00CE679A">
        <w:rPr>
          <w:color w:val="000000"/>
        </w:rPr>
        <w:t>ями</w:t>
      </w:r>
      <w:r w:rsidRPr="0072029A">
        <w:rPr>
          <w:color w:val="000000"/>
        </w:rPr>
        <w:t xml:space="preserve"> полимеризации (21, 50, 100 и 150)</w:t>
      </w:r>
      <w:r w:rsidR="000A4596">
        <w:rPr>
          <w:color w:val="000000"/>
        </w:rPr>
        <w:t xml:space="preserve"> и полистирол</w:t>
      </w:r>
      <w:r w:rsidR="009B3591">
        <w:rPr>
          <w:color w:val="000000"/>
        </w:rPr>
        <w:t>а</w:t>
      </w:r>
      <w:r w:rsidR="000A4596">
        <w:rPr>
          <w:color w:val="000000"/>
        </w:rPr>
        <w:t xml:space="preserve"> со степенью полимеризации 50</w:t>
      </w:r>
      <w:r w:rsidR="0024799C">
        <w:rPr>
          <w:color w:val="000000"/>
        </w:rPr>
        <w:t xml:space="preserve"> и 100</w:t>
      </w:r>
      <w:r w:rsidR="000A4596">
        <w:rPr>
          <w:color w:val="000000"/>
        </w:rPr>
        <w:t xml:space="preserve"> </w:t>
      </w:r>
      <w:r w:rsidRPr="0072029A">
        <w:rPr>
          <w:color w:val="000000"/>
        </w:rPr>
        <w:t>методом ATRP</w:t>
      </w:r>
      <w:r w:rsidR="004716B3">
        <w:rPr>
          <w:color w:val="000000"/>
        </w:rPr>
        <w:t xml:space="preserve">. </w:t>
      </w:r>
      <w:r w:rsidRPr="0072029A">
        <w:rPr>
          <w:color w:val="000000"/>
        </w:rPr>
        <w:t>На основе синтезированн</w:t>
      </w:r>
      <w:r w:rsidR="00CE679A">
        <w:rPr>
          <w:color w:val="000000"/>
        </w:rPr>
        <w:t>ых</w:t>
      </w:r>
      <w:r w:rsidR="000A4596">
        <w:rPr>
          <w:color w:val="000000"/>
        </w:rPr>
        <w:t xml:space="preserve"> </w:t>
      </w:r>
      <w:r w:rsidRPr="0072029A">
        <w:rPr>
          <w:color w:val="000000"/>
        </w:rPr>
        <w:t>PtBA</w:t>
      </w:r>
      <w:r w:rsidR="00CE679A" w:rsidRPr="00CE679A">
        <w:rPr>
          <w:color w:val="000000"/>
        </w:rPr>
        <w:t>,</w:t>
      </w:r>
      <w:r w:rsidR="00CE679A">
        <w:rPr>
          <w:color w:val="000000"/>
        </w:rPr>
        <w:t xml:space="preserve"> </w:t>
      </w:r>
      <w:r w:rsidR="00CE679A">
        <w:rPr>
          <w:color w:val="000000"/>
          <w:lang w:val="en-US"/>
        </w:rPr>
        <w:t>PnBA</w:t>
      </w:r>
      <w:r w:rsidR="00CE679A" w:rsidRPr="00CE679A">
        <w:rPr>
          <w:color w:val="000000"/>
        </w:rPr>
        <w:t>,</w:t>
      </w:r>
      <w:r w:rsidR="00CE679A">
        <w:rPr>
          <w:color w:val="000000"/>
        </w:rPr>
        <w:t xml:space="preserve"> P</w:t>
      </w:r>
      <w:r w:rsidR="00CE679A">
        <w:rPr>
          <w:color w:val="000000"/>
          <w:lang w:val="en-US"/>
        </w:rPr>
        <w:t>S</w:t>
      </w:r>
      <w:r w:rsidR="000A4596">
        <w:rPr>
          <w:color w:val="000000"/>
        </w:rPr>
        <w:t xml:space="preserve"> </w:t>
      </w:r>
      <w:r w:rsidRPr="0072029A">
        <w:rPr>
          <w:color w:val="000000"/>
        </w:rPr>
        <w:t>получен</w:t>
      </w:r>
      <w:r w:rsidR="000A4596">
        <w:rPr>
          <w:color w:val="000000"/>
        </w:rPr>
        <w:t>ы</w:t>
      </w:r>
      <w:r w:rsidRPr="0072029A">
        <w:rPr>
          <w:color w:val="000000"/>
        </w:rPr>
        <w:t xml:space="preserve"> макромономер</w:t>
      </w:r>
      <w:r w:rsidR="00B16BDD">
        <w:rPr>
          <w:color w:val="000000"/>
        </w:rPr>
        <w:t>ы</w:t>
      </w:r>
      <w:r w:rsidRPr="0072029A">
        <w:rPr>
          <w:color w:val="000000"/>
        </w:rPr>
        <w:t xml:space="preserve"> путём</w:t>
      </w:r>
      <w:r w:rsidR="000A4596" w:rsidRPr="00BE32E4">
        <w:rPr>
          <w:color w:val="000000"/>
        </w:rPr>
        <w:t xml:space="preserve"> замещения </w:t>
      </w:r>
      <w:r w:rsidR="000A4596" w:rsidRPr="0072029A">
        <w:rPr>
          <w:color w:val="000000"/>
        </w:rPr>
        <w:t>концевого</w:t>
      </w:r>
      <w:r w:rsidR="004716B3">
        <w:rPr>
          <w:color w:val="000000"/>
        </w:rPr>
        <w:t xml:space="preserve"> атома</w:t>
      </w:r>
      <w:r w:rsidR="000A4596" w:rsidRPr="0072029A">
        <w:rPr>
          <w:color w:val="000000"/>
        </w:rPr>
        <w:t xml:space="preserve"> брома на метакрильную групп</w:t>
      </w:r>
      <w:r w:rsidR="000A4596">
        <w:rPr>
          <w:color w:val="000000"/>
        </w:rPr>
        <w:t>у</w:t>
      </w:r>
      <w:r w:rsidR="00B146DF">
        <w:rPr>
          <w:color w:val="000000"/>
        </w:rPr>
        <w:t xml:space="preserve"> с использованием синтезированного </w:t>
      </w:r>
      <w:r w:rsidR="00B146DF" w:rsidRPr="0072029A">
        <w:rPr>
          <w:color w:val="000000"/>
        </w:rPr>
        <w:t>метакрилат</w:t>
      </w:r>
      <w:r w:rsidR="00B146DF">
        <w:rPr>
          <w:color w:val="000000"/>
        </w:rPr>
        <w:t>а</w:t>
      </w:r>
      <w:r w:rsidR="00B146DF" w:rsidRPr="0072029A">
        <w:rPr>
          <w:color w:val="000000"/>
        </w:rPr>
        <w:t xml:space="preserve"> калия (КОМА)</w:t>
      </w:r>
      <w:r w:rsidR="00A61739">
        <w:rPr>
          <w:color w:val="000000"/>
        </w:rPr>
        <w:t xml:space="preserve">, чтобы использовать </w:t>
      </w:r>
      <w:r w:rsidR="008B7904">
        <w:rPr>
          <w:color w:val="000000"/>
        </w:rPr>
        <w:t>в качестве основы для синтеза щёточны</w:t>
      </w:r>
      <w:r w:rsidR="0024799C">
        <w:rPr>
          <w:color w:val="000000"/>
        </w:rPr>
        <w:t>х</w:t>
      </w:r>
      <w:r w:rsidR="008B7904">
        <w:rPr>
          <w:color w:val="000000"/>
        </w:rPr>
        <w:t xml:space="preserve"> полимеров</w:t>
      </w:r>
      <w:r w:rsidR="000E0C30" w:rsidRPr="000E0C30">
        <w:rPr>
          <w:color w:val="000000"/>
        </w:rPr>
        <w:t xml:space="preserve"> </w:t>
      </w:r>
      <w:r w:rsidR="000E0C30">
        <w:rPr>
          <w:color w:val="000000"/>
        </w:rPr>
        <w:t>(схема 1)</w:t>
      </w:r>
      <w:r w:rsidR="00DF6E7C" w:rsidRPr="00DF6E7C">
        <w:rPr>
          <w:color w:val="000000"/>
        </w:rPr>
        <w:t xml:space="preserve"> [1]</w:t>
      </w:r>
      <w:r w:rsidRPr="0072029A">
        <w:rPr>
          <w:color w:val="000000"/>
        </w:rPr>
        <w:t>.</w:t>
      </w:r>
    </w:p>
    <w:p w:rsidR="000E0C30" w:rsidRDefault="00886DBC" w:rsidP="000E0C3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center"/>
        <w:rPr>
          <w:color w:val="000000"/>
        </w:rPr>
      </w:pPr>
      <w:r w:rsidRPr="00E5307E">
        <w:rPr>
          <w:noProof/>
          <w:color w:val="000000"/>
          <w:lang w:val="en-US"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12pt;height:59.25pt;visibility:visible">
            <v:imagedata r:id="rId6" o:title="" cropright="1688f"/>
          </v:shape>
        </w:pict>
      </w:r>
    </w:p>
    <w:p w:rsidR="000E0C30" w:rsidRPr="00240264" w:rsidRDefault="000E0C30" w:rsidP="000E0C3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center"/>
        <w:rPr>
          <w:color w:val="000000"/>
        </w:rPr>
      </w:pPr>
      <w:r w:rsidRPr="00240264">
        <w:rPr>
          <w:color w:val="000000"/>
        </w:rPr>
        <w:t xml:space="preserve">Схема 1. Синтез макромономера </w:t>
      </w:r>
      <w:r w:rsidRPr="00240264">
        <w:rPr>
          <w:color w:val="000000"/>
          <w:lang w:val="en-US"/>
        </w:rPr>
        <w:t>PnBA</w:t>
      </w:r>
      <w:r w:rsidRPr="00240264">
        <w:rPr>
          <w:color w:val="000000"/>
        </w:rPr>
        <w:t>-</w:t>
      </w:r>
      <w:r w:rsidRPr="00240264">
        <w:rPr>
          <w:color w:val="000000"/>
          <w:lang w:val="en-US"/>
        </w:rPr>
        <w:t>MA</w:t>
      </w:r>
    </w:p>
    <w:p w:rsidR="00240264" w:rsidRDefault="00B23E92" w:rsidP="0062246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240264">
        <w:rPr>
          <w:color w:val="000000"/>
        </w:rPr>
        <w:t>Затем был синтезирован щёточный полимер путём полимеризации макромономера PnBA</w:t>
      </w:r>
      <w:r w:rsidRPr="00240264">
        <w:rPr>
          <w:color w:val="000000"/>
          <w:vertAlign w:val="subscript"/>
        </w:rPr>
        <w:t>50</w:t>
      </w:r>
      <w:r w:rsidRPr="00240264">
        <w:rPr>
          <w:color w:val="000000"/>
        </w:rPr>
        <w:t>-MA. В процессе синтеза использовались различные каталитические и инициирующие системы для выбора оптимальных параметров, обеспечивающих высокую эффективность реакции, однако синтезы PnBA</w:t>
      </w:r>
      <w:r w:rsidRPr="00240264">
        <w:rPr>
          <w:color w:val="000000"/>
          <w:vertAlign w:val="subscript"/>
        </w:rPr>
        <w:t>50</w:t>
      </w:r>
      <w:r w:rsidRPr="00240264">
        <w:rPr>
          <w:color w:val="000000"/>
        </w:rPr>
        <w:t xml:space="preserve">-MA оказались плоховоспроизводимыми. Параллельно данная методика была применена для получения полимеров на основе коммерческого макромономера. </w:t>
      </w:r>
      <w:r w:rsidR="00240264" w:rsidRPr="00240264">
        <w:rPr>
          <w:color w:val="000000"/>
        </w:rPr>
        <w:t>Это позволило успешно синтезировать щётки на основе поли(этиленгликоль)метакрилата со степенью полимеризации 100, что продемонстрировало эффективность метода для работы с различными типами макромономеров, включая как синтезированные, так и коммерчески доступные.</w:t>
      </w:r>
    </w:p>
    <w:p w:rsidR="00622464" w:rsidRPr="00622464" w:rsidRDefault="0072029A" w:rsidP="0062246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FF0000"/>
        </w:rPr>
      </w:pPr>
      <w:r w:rsidRPr="0072029A">
        <w:rPr>
          <w:color w:val="000000"/>
        </w:rPr>
        <w:t>В результате синтеза были получены полимеры с контролируемой архитектурой и низкой дисперсностью. Анализ методом ГПХ подтвердил успешное проведение реакций, а ЯМР-спектроскопия показала наличие целевых функциональных групп. В дальнейшем планируется исследование физических свойств полученных полимеров и их самосборки в различных условиях.</w:t>
      </w:r>
      <w:r w:rsidR="001A6BD9">
        <w:rPr>
          <w:color w:val="000000"/>
        </w:rPr>
        <w:t xml:space="preserve"> </w:t>
      </w:r>
      <w:r w:rsidR="001A6BD9" w:rsidRPr="00E5307E">
        <w:rPr>
          <w:color w:val="000000"/>
        </w:rPr>
        <w:t>Данные полимеры можно использовать для создания материалов с уникальными механическими свойствами, варьируя структурные параметры, что открывает перспективы для их применения в биомедицине и материаловедении.</w:t>
      </w:r>
    </w:p>
    <w:p w:rsidR="00593A36" w:rsidRPr="00C924DB" w:rsidRDefault="00DF6E7C" w:rsidP="0005399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i/>
          <w:iCs/>
          <w:color w:val="000000"/>
        </w:rPr>
      </w:pPr>
      <w:r w:rsidRPr="00E06D2C">
        <w:rPr>
          <w:i/>
          <w:iCs/>
          <w:color w:val="000000"/>
        </w:rPr>
        <w:t xml:space="preserve">Работа выполнена </w:t>
      </w:r>
      <w:r w:rsidR="00E06D2C" w:rsidRPr="00E06D2C">
        <w:rPr>
          <w:i/>
          <w:iCs/>
          <w:color w:val="000000"/>
        </w:rPr>
        <w:t>в рамка</w:t>
      </w:r>
      <w:r w:rsidR="009F5B4E">
        <w:rPr>
          <w:i/>
          <w:iCs/>
          <w:color w:val="000000"/>
        </w:rPr>
        <w:t>х</w:t>
      </w:r>
      <w:r w:rsidR="00E06D2C" w:rsidRPr="00E06D2C">
        <w:rPr>
          <w:i/>
          <w:iCs/>
          <w:color w:val="000000"/>
        </w:rPr>
        <w:t xml:space="preserve"> госзадания № FFSG-2024-0017.</w:t>
      </w:r>
    </w:p>
    <w:p w:rsidR="00593A36" w:rsidRDefault="00593A36" w:rsidP="00593A3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>Литература</w:t>
      </w:r>
    </w:p>
    <w:p w:rsidR="00622464" w:rsidRPr="0024799C" w:rsidRDefault="00593A36" w:rsidP="0024026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 w:rsidRPr="00B33FF3">
        <w:rPr>
          <w:color w:val="000000"/>
        </w:rPr>
        <w:t xml:space="preserve">1. </w:t>
      </w:r>
      <w:r w:rsidR="00DF6E7C" w:rsidRPr="00DF6E7C">
        <w:rPr>
          <w:color w:val="000000"/>
          <w:lang w:val="en-US"/>
        </w:rPr>
        <w:t>Mitchell</w:t>
      </w:r>
      <w:r w:rsidR="00DF6E7C" w:rsidRPr="00B33FF3">
        <w:rPr>
          <w:color w:val="000000"/>
        </w:rPr>
        <w:t xml:space="preserve"> </w:t>
      </w:r>
      <w:r w:rsidR="00DF6E7C" w:rsidRPr="00DF6E7C">
        <w:rPr>
          <w:color w:val="000000"/>
          <w:lang w:val="en-US"/>
        </w:rPr>
        <w:t>Maw</w:t>
      </w:r>
      <w:r w:rsidR="00DF6E7C" w:rsidRPr="00B33FF3">
        <w:rPr>
          <w:color w:val="000000"/>
        </w:rPr>
        <w:t xml:space="preserve">, </w:t>
      </w:r>
      <w:r w:rsidR="00DF6E7C" w:rsidRPr="00DF6E7C">
        <w:rPr>
          <w:color w:val="000000"/>
          <w:lang w:val="en-US"/>
        </w:rPr>
        <w:t>Benjamin</w:t>
      </w:r>
      <w:r w:rsidR="00DF6E7C" w:rsidRPr="00B33FF3">
        <w:rPr>
          <w:color w:val="000000"/>
        </w:rPr>
        <w:t xml:space="preserve"> </w:t>
      </w:r>
      <w:r w:rsidR="00DF6E7C" w:rsidRPr="00DF6E7C">
        <w:rPr>
          <w:color w:val="000000"/>
          <w:lang w:val="en-US"/>
        </w:rPr>
        <w:t>J</w:t>
      </w:r>
      <w:r w:rsidR="00DF6E7C" w:rsidRPr="00B33FF3">
        <w:rPr>
          <w:color w:val="000000"/>
        </w:rPr>
        <w:t xml:space="preserve">. </w:t>
      </w:r>
      <w:r w:rsidR="00DF6E7C" w:rsidRPr="00DF6E7C">
        <w:rPr>
          <w:color w:val="000000"/>
          <w:lang w:val="en-US"/>
        </w:rPr>
        <w:t>Morgan</w:t>
      </w:r>
      <w:r w:rsidR="00DF6E7C" w:rsidRPr="00B33FF3">
        <w:rPr>
          <w:color w:val="000000"/>
        </w:rPr>
        <w:t xml:space="preserve">, </w:t>
      </w:r>
      <w:r w:rsidR="00DF6E7C" w:rsidRPr="00DF6E7C">
        <w:rPr>
          <w:color w:val="000000"/>
          <w:lang w:val="en-US"/>
        </w:rPr>
        <w:t>Erfan</w:t>
      </w:r>
      <w:r w:rsidR="00DF6E7C" w:rsidRPr="00B33FF3">
        <w:rPr>
          <w:color w:val="000000"/>
        </w:rPr>
        <w:t xml:space="preserve"> </w:t>
      </w:r>
      <w:r w:rsidR="00DF6E7C" w:rsidRPr="00DF6E7C">
        <w:rPr>
          <w:color w:val="000000"/>
          <w:lang w:val="en-US"/>
        </w:rPr>
        <w:t>Dashtimoghadam</w:t>
      </w:r>
      <w:r w:rsidR="00DF6E7C" w:rsidRPr="00B33FF3">
        <w:rPr>
          <w:color w:val="000000"/>
        </w:rPr>
        <w:t xml:space="preserve">, </w:t>
      </w:r>
      <w:r w:rsidR="00DF6E7C" w:rsidRPr="00DF6E7C">
        <w:rPr>
          <w:color w:val="000000"/>
          <w:lang w:val="en-US"/>
        </w:rPr>
        <w:t>Yuan</w:t>
      </w:r>
      <w:r w:rsidR="00DF6E7C" w:rsidRPr="00B33FF3">
        <w:rPr>
          <w:color w:val="000000"/>
        </w:rPr>
        <w:t xml:space="preserve"> </w:t>
      </w:r>
      <w:r w:rsidR="00DF6E7C" w:rsidRPr="00DF6E7C">
        <w:rPr>
          <w:color w:val="000000"/>
          <w:lang w:val="en-US"/>
        </w:rPr>
        <w:t>Tian</w:t>
      </w:r>
      <w:r w:rsidR="00DF6E7C" w:rsidRPr="00B33FF3">
        <w:rPr>
          <w:color w:val="000000"/>
        </w:rPr>
        <w:t xml:space="preserve">, </w:t>
      </w:r>
      <w:r w:rsidR="00DF6E7C" w:rsidRPr="00DF6E7C">
        <w:rPr>
          <w:color w:val="000000"/>
          <w:lang w:val="en-US"/>
        </w:rPr>
        <w:t>Egor</w:t>
      </w:r>
      <w:r w:rsidR="00DF6E7C" w:rsidRPr="00B33FF3">
        <w:rPr>
          <w:color w:val="000000"/>
        </w:rPr>
        <w:t xml:space="preserve"> </w:t>
      </w:r>
      <w:r w:rsidR="00DF6E7C" w:rsidRPr="00DF6E7C">
        <w:rPr>
          <w:color w:val="000000"/>
          <w:lang w:val="en-US"/>
        </w:rPr>
        <w:t>A</w:t>
      </w:r>
      <w:r w:rsidR="00DF6E7C" w:rsidRPr="00B33FF3">
        <w:rPr>
          <w:color w:val="000000"/>
        </w:rPr>
        <w:t xml:space="preserve">. </w:t>
      </w:r>
      <w:r w:rsidR="00DF6E7C" w:rsidRPr="00DF6E7C">
        <w:rPr>
          <w:color w:val="000000"/>
          <w:lang w:val="en-US"/>
        </w:rPr>
        <w:t>Bersenev</w:t>
      </w:r>
      <w:r w:rsidR="00DF6E7C" w:rsidRPr="00B33FF3">
        <w:rPr>
          <w:color w:val="000000"/>
        </w:rPr>
        <w:t xml:space="preserve">, </w:t>
      </w:r>
      <w:r w:rsidR="00DF6E7C" w:rsidRPr="00DF6E7C">
        <w:rPr>
          <w:color w:val="000000"/>
          <w:lang w:val="en-US"/>
        </w:rPr>
        <w:t>Alina</w:t>
      </w:r>
      <w:r w:rsidR="00DF6E7C" w:rsidRPr="00B33FF3">
        <w:rPr>
          <w:color w:val="000000"/>
        </w:rPr>
        <w:t xml:space="preserve"> </w:t>
      </w:r>
      <w:r w:rsidR="00DF6E7C" w:rsidRPr="00DF6E7C">
        <w:rPr>
          <w:color w:val="000000"/>
          <w:lang w:val="en-US"/>
        </w:rPr>
        <w:t>V</w:t>
      </w:r>
      <w:r w:rsidR="00DF6E7C" w:rsidRPr="00B33FF3">
        <w:rPr>
          <w:color w:val="000000"/>
        </w:rPr>
        <w:t xml:space="preserve">. </w:t>
      </w:r>
      <w:r w:rsidR="00DF6E7C" w:rsidRPr="00DF6E7C">
        <w:rPr>
          <w:color w:val="000000"/>
          <w:lang w:val="en-US"/>
        </w:rPr>
        <w:t>Maryasevskaya</w:t>
      </w:r>
      <w:r w:rsidR="00DF6E7C" w:rsidRPr="00B33FF3">
        <w:rPr>
          <w:color w:val="000000"/>
        </w:rPr>
        <w:t xml:space="preserve">, </w:t>
      </w:r>
      <w:r w:rsidR="00DF6E7C" w:rsidRPr="00DF6E7C">
        <w:rPr>
          <w:color w:val="000000"/>
          <w:lang w:val="en-US"/>
        </w:rPr>
        <w:t>Dimitri</w:t>
      </w:r>
      <w:r w:rsidR="00DF6E7C" w:rsidRPr="00B33FF3">
        <w:rPr>
          <w:color w:val="000000"/>
        </w:rPr>
        <w:t xml:space="preserve"> </w:t>
      </w:r>
      <w:r w:rsidR="00DF6E7C" w:rsidRPr="00DF6E7C">
        <w:rPr>
          <w:color w:val="000000"/>
          <w:lang w:val="en-US"/>
        </w:rPr>
        <w:t>A</w:t>
      </w:r>
      <w:r w:rsidR="00DF6E7C" w:rsidRPr="00B33FF3">
        <w:rPr>
          <w:color w:val="000000"/>
        </w:rPr>
        <w:t xml:space="preserve">. </w:t>
      </w:r>
      <w:r w:rsidR="00DF6E7C" w:rsidRPr="00DF6E7C">
        <w:rPr>
          <w:color w:val="000000"/>
          <w:lang w:val="en-US"/>
        </w:rPr>
        <w:t>Ivanov</w:t>
      </w:r>
      <w:r w:rsidR="00DF6E7C" w:rsidRPr="00B33FF3">
        <w:rPr>
          <w:color w:val="000000"/>
        </w:rPr>
        <w:t xml:space="preserve">, </w:t>
      </w:r>
      <w:r w:rsidR="00DF6E7C" w:rsidRPr="00DF6E7C">
        <w:rPr>
          <w:color w:val="000000"/>
          <w:lang w:val="en-US"/>
        </w:rPr>
        <w:t>Krzysztof</w:t>
      </w:r>
      <w:r w:rsidR="00DF6E7C" w:rsidRPr="00B33FF3">
        <w:rPr>
          <w:color w:val="000000"/>
        </w:rPr>
        <w:t xml:space="preserve"> </w:t>
      </w:r>
      <w:r w:rsidR="00DF6E7C" w:rsidRPr="00DF6E7C">
        <w:rPr>
          <w:color w:val="000000"/>
          <w:lang w:val="en-US"/>
        </w:rPr>
        <w:t>Matyjaszewski</w:t>
      </w:r>
      <w:r w:rsidR="00DF6E7C" w:rsidRPr="00B33FF3">
        <w:rPr>
          <w:color w:val="000000"/>
        </w:rPr>
        <w:t xml:space="preserve">, </w:t>
      </w:r>
      <w:r w:rsidR="00DF6E7C" w:rsidRPr="00DF6E7C">
        <w:rPr>
          <w:color w:val="000000"/>
          <w:lang w:val="en-US"/>
        </w:rPr>
        <w:t>Andrey</w:t>
      </w:r>
      <w:r w:rsidR="00DF6E7C" w:rsidRPr="00B33FF3">
        <w:rPr>
          <w:color w:val="000000"/>
        </w:rPr>
        <w:t xml:space="preserve"> </w:t>
      </w:r>
      <w:r w:rsidR="00DF6E7C" w:rsidRPr="00DF6E7C">
        <w:rPr>
          <w:color w:val="000000"/>
          <w:lang w:val="en-US"/>
        </w:rPr>
        <w:t>V</w:t>
      </w:r>
      <w:r w:rsidR="00DF6E7C" w:rsidRPr="00B33FF3">
        <w:rPr>
          <w:color w:val="000000"/>
        </w:rPr>
        <w:t xml:space="preserve">. </w:t>
      </w:r>
      <w:r w:rsidR="00DF6E7C" w:rsidRPr="00DF6E7C">
        <w:rPr>
          <w:color w:val="000000"/>
          <w:lang w:val="en-US"/>
        </w:rPr>
        <w:t>Dobrynin</w:t>
      </w:r>
      <w:r w:rsidR="00DF6E7C" w:rsidRPr="00B33FF3">
        <w:rPr>
          <w:color w:val="000000"/>
        </w:rPr>
        <w:t xml:space="preserve">,  </w:t>
      </w:r>
      <w:r w:rsidR="00DF6E7C" w:rsidRPr="00DF6E7C">
        <w:rPr>
          <w:color w:val="000000"/>
          <w:lang w:val="en-US"/>
        </w:rPr>
        <w:t>and</w:t>
      </w:r>
      <w:r w:rsidR="00DF6E7C" w:rsidRPr="00B33FF3">
        <w:rPr>
          <w:color w:val="000000"/>
        </w:rPr>
        <w:t xml:space="preserve"> </w:t>
      </w:r>
      <w:r w:rsidR="00DF6E7C" w:rsidRPr="00DF6E7C">
        <w:rPr>
          <w:color w:val="000000"/>
          <w:lang w:val="en-US"/>
        </w:rPr>
        <w:t>Sergei</w:t>
      </w:r>
      <w:r w:rsidR="00DF6E7C" w:rsidRPr="00B33FF3">
        <w:rPr>
          <w:color w:val="000000"/>
        </w:rPr>
        <w:t xml:space="preserve"> </w:t>
      </w:r>
      <w:r w:rsidR="00DF6E7C" w:rsidRPr="00DF6E7C">
        <w:rPr>
          <w:color w:val="000000"/>
          <w:lang w:val="en-US"/>
        </w:rPr>
        <w:t>S</w:t>
      </w:r>
      <w:r w:rsidR="00DF6E7C" w:rsidRPr="00B33FF3">
        <w:rPr>
          <w:color w:val="000000"/>
        </w:rPr>
        <w:t xml:space="preserve">. </w:t>
      </w:r>
      <w:r w:rsidR="00DF6E7C" w:rsidRPr="00DF6E7C">
        <w:rPr>
          <w:color w:val="000000"/>
          <w:lang w:val="en-US"/>
        </w:rPr>
        <w:t>Sheiko</w:t>
      </w:r>
      <w:r w:rsidR="00DF6E7C" w:rsidRPr="00B33FF3">
        <w:rPr>
          <w:color w:val="000000"/>
        </w:rPr>
        <w:t xml:space="preserve">. </w:t>
      </w:r>
      <w:r w:rsidR="00DF6E7C" w:rsidRPr="00DF6E7C">
        <w:rPr>
          <w:color w:val="000000"/>
          <w:lang w:val="en-US"/>
        </w:rPr>
        <w:t>Brush Architecture and Network Elasticity: Path to the Design of</w:t>
      </w:r>
      <w:r w:rsidR="00DF6E7C">
        <w:rPr>
          <w:color w:val="000000"/>
          <w:lang w:val="en-US"/>
        </w:rPr>
        <w:t xml:space="preserve"> </w:t>
      </w:r>
      <w:r w:rsidR="00DF6E7C" w:rsidRPr="00DF6E7C">
        <w:rPr>
          <w:color w:val="000000"/>
          <w:lang w:val="en-US"/>
        </w:rPr>
        <w:t>Mechanically Diverse Elastomers</w:t>
      </w:r>
      <w:r w:rsidRPr="00E81D35">
        <w:rPr>
          <w:color w:val="000000"/>
          <w:lang w:val="en-US"/>
        </w:rPr>
        <w:t xml:space="preserve">// </w:t>
      </w:r>
      <w:r w:rsidR="00DF6E7C" w:rsidRPr="00DF6E7C">
        <w:rPr>
          <w:color w:val="000000"/>
          <w:lang w:val="en-US"/>
        </w:rPr>
        <w:t>Macromolecules 2022, 55, 2940−2951</w:t>
      </w:r>
      <w:r w:rsidRPr="00E81D35">
        <w:rPr>
          <w:color w:val="000000"/>
          <w:lang w:val="en-US"/>
        </w:rPr>
        <w:t>.</w:t>
      </w:r>
    </w:p>
    <w:sectPr w:rsidR="00622464" w:rsidRPr="0024799C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07A5A"/>
    <w:multiLevelType w:val="hybridMultilevel"/>
    <w:tmpl w:val="FA205BC0"/>
    <w:lvl w:ilvl="0" w:tplc="6F4C194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1D6232"/>
    <w:multiLevelType w:val="hybridMultilevel"/>
    <w:tmpl w:val="DD661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proofState w:grammar="clean"/>
  <w:revisionView w:inkAnnotations="0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0241"/>
    <w:rsid w:val="0005399E"/>
    <w:rsid w:val="00063966"/>
    <w:rsid w:val="00075D6E"/>
    <w:rsid w:val="00086081"/>
    <w:rsid w:val="0009449A"/>
    <w:rsid w:val="00094FD0"/>
    <w:rsid w:val="000A4596"/>
    <w:rsid w:val="000E0C30"/>
    <w:rsid w:val="000E334E"/>
    <w:rsid w:val="00101A1C"/>
    <w:rsid w:val="00103657"/>
    <w:rsid w:val="00106375"/>
    <w:rsid w:val="00107AA3"/>
    <w:rsid w:val="00116478"/>
    <w:rsid w:val="00130241"/>
    <w:rsid w:val="001A6BD9"/>
    <w:rsid w:val="001E61C2"/>
    <w:rsid w:val="001F0493"/>
    <w:rsid w:val="0022260A"/>
    <w:rsid w:val="002264EE"/>
    <w:rsid w:val="0023307C"/>
    <w:rsid w:val="00240264"/>
    <w:rsid w:val="0024799C"/>
    <w:rsid w:val="00256F0D"/>
    <w:rsid w:val="002F091A"/>
    <w:rsid w:val="0031361E"/>
    <w:rsid w:val="00391C38"/>
    <w:rsid w:val="00394626"/>
    <w:rsid w:val="003B76D6"/>
    <w:rsid w:val="003E2601"/>
    <w:rsid w:val="003F0AC4"/>
    <w:rsid w:val="003F4E6B"/>
    <w:rsid w:val="003F59B7"/>
    <w:rsid w:val="004716B3"/>
    <w:rsid w:val="00493BFD"/>
    <w:rsid w:val="004A26A3"/>
    <w:rsid w:val="004F0EDF"/>
    <w:rsid w:val="00522BF1"/>
    <w:rsid w:val="0056233A"/>
    <w:rsid w:val="00567B99"/>
    <w:rsid w:val="005737E2"/>
    <w:rsid w:val="00587A99"/>
    <w:rsid w:val="00590166"/>
    <w:rsid w:val="00593A36"/>
    <w:rsid w:val="005D022B"/>
    <w:rsid w:val="005E5BE9"/>
    <w:rsid w:val="00622464"/>
    <w:rsid w:val="00647D72"/>
    <w:rsid w:val="0069427D"/>
    <w:rsid w:val="006B0666"/>
    <w:rsid w:val="006F7A19"/>
    <w:rsid w:val="00706D9C"/>
    <w:rsid w:val="0072029A"/>
    <w:rsid w:val="007213E1"/>
    <w:rsid w:val="0074149D"/>
    <w:rsid w:val="00775389"/>
    <w:rsid w:val="00797838"/>
    <w:rsid w:val="007C36D8"/>
    <w:rsid w:val="007F2744"/>
    <w:rsid w:val="00827591"/>
    <w:rsid w:val="00886DBC"/>
    <w:rsid w:val="008931BE"/>
    <w:rsid w:val="008B7904"/>
    <w:rsid w:val="008C67E3"/>
    <w:rsid w:val="00914205"/>
    <w:rsid w:val="00921D45"/>
    <w:rsid w:val="009426C0"/>
    <w:rsid w:val="00980A65"/>
    <w:rsid w:val="009A66DB"/>
    <w:rsid w:val="009B2F80"/>
    <w:rsid w:val="009B3300"/>
    <w:rsid w:val="009B3591"/>
    <w:rsid w:val="009F3380"/>
    <w:rsid w:val="009F5B4E"/>
    <w:rsid w:val="00A02163"/>
    <w:rsid w:val="00A314FE"/>
    <w:rsid w:val="00A45218"/>
    <w:rsid w:val="00A5521F"/>
    <w:rsid w:val="00A61739"/>
    <w:rsid w:val="00A7575E"/>
    <w:rsid w:val="00A80A43"/>
    <w:rsid w:val="00AD7380"/>
    <w:rsid w:val="00B146DF"/>
    <w:rsid w:val="00B16BDD"/>
    <w:rsid w:val="00B23E92"/>
    <w:rsid w:val="00B33FF3"/>
    <w:rsid w:val="00BE32E4"/>
    <w:rsid w:val="00BE412D"/>
    <w:rsid w:val="00BE4AB3"/>
    <w:rsid w:val="00BF36F8"/>
    <w:rsid w:val="00BF4622"/>
    <w:rsid w:val="00BF6F00"/>
    <w:rsid w:val="00C844E2"/>
    <w:rsid w:val="00C924DB"/>
    <w:rsid w:val="00CD00B1"/>
    <w:rsid w:val="00CE679A"/>
    <w:rsid w:val="00D22306"/>
    <w:rsid w:val="00D42542"/>
    <w:rsid w:val="00D553FE"/>
    <w:rsid w:val="00D8121C"/>
    <w:rsid w:val="00DF5452"/>
    <w:rsid w:val="00DF6E7C"/>
    <w:rsid w:val="00E06D2C"/>
    <w:rsid w:val="00E12009"/>
    <w:rsid w:val="00E22189"/>
    <w:rsid w:val="00E40895"/>
    <w:rsid w:val="00E5307E"/>
    <w:rsid w:val="00E74069"/>
    <w:rsid w:val="00E81D35"/>
    <w:rsid w:val="00EA392E"/>
    <w:rsid w:val="00EB1F49"/>
    <w:rsid w:val="00EF2050"/>
    <w:rsid w:val="00F865B3"/>
    <w:rsid w:val="00FB1509"/>
    <w:rsid w:val="00FD074C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B5D1F977-9088-405D-A058-42EA5ADED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6E7C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rPr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link w:val="ListParagraphChar"/>
    <w:uiPriority w:val="34"/>
    <w:qFormat/>
    <w:rsid w:val="00106375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4A26A3"/>
  </w:style>
  <w:style w:type="character" w:styleId="PlaceholderText">
    <w:name w:val="Placeholder Text"/>
    <w:uiPriority w:val="99"/>
    <w:semiHidden/>
    <w:rsid w:val="00E22189"/>
    <w:rPr>
      <w:color w:val="808080"/>
    </w:rPr>
  </w:style>
  <w:style w:type="paragraph" w:styleId="NoSpacing">
    <w:name w:val="No Spacing"/>
    <w:uiPriority w:val="1"/>
    <w:qFormat/>
    <w:rsid w:val="00FF1903"/>
    <w:rPr>
      <w:rFonts w:cs="Times New Roman"/>
      <w:sz w:val="22"/>
      <w:szCs w:val="22"/>
      <w:lang w:bidi="en-US"/>
    </w:rPr>
  </w:style>
  <w:style w:type="character" w:styleId="Hyperlink">
    <w:name w:val="Hyperlink"/>
    <w:uiPriority w:val="99"/>
    <w:unhideWhenUsed/>
    <w:rsid w:val="00F865B3"/>
    <w:rPr>
      <w:color w:val="0000FF"/>
      <w:u w:val="single"/>
    </w:rPr>
  </w:style>
  <w:style w:type="character" w:customStyle="1" w:styleId="UnresolvedMention">
    <w:name w:val="Unresolved Mention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AD738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NormalWeb">
    <w:name w:val="Normal (Web)"/>
    <w:basedOn w:val="Normal"/>
    <w:uiPriority w:val="99"/>
    <w:semiHidden/>
    <w:unhideWhenUsed/>
    <w:rsid w:val="00DF6E7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45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13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44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271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582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051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96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793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27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22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78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53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27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2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58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56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30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9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9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124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71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064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29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120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797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F369E10-86FB-4E05-9AF9-5B18F76D2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461</Words>
  <Characters>2632</Characters>
  <Application>Microsoft Office Word</Application>
  <DocSecurity>4</DocSecurity>
  <Lines>21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Lomonosov MSU</Company>
  <LinksUpToDate>false</LinksUpToDate>
  <CharactersWithSpaces>3087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word</dc:creator>
  <cp:keywords/>
  <cp:lastModifiedBy>word</cp:lastModifiedBy>
  <cp:revision>2</cp:revision>
  <dcterms:created xsi:type="dcterms:W3CDTF">2025-03-10T11:41:00Z</dcterms:created>
  <dcterms:modified xsi:type="dcterms:W3CDTF">2025-03-10T11:41:00Z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