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7F3A7D" w:rsidR="00130241" w:rsidRDefault="00382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Молекулярно-динамический подход к изучению самоассоциации функционально-спейсерных-липидов на основе бета-циклодекстрина в присутствии паклитаксела</w:t>
      </w:r>
    </w:p>
    <w:p w14:paraId="00000002" w14:textId="3ACCB79E" w:rsidR="00130241" w:rsidRDefault="00382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Гринь К.Н.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</w:p>
    <w:p w14:paraId="00000003" w14:textId="0114621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82F0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382F06">
        <w:rPr>
          <w:i/>
          <w:color w:val="000000"/>
        </w:rPr>
        <w:t xml:space="preserve">магистратуры </w:t>
      </w:r>
    </w:p>
    <w:p w14:paraId="00000005" w14:textId="32797A7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0E937B12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82F06" w:rsidRPr="00382F06">
        <w:rPr>
          <w:i/>
          <w:color w:val="000000"/>
        </w:rPr>
        <w:t>Государственный научный центр Российской Федерации Институт биоорганической химии им. академиков М.М. Шемякина и Ю.А. Овчинникова Российской академии наук</w:t>
      </w:r>
      <w:r w:rsidR="00BF36F8">
        <w:rPr>
          <w:i/>
          <w:color w:val="000000"/>
        </w:rPr>
        <w:t>,</w:t>
      </w:r>
      <w:r w:rsidR="00382F06">
        <w:rPr>
          <w:i/>
          <w:color w:val="000000"/>
        </w:rPr>
        <w:t xml:space="preserve"> Москва, Россия</w:t>
      </w:r>
    </w:p>
    <w:p w14:paraId="00000008" w14:textId="5FD89AA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4B548E" w:rsidRPr="004B548E">
        <w:rPr>
          <w:i/>
          <w:color w:val="000000"/>
          <w:u w:val="single"/>
          <w:lang w:val="en-US"/>
        </w:rPr>
        <w:t>grinkostya</w:t>
      </w:r>
      <w:proofErr w:type="spellEnd"/>
      <w:r w:rsidR="004B548E" w:rsidRPr="004B548E">
        <w:rPr>
          <w:i/>
          <w:color w:val="000000"/>
          <w:u w:val="single"/>
        </w:rPr>
        <w:t>@</w:t>
      </w:r>
      <w:r w:rsidR="004B548E" w:rsidRPr="004B548E">
        <w:rPr>
          <w:i/>
          <w:color w:val="000000"/>
          <w:u w:val="single"/>
          <w:lang w:val="en-US"/>
        </w:rPr>
        <w:t>mail</w:t>
      </w:r>
      <w:r w:rsidR="004B548E" w:rsidRPr="004B548E">
        <w:rPr>
          <w:i/>
          <w:color w:val="000000"/>
          <w:u w:val="single"/>
        </w:rPr>
        <w:t>.</w:t>
      </w:r>
      <w:proofErr w:type="spellStart"/>
      <w:r w:rsidR="004B548E" w:rsidRPr="004B548E">
        <w:rPr>
          <w:i/>
          <w:color w:val="000000"/>
          <w:u w:val="single"/>
          <w:lang w:val="en-US"/>
        </w:rPr>
        <w:t>ru</w:t>
      </w:r>
      <w:proofErr w:type="spellEnd"/>
    </w:p>
    <w:p w14:paraId="03223DC9" w14:textId="4B8DCE93" w:rsidR="007C36D8" w:rsidRPr="00797838" w:rsidRDefault="008C573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Одной из острых проблем современной медицины является низкая биодоступность многих лекарственных форм, что приводит к повышению вводимой дозы препарата и увеличению его токсичного воздействия на организм</w:t>
      </w:r>
      <w:r w:rsidR="007C36D8">
        <w:rPr>
          <w:color w:val="000000"/>
        </w:rPr>
        <w:t>.</w:t>
      </w:r>
      <w:r>
        <w:rPr>
          <w:color w:val="000000"/>
        </w:rPr>
        <w:t xml:space="preserve"> Для решения такого рода задач разрабатываются системы для эффективного инкапсулирования лекарств. Примером таких систем могут быть мицеллы, везикулы и липидные наночастицы</w:t>
      </w:r>
      <w:r w:rsidR="00540F25" w:rsidRPr="00540F25">
        <w:rPr>
          <w:color w:val="000000"/>
        </w:rPr>
        <w:t xml:space="preserve"> [1]</w:t>
      </w:r>
      <w:r>
        <w:rPr>
          <w:color w:val="000000"/>
        </w:rPr>
        <w:t>. Целью данного исследования является изучение</w:t>
      </w:r>
      <w:r w:rsidR="00DD1665">
        <w:rPr>
          <w:color w:val="000000"/>
        </w:rPr>
        <w:t xml:space="preserve"> методом молекулярной динамики (МД)</w:t>
      </w:r>
      <w:r>
        <w:rPr>
          <w:color w:val="000000"/>
        </w:rPr>
        <w:t xml:space="preserve"> процесса самосборки функционально-спейсерных-липидов</w:t>
      </w:r>
      <w:r w:rsidR="00EC5F9D">
        <w:rPr>
          <w:color w:val="000000"/>
        </w:rPr>
        <w:t xml:space="preserve"> (ФСЛ)</w:t>
      </w:r>
      <w:r w:rsidR="00540F25" w:rsidRPr="00540F25">
        <w:rPr>
          <w:color w:val="000000"/>
        </w:rPr>
        <w:t xml:space="preserve"> [2]</w:t>
      </w:r>
      <w:r>
        <w:rPr>
          <w:color w:val="000000"/>
        </w:rPr>
        <w:t xml:space="preserve"> на основе бета-циклодекстрина в мицеллоподобные наноструктуры в присутствии гидрофобного </w:t>
      </w:r>
      <w:r w:rsidR="00592559">
        <w:rPr>
          <w:color w:val="000000"/>
        </w:rPr>
        <w:t>лекарственного средства – паклитаксела</w:t>
      </w:r>
      <w:r w:rsidR="00DD1665">
        <w:rPr>
          <w:color w:val="000000"/>
        </w:rPr>
        <w:t xml:space="preserve"> (ПКЛ)</w:t>
      </w:r>
      <w:r w:rsidR="00592559">
        <w:rPr>
          <w:color w:val="000000"/>
        </w:rPr>
        <w:t>, который активно используется в противораковой терапии.</w:t>
      </w:r>
    </w:p>
    <w:p w14:paraId="68555CE6" w14:textId="19741173" w:rsidR="009F3380" w:rsidRDefault="00DD166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Исследуемый нами ФСЛ имеет следующ</w:t>
      </w:r>
      <w:r w:rsidR="000417C3">
        <w:rPr>
          <w:color w:val="000000"/>
        </w:rPr>
        <w:t>ий</w:t>
      </w:r>
      <w:r>
        <w:rPr>
          <w:color w:val="000000"/>
        </w:rPr>
        <w:t xml:space="preserve"> </w:t>
      </w:r>
      <w:r w:rsidR="000417C3">
        <w:rPr>
          <w:color w:val="000000"/>
        </w:rPr>
        <w:t>вид</w:t>
      </w:r>
      <w:r>
        <w:rPr>
          <w:color w:val="000000"/>
        </w:rPr>
        <w:t>: β</w:t>
      </w:r>
      <w:r w:rsidRPr="00DD1665">
        <w:rPr>
          <w:color w:val="000000"/>
        </w:rPr>
        <w:t>-CD-CMG(4)lin-DOPE, где CD = циклодекстрин (ЦД) (функциональная часть); CMG = N-карбоксиметилглицин (спейсер), DOPE = диолеилфосфатидилэтаноламин (липид)</w:t>
      </w:r>
      <w:r>
        <w:rPr>
          <w:color w:val="000000"/>
        </w:rPr>
        <w:t>.</w:t>
      </w:r>
    </w:p>
    <w:p w14:paraId="3C44C7A4" w14:textId="2A06EC81" w:rsidR="00F865B3" w:rsidRPr="00892873" w:rsidRDefault="00DD1665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помощи программых пакетов </w:t>
      </w:r>
      <w:r>
        <w:rPr>
          <w:color w:val="000000"/>
          <w:lang w:val="en-US"/>
        </w:rPr>
        <w:t>Avogadro</w:t>
      </w:r>
      <w:r w:rsidRPr="00DD1665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ATB</w:t>
      </w:r>
      <w:r>
        <w:rPr>
          <w:color w:val="000000"/>
        </w:rPr>
        <w:t xml:space="preserve"> были созданы трёхмерные структуры и файлы топологии ФСЛ и ПКЛ. С использованием модуля  </w:t>
      </w:r>
      <w:proofErr w:type="spellStart"/>
      <w:r>
        <w:rPr>
          <w:color w:val="000000"/>
          <w:lang w:val="en-US"/>
        </w:rPr>
        <w:t>PyCGTool</w:t>
      </w:r>
      <w:proofErr w:type="spellEnd"/>
      <w:r>
        <w:rPr>
          <w:color w:val="000000"/>
        </w:rPr>
        <w:t xml:space="preserve">, в целях уменьшения расчетного времени и снижения </w:t>
      </w:r>
      <w:r w:rsidR="00892873">
        <w:rPr>
          <w:color w:val="000000"/>
        </w:rPr>
        <w:t xml:space="preserve">энерго- и ресурсозатрат, полученные молекулы были переведены в крупнозернистые модели согласно разметке в силовом поле </w:t>
      </w:r>
      <w:r w:rsidR="00892873">
        <w:rPr>
          <w:color w:val="000000"/>
          <w:lang w:val="en-US"/>
        </w:rPr>
        <w:t>MARTINI</w:t>
      </w:r>
      <w:r w:rsidR="00892873" w:rsidRPr="00892873">
        <w:rPr>
          <w:color w:val="000000"/>
        </w:rPr>
        <w:t xml:space="preserve"> 3</w:t>
      </w:r>
      <w:r w:rsidR="00892873">
        <w:rPr>
          <w:color w:val="000000"/>
        </w:rPr>
        <w:t xml:space="preserve">. Расчеты МД были выполнены в программном пакете </w:t>
      </w:r>
      <w:r w:rsidR="00892873">
        <w:rPr>
          <w:color w:val="000000"/>
          <w:lang w:val="en-US"/>
        </w:rPr>
        <w:t>GROMACS</w:t>
      </w:r>
      <w:r w:rsidR="00892873" w:rsidRPr="00892873">
        <w:rPr>
          <w:color w:val="000000"/>
        </w:rPr>
        <w:t xml:space="preserve"> 2024.3</w:t>
      </w:r>
      <w:r w:rsidR="00892873">
        <w:rPr>
          <w:color w:val="000000"/>
        </w:rPr>
        <w:t xml:space="preserve"> для 5 начальных структур систем ФСЛ + ПКЛ: </w:t>
      </w:r>
      <w:r w:rsidR="00892873">
        <w:t xml:space="preserve">случайная, периодическая, бислойная (ПКЛ внутри и вне бислоя), премицеллярная. Параметры ячейки: 25×25×25 нм, вода и </w:t>
      </w:r>
      <w:r w:rsidR="00892873">
        <w:rPr>
          <w:lang w:val="en-US"/>
        </w:rPr>
        <w:t>NaCl</w:t>
      </w:r>
      <w:r w:rsidR="00892873">
        <w:t xml:space="preserve"> </w:t>
      </w:r>
      <w:r w:rsidR="005A012C">
        <w:br/>
      </w:r>
      <w:r w:rsidR="00892873">
        <w:t>(</w:t>
      </w:r>
      <w:r w:rsidR="00892873">
        <w:rPr>
          <w:lang w:val="en-US"/>
        </w:rPr>
        <w:t>C</w:t>
      </w:r>
      <w:r w:rsidR="00892873">
        <w:t xml:space="preserve"> = 0.15 </w:t>
      </w:r>
      <w:r w:rsidR="00892873">
        <w:rPr>
          <w:lang w:val="en-US"/>
        </w:rPr>
        <w:t>M</w:t>
      </w:r>
      <w:r w:rsidR="00892873">
        <w:t xml:space="preserve">) для силового поля </w:t>
      </w:r>
      <w:r w:rsidR="00892873">
        <w:rPr>
          <w:lang w:val="en-US"/>
        </w:rPr>
        <w:t>MARTINI</w:t>
      </w:r>
      <w:r w:rsidR="00892873">
        <w:t xml:space="preserve"> 3, </w:t>
      </w:r>
      <w:r w:rsidR="00892873">
        <w:rPr>
          <w:szCs w:val="20"/>
        </w:rPr>
        <w:t>периодические граничные условия</w:t>
      </w:r>
      <w:r w:rsidR="00892873">
        <w:t>. МД была проведена</w:t>
      </w:r>
      <w:r w:rsidR="00892873">
        <w:rPr>
          <w:szCs w:val="20"/>
        </w:rPr>
        <w:t xml:space="preserve"> </w:t>
      </w:r>
      <w:r w:rsidR="00892873">
        <w:t xml:space="preserve">в несколько этапов: </w:t>
      </w:r>
      <w:r w:rsidR="00892873">
        <w:rPr>
          <w:lang w:val="en-US"/>
        </w:rPr>
        <w:t>NVT</w:t>
      </w:r>
      <w:r w:rsidR="00892873">
        <w:t xml:space="preserve"> </w:t>
      </w:r>
      <w:r w:rsidR="00892873">
        <w:rPr>
          <w:szCs w:val="20"/>
        </w:rPr>
        <w:t>(</w:t>
      </w:r>
      <w:proofErr w:type="spellStart"/>
      <w:r w:rsidR="00AC6CA9">
        <w:rPr>
          <w:szCs w:val="20"/>
          <w:lang w:val="en-US"/>
        </w:rPr>
        <w:t>Bussi</w:t>
      </w:r>
      <w:proofErr w:type="spellEnd"/>
      <w:r w:rsidR="00AC6CA9" w:rsidRPr="00AC6CA9">
        <w:rPr>
          <w:szCs w:val="20"/>
        </w:rPr>
        <w:t>-</w:t>
      </w:r>
      <w:proofErr w:type="spellStart"/>
      <w:r w:rsidR="00AC6CA9">
        <w:rPr>
          <w:szCs w:val="20"/>
          <w:lang w:val="en-US"/>
        </w:rPr>
        <w:t>Donadio</w:t>
      </w:r>
      <w:proofErr w:type="spellEnd"/>
      <w:r w:rsidR="00AC6CA9" w:rsidRPr="00AC6CA9">
        <w:rPr>
          <w:szCs w:val="20"/>
        </w:rPr>
        <w:t>-</w:t>
      </w:r>
      <w:proofErr w:type="spellStart"/>
      <w:r w:rsidR="00AC6CA9">
        <w:rPr>
          <w:szCs w:val="20"/>
          <w:lang w:val="en-US"/>
        </w:rPr>
        <w:t>Parrinello</w:t>
      </w:r>
      <w:proofErr w:type="spellEnd"/>
      <w:r w:rsidR="00892873">
        <w:rPr>
          <w:szCs w:val="20"/>
        </w:rPr>
        <w:t xml:space="preserve">, 2.75 нс,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τ</m:t>
            </m:r>
          </m:e>
          <m:sub>
            <m:r>
              <w:rPr>
                <w:rFonts w:ascii="Cambria Math" w:hAnsi="Cambria Math"/>
                <w:szCs w:val="20"/>
              </w:rPr>
              <m:t>t</m:t>
            </m:r>
          </m:sub>
        </m:sSub>
      </m:oMath>
      <w:r w:rsidR="00892873">
        <w:rPr>
          <w:szCs w:val="20"/>
        </w:rPr>
        <w:t xml:space="preserve">= 0,1 пс), NPT (Parrinello-Rahman, 750 пс, </w:t>
      </w:r>
      <w:r w:rsidR="00892873">
        <w:rPr>
          <w:rFonts w:ascii="Cambria Math" w:hAnsi="Cambria Math" w:cs="Cambria Math"/>
          <w:szCs w:val="20"/>
        </w:rPr>
        <w:t>𝜏</w:t>
      </w:r>
      <w:r w:rsidR="00892873">
        <w:rPr>
          <w:rFonts w:ascii="Cambria Math" w:hAnsi="Cambria Math" w:cs="Cambria Math"/>
          <w:szCs w:val="20"/>
          <w:vertAlign w:val="subscript"/>
        </w:rPr>
        <w:t>𝑝</w:t>
      </w:r>
      <w:r w:rsidR="00892873">
        <w:rPr>
          <w:szCs w:val="20"/>
        </w:rPr>
        <w:t>= 2 пс), основной расчет (</w:t>
      </w:r>
      <w:r w:rsidR="00892873">
        <w:rPr>
          <w:szCs w:val="20"/>
          <w:lang w:val="en-US"/>
        </w:rPr>
        <w:t>leap</w:t>
      </w:r>
      <w:r w:rsidR="00892873">
        <w:rPr>
          <w:szCs w:val="20"/>
        </w:rPr>
        <w:t>-</w:t>
      </w:r>
      <w:r w:rsidR="00892873">
        <w:rPr>
          <w:szCs w:val="20"/>
          <w:lang w:val="en-US"/>
        </w:rPr>
        <w:t>frog</w:t>
      </w:r>
      <w:r w:rsidR="00892873">
        <w:rPr>
          <w:szCs w:val="20"/>
        </w:rPr>
        <w:t>, 500 нс, шаг = 13 фс).</w:t>
      </w:r>
    </w:p>
    <w:p w14:paraId="3F871D98" w14:textId="2F91B310" w:rsidR="00D42542" w:rsidRPr="00220D59" w:rsidRDefault="00220D5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анализе первых 4-х траекторий показано, что ФСЛ имеют тенденцию к формированию прямых мицеллоподобных наноструктур с формированием гидрофобных ядер, состоящих из алкильных липидных цепей. Число агрегации таких наночастиц составляет 3-8 молекул ФСЛ</w:t>
      </w:r>
      <w:r w:rsidR="00397CE1">
        <w:rPr>
          <w:color w:val="000000"/>
        </w:rPr>
        <w:t>, средний радиус гирации 21.31 ± 3.43 Å</w:t>
      </w:r>
      <w:r>
        <w:rPr>
          <w:color w:val="000000"/>
        </w:rPr>
        <w:t xml:space="preserve">. Также наблюдается коагуляция полученных в ходе МД наночастиц друг с другом за счет формирования донорно-акцепторных связей между ЦД кольцами разных молекул. При этом ПКЛ </w:t>
      </w:r>
      <w:r w:rsidR="00571245">
        <w:rPr>
          <w:color w:val="000000"/>
        </w:rPr>
        <w:t>ад</w:t>
      </w:r>
      <w:r>
        <w:rPr>
          <w:color w:val="000000"/>
        </w:rPr>
        <w:t xml:space="preserve">сорбируется как на поверхности ЦД, так и на поверхности липидной части ФСЛ. </w:t>
      </w:r>
      <w:r w:rsidR="005A2739">
        <w:rPr>
          <w:color w:val="000000"/>
        </w:rPr>
        <w:t>В результате МД из премицеллярной начальной структуры формируется одна мицеллоподобная наночастица, состоящая из всех молекул ФСЛ в ячейке. Данная наночастица имеет полое неполярное ядро, которое снаружи покрыто спейсерными и ЦД группами ФСЛ. В свою очередь, молекулы ПКЛ адсорбируются только на поверхности наночастицы, не проникая в её ядро.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3D17610C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A7ABF">
        <w:rPr>
          <w:color w:val="000000"/>
        </w:rPr>
        <w:t xml:space="preserve">1. </w:t>
      </w:r>
      <w:proofErr w:type="spellStart"/>
      <w:r w:rsidR="00540F25" w:rsidRPr="00540F25">
        <w:rPr>
          <w:color w:val="000000"/>
          <w:lang w:val="en-US"/>
        </w:rPr>
        <w:t>Dattani</w:t>
      </w:r>
      <w:proofErr w:type="spellEnd"/>
      <w:r w:rsidR="00540F25" w:rsidRPr="003A7ABF">
        <w:rPr>
          <w:color w:val="000000"/>
        </w:rPr>
        <w:t xml:space="preserve"> </w:t>
      </w:r>
      <w:r w:rsidR="00540F25" w:rsidRPr="00540F25">
        <w:rPr>
          <w:color w:val="000000"/>
          <w:lang w:val="en-US"/>
        </w:rPr>
        <w:t>S</w:t>
      </w:r>
      <w:r w:rsidR="00540F25" w:rsidRPr="003A7ABF">
        <w:rPr>
          <w:color w:val="000000"/>
        </w:rPr>
        <w:t xml:space="preserve">. </w:t>
      </w:r>
      <w:r w:rsidR="00540F25" w:rsidRPr="00540F25">
        <w:rPr>
          <w:color w:val="000000"/>
          <w:lang w:val="en-US"/>
        </w:rPr>
        <w:t>et</w:t>
      </w:r>
      <w:r w:rsidR="00540F25" w:rsidRPr="003A7ABF">
        <w:rPr>
          <w:color w:val="000000"/>
        </w:rPr>
        <w:t xml:space="preserve"> </w:t>
      </w:r>
      <w:r w:rsidR="00540F25" w:rsidRPr="00540F25">
        <w:rPr>
          <w:color w:val="000000"/>
          <w:lang w:val="en-US"/>
        </w:rPr>
        <w:t>al</w:t>
      </w:r>
      <w:r w:rsidR="00540F25" w:rsidRPr="003A7ABF">
        <w:rPr>
          <w:color w:val="000000"/>
        </w:rPr>
        <w:t xml:space="preserve">. </w:t>
      </w:r>
      <w:r w:rsidR="00540F25" w:rsidRPr="00540F25">
        <w:rPr>
          <w:color w:val="000000"/>
          <w:lang w:val="en-US"/>
        </w:rPr>
        <w:t>A comparative study on micelles, liposomes and solid lipid nanoparticles for paclitaxel delivery // Int J Pharm. Elsevier, 2023. Vol. 631. P. 122464</w:t>
      </w:r>
      <w:r w:rsidR="00116478" w:rsidRPr="00E81D35">
        <w:rPr>
          <w:color w:val="000000"/>
          <w:lang w:val="en-US"/>
        </w:rPr>
        <w:t>.</w:t>
      </w:r>
    </w:p>
    <w:p w14:paraId="2E1EB24E" w14:textId="409329F1" w:rsidR="00540F25" w:rsidRPr="00610C6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540F25" w:rsidRPr="00540F25">
        <w:rPr>
          <w:color w:val="000000"/>
          <w:lang w:val="en-US"/>
        </w:rPr>
        <w:t>Korchagina</w:t>
      </w:r>
      <w:proofErr w:type="spellEnd"/>
      <w:r w:rsidR="00540F25" w:rsidRPr="00540F25">
        <w:rPr>
          <w:color w:val="000000"/>
          <w:lang w:val="en-US"/>
        </w:rPr>
        <w:t xml:space="preserve"> E.Y., Henry S.M. Synthetic glycolipid-like constructs as tools for glycobiology research, diagnostics, and as potential therapeutics // Biochemistry (Moscow). 2015. Vol. 80, </w:t>
      </w:r>
      <w:r w:rsidR="00B7443A">
        <w:rPr>
          <w:color w:val="000000"/>
          <w:lang w:val="en-US"/>
        </w:rPr>
        <w:br/>
      </w:r>
      <w:r w:rsidR="00540F25" w:rsidRPr="00540F25">
        <w:rPr>
          <w:color w:val="000000"/>
          <w:lang w:val="en-US"/>
        </w:rPr>
        <w:t>№ 7. P. 857–871</w:t>
      </w:r>
      <w:r w:rsidR="00116478" w:rsidRPr="00107AA3">
        <w:rPr>
          <w:noProof/>
          <w:lang w:val="en-US"/>
        </w:rPr>
        <w:t>.</w:t>
      </w:r>
    </w:p>
    <w:sectPr w:rsidR="00540F25" w:rsidRPr="00610C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17C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0D59"/>
    <w:rsid w:val="0022260A"/>
    <w:rsid w:val="002264EE"/>
    <w:rsid w:val="0023307C"/>
    <w:rsid w:val="002F67FB"/>
    <w:rsid w:val="0031361E"/>
    <w:rsid w:val="00382F06"/>
    <w:rsid w:val="00391C38"/>
    <w:rsid w:val="00397CE1"/>
    <w:rsid w:val="003A7ABF"/>
    <w:rsid w:val="003B76D6"/>
    <w:rsid w:val="003E2601"/>
    <w:rsid w:val="003F4E6B"/>
    <w:rsid w:val="004A26A3"/>
    <w:rsid w:val="004B548E"/>
    <w:rsid w:val="004F0EDF"/>
    <w:rsid w:val="00522BF1"/>
    <w:rsid w:val="00540F25"/>
    <w:rsid w:val="00570C58"/>
    <w:rsid w:val="00571245"/>
    <w:rsid w:val="00590166"/>
    <w:rsid w:val="00592559"/>
    <w:rsid w:val="005A012C"/>
    <w:rsid w:val="005A2739"/>
    <w:rsid w:val="005D022B"/>
    <w:rsid w:val="005E5BE9"/>
    <w:rsid w:val="00610C65"/>
    <w:rsid w:val="0069427D"/>
    <w:rsid w:val="006F7A19"/>
    <w:rsid w:val="007213E1"/>
    <w:rsid w:val="00775389"/>
    <w:rsid w:val="00797838"/>
    <w:rsid w:val="007B2BF5"/>
    <w:rsid w:val="007C36D8"/>
    <w:rsid w:val="007F2744"/>
    <w:rsid w:val="00892873"/>
    <w:rsid w:val="008931BE"/>
    <w:rsid w:val="008C573B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2F1D"/>
    <w:rsid w:val="00AC6CA9"/>
    <w:rsid w:val="00AD7380"/>
    <w:rsid w:val="00B7443A"/>
    <w:rsid w:val="00BF36F8"/>
    <w:rsid w:val="00BF4622"/>
    <w:rsid w:val="00C826B3"/>
    <w:rsid w:val="00C844E2"/>
    <w:rsid w:val="00CD00B1"/>
    <w:rsid w:val="00D22306"/>
    <w:rsid w:val="00D42542"/>
    <w:rsid w:val="00D8121C"/>
    <w:rsid w:val="00DD1665"/>
    <w:rsid w:val="00E22189"/>
    <w:rsid w:val="00E74069"/>
    <w:rsid w:val="00E764DA"/>
    <w:rsid w:val="00E81D35"/>
    <w:rsid w:val="00EB1F49"/>
    <w:rsid w:val="00EC5F9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B50732-218D-4F66-8391-2EE467D56C9D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Constantine Grin</cp:lastModifiedBy>
  <cp:revision>23</cp:revision>
  <dcterms:created xsi:type="dcterms:W3CDTF">2024-12-16T00:35:00Z</dcterms:created>
  <dcterms:modified xsi:type="dcterms:W3CDTF">2025-03-07T13:56:00Z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