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2332" w:rsidRDefault="002A2332" w:rsidP="002E0797">
      <w:pPr>
        <w:snapToGrid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lang w:val="ru-RU"/>
        </w:rPr>
        <w:t>Формирование речевых навыков в учебно-научной сфере общения у иностранных учащихся этапа довузовской подготовки с использованием цифровых технологий</w:t>
      </w:r>
    </w:p>
    <w:p w:rsidR="002A2332" w:rsidRPr="00721A68" w:rsidRDefault="002A2332" w:rsidP="002E0797">
      <w:pPr>
        <w:snapToGrid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i/>
          <w:iCs/>
          <w:sz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lang w:val="ru-RU"/>
        </w:rPr>
        <w:t>Петракова Анастасия Владимировна</w:t>
      </w:r>
    </w:p>
    <w:p w:rsidR="002A2332" w:rsidRDefault="00CD6A9C" w:rsidP="002E0797">
      <w:pPr>
        <w:snapToGrid w:val="0"/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lang w:val="ru-RU"/>
        </w:rPr>
        <w:t>Старший преподаватель</w:t>
      </w:r>
    </w:p>
    <w:p w:rsidR="002A2332" w:rsidRDefault="002A2332" w:rsidP="002E0797">
      <w:pPr>
        <w:snapToGrid w:val="0"/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  <w:r w:rsidRPr="00721A68">
        <w:rPr>
          <w:rFonts w:ascii="Times New Roman" w:hAnsi="Times New Roman" w:cs="Times New Roman"/>
          <w:i/>
          <w:iCs/>
          <w:sz w:val="24"/>
          <w:lang w:val="ru-RU"/>
        </w:rPr>
        <w:t>Московский государственный университет имен</w:t>
      </w:r>
      <w:r>
        <w:rPr>
          <w:rFonts w:ascii="Times New Roman" w:hAnsi="Times New Roman" w:cs="Times New Roman"/>
          <w:i/>
          <w:iCs/>
          <w:sz w:val="24"/>
          <w:lang w:val="ru-RU"/>
        </w:rPr>
        <w:t xml:space="preserve">и </w:t>
      </w:r>
      <w:proofErr w:type="spellStart"/>
      <w:r>
        <w:rPr>
          <w:rFonts w:ascii="Times New Roman" w:hAnsi="Times New Roman" w:cs="Times New Roman"/>
          <w:i/>
          <w:iCs/>
          <w:sz w:val="24"/>
          <w:lang w:val="ru-RU"/>
        </w:rPr>
        <w:t>М.В.Ломоносова</w:t>
      </w:r>
      <w:proofErr w:type="spellEnd"/>
      <w:r>
        <w:rPr>
          <w:rFonts w:ascii="Times New Roman" w:hAnsi="Times New Roman" w:cs="Times New Roman"/>
          <w:i/>
          <w:iCs/>
          <w:sz w:val="24"/>
          <w:lang w:val="ru-RU"/>
        </w:rPr>
        <w:t>,</w:t>
      </w:r>
    </w:p>
    <w:p w:rsidR="002A2332" w:rsidRPr="00721A68" w:rsidRDefault="002A2332" w:rsidP="002E0797">
      <w:pPr>
        <w:snapToGrid w:val="0"/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  <w:r w:rsidRPr="00721A68">
        <w:rPr>
          <w:rFonts w:ascii="Times New Roman" w:hAnsi="Times New Roman" w:cs="Times New Roman"/>
          <w:i/>
          <w:iCs/>
          <w:sz w:val="24"/>
          <w:lang w:val="ru-RU"/>
        </w:rPr>
        <w:t>Институт русского языка и культуры</w:t>
      </w:r>
      <w:r>
        <w:rPr>
          <w:rFonts w:ascii="Times New Roman" w:hAnsi="Times New Roman" w:cs="Times New Roman"/>
          <w:i/>
          <w:iCs/>
          <w:sz w:val="24"/>
          <w:lang w:val="ru-RU"/>
        </w:rPr>
        <w:t xml:space="preserve">, </w:t>
      </w:r>
      <w:r w:rsidRPr="00721A68">
        <w:rPr>
          <w:rFonts w:ascii="Times New Roman" w:hAnsi="Times New Roman" w:cs="Times New Roman"/>
          <w:i/>
          <w:iCs/>
          <w:sz w:val="24"/>
          <w:lang w:val="ru-RU"/>
        </w:rPr>
        <w:t>Москва</w:t>
      </w:r>
      <w:r>
        <w:rPr>
          <w:rFonts w:ascii="Times New Roman" w:hAnsi="Times New Roman" w:cs="Times New Roman"/>
          <w:i/>
          <w:iCs/>
          <w:sz w:val="24"/>
          <w:lang w:val="ru-RU"/>
        </w:rPr>
        <w:t xml:space="preserve">, </w:t>
      </w:r>
      <w:r w:rsidRPr="00721A68">
        <w:rPr>
          <w:rFonts w:ascii="Times New Roman" w:hAnsi="Times New Roman" w:cs="Times New Roman"/>
          <w:i/>
          <w:iCs/>
          <w:sz w:val="24"/>
          <w:lang w:val="ru-RU"/>
        </w:rPr>
        <w:t>Россия</w:t>
      </w:r>
    </w:p>
    <w:p w:rsidR="002A2332" w:rsidRPr="00757A61" w:rsidRDefault="002A2332" w:rsidP="002E0797">
      <w:pPr>
        <w:snapToGrid w:val="0"/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24"/>
        </w:rPr>
      </w:pPr>
      <w:r w:rsidRPr="00757A61">
        <w:rPr>
          <w:rFonts w:ascii="Times New Roman" w:hAnsi="Times New Roman" w:cs="Times New Roman" w:hint="eastAsia"/>
          <w:i/>
          <w:iCs/>
          <w:sz w:val="24"/>
        </w:rPr>
        <w:t>E-mail:</w:t>
      </w:r>
      <w:r w:rsidRPr="00757A61">
        <w:rPr>
          <w:rFonts w:ascii="Times New Roman" w:hAnsi="Times New Roman" w:cs="Times New Roman"/>
          <w:i/>
          <w:iCs/>
          <w:sz w:val="24"/>
        </w:rPr>
        <w:t xml:space="preserve"> </w:t>
      </w:r>
      <w:hyperlink r:id="rId7" w:history="1">
        <w:r w:rsidRPr="00185679">
          <w:rPr>
            <w:rStyle w:val="a8"/>
            <w:rFonts w:ascii="Times New Roman" w:hAnsi="Times New Roman" w:cs="Times New Roman"/>
            <w:i/>
            <w:iCs/>
            <w:sz w:val="24"/>
          </w:rPr>
          <w:t>petrakova.av@irlc.msu.ru</w:t>
        </w:r>
      </w:hyperlink>
      <w:r w:rsidRPr="00757A61">
        <w:rPr>
          <w:rFonts w:ascii="Times New Roman" w:hAnsi="Times New Roman" w:cs="Times New Roman"/>
          <w:i/>
          <w:iCs/>
          <w:sz w:val="24"/>
        </w:rPr>
        <w:t xml:space="preserve"> </w:t>
      </w:r>
    </w:p>
    <w:p w:rsidR="002A2332" w:rsidRPr="00757A61" w:rsidRDefault="002A2332" w:rsidP="002E0797">
      <w:pPr>
        <w:snapToGrid w:val="0"/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24"/>
        </w:rPr>
      </w:pPr>
    </w:p>
    <w:p w:rsidR="00F7052D" w:rsidRDefault="000C4EBF" w:rsidP="002E0797">
      <w:pPr>
        <w:snapToGri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lang w:val="ru-RU"/>
        </w:rPr>
      </w:pPr>
      <w:r w:rsidRPr="000C4EBF">
        <w:rPr>
          <w:rFonts w:ascii="Times New Roman" w:hAnsi="Times New Roman" w:cs="Times New Roman"/>
          <w:sz w:val="24"/>
          <w:lang w:val="ru-RU"/>
        </w:rPr>
        <w:t xml:space="preserve">Для успешного обучения по программам бакалавриата, магистратуры и аспирантуры, у иностранных учащихся должны быть </w:t>
      </w:r>
      <w:r w:rsidR="00DD4910">
        <w:rPr>
          <w:rFonts w:ascii="Times New Roman" w:hAnsi="Times New Roman" w:cs="Times New Roman"/>
          <w:sz w:val="24"/>
          <w:lang w:val="ru-RU"/>
        </w:rPr>
        <w:t xml:space="preserve">сформированы компетенции </w:t>
      </w:r>
      <w:r w:rsidRPr="000C4EBF">
        <w:rPr>
          <w:rFonts w:ascii="Times New Roman" w:hAnsi="Times New Roman" w:cs="Times New Roman"/>
          <w:sz w:val="24"/>
          <w:lang w:val="ru-RU"/>
        </w:rPr>
        <w:t>не только в области общего владения русским языком, но и во владен</w:t>
      </w:r>
      <w:r w:rsidR="00DD4910">
        <w:rPr>
          <w:rFonts w:ascii="Times New Roman" w:hAnsi="Times New Roman" w:cs="Times New Roman"/>
          <w:sz w:val="24"/>
          <w:lang w:val="ru-RU"/>
        </w:rPr>
        <w:t>ии языком будущей специальности</w:t>
      </w:r>
      <w:r w:rsidR="00F57400">
        <w:rPr>
          <w:rFonts w:ascii="Times New Roman" w:hAnsi="Times New Roman" w:cs="Times New Roman"/>
          <w:sz w:val="24"/>
          <w:lang w:val="ru-RU"/>
        </w:rPr>
        <w:t xml:space="preserve">. </w:t>
      </w:r>
      <w:r w:rsidR="000C4AA1">
        <w:rPr>
          <w:rFonts w:ascii="Times New Roman" w:hAnsi="Times New Roman" w:cs="Times New Roman"/>
          <w:sz w:val="24"/>
          <w:lang w:val="ru-RU"/>
        </w:rPr>
        <w:t>На этапе довузов</w:t>
      </w:r>
      <w:r w:rsidR="00ED59B6">
        <w:rPr>
          <w:rFonts w:ascii="Times New Roman" w:hAnsi="Times New Roman" w:cs="Times New Roman"/>
          <w:sz w:val="24"/>
          <w:lang w:val="ru-RU"/>
        </w:rPr>
        <w:t xml:space="preserve">ской подготовки </w:t>
      </w:r>
      <w:r>
        <w:rPr>
          <w:rFonts w:ascii="Times New Roman" w:hAnsi="Times New Roman" w:cs="Times New Roman"/>
          <w:sz w:val="24"/>
          <w:lang w:val="ru-RU"/>
        </w:rPr>
        <w:t xml:space="preserve">речевые навыки в учебно-научной сфере общения формируются в курсе изучения научного стиля речи. </w:t>
      </w:r>
      <w:r w:rsidR="007410BF">
        <w:rPr>
          <w:rFonts w:ascii="Times New Roman" w:hAnsi="Times New Roman" w:cs="Times New Roman"/>
          <w:sz w:val="24"/>
          <w:lang w:val="ru-RU"/>
        </w:rPr>
        <w:t xml:space="preserve">Под речевым навыком понимается </w:t>
      </w:r>
      <w:r w:rsidR="00593FA2">
        <w:rPr>
          <w:rFonts w:ascii="Times New Roman" w:hAnsi="Times New Roman" w:cs="Times New Roman"/>
          <w:sz w:val="24"/>
          <w:lang w:val="ru-RU"/>
        </w:rPr>
        <w:t xml:space="preserve">компонент сознательно выполняемой деятельности; речевое действие, </w:t>
      </w:r>
      <w:r w:rsidR="007410BF">
        <w:rPr>
          <w:rFonts w:ascii="Times New Roman" w:hAnsi="Times New Roman" w:cs="Times New Roman"/>
          <w:sz w:val="24"/>
          <w:lang w:val="ru-RU"/>
        </w:rPr>
        <w:t xml:space="preserve">которое </w:t>
      </w:r>
      <w:r w:rsidR="00593FA2">
        <w:rPr>
          <w:rFonts w:ascii="Times New Roman" w:hAnsi="Times New Roman" w:cs="Times New Roman"/>
          <w:sz w:val="24"/>
          <w:lang w:val="ru-RU"/>
        </w:rPr>
        <w:t>достиг</w:t>
      </w:r>
      <w:r w:rsidR="007410BF">
        <w:rPr>
          <w:rFonts w:ascii="Times New Roman" w:hAnsi="Times New Roman" w:cs="Times New Roman"/>
          <w:sz w:val="24"/>
          <w:lang w:val="ru-RU"/>
        </w:rPr>
        <w:t>л</w:t>
      </w:r>
      <w:r w:rsidR="00CD1026">
        <w:rPr>
          <w:rFonts w:ascii="Times New Roman" w:hAnsi="Times New Roman" w:cs="Times New Roman"/>
          <w:sz w:val="24"/>
          <w:lang w:val="ru-RU"/>
        </w:rPr>
        <w:t>о</w:t>
      </w:r>
      <w:r w:rsidR="007410BF">
        <w:rPr>
          <w:rFonts w:ascii="Times New Roman" w:hAnsi="Times New Roman" w:cs="Times New Roman"/>
          <w:sz w:val="24"/>
          <w:lang w:val="ru-RU"/>
        </w:rPr>
        <w:t xml:space="preserve"> степени автоматизма</w:t>
      </w:r>
      <w:r w:rsidR="00593FA2">
        <w:rPr>
          <w:rFonts w:ascii="Times New Roman" w:hAnsi="Times New Roman" w:cs="Times New Roman"/>
          <w:sz w:val="24"/>
          <w:lang w:val="ru-RU"/>
        </w:rPr>
        <w:t xml:space="preserve"> в результате выполнения </w:t>
      </w:r>
      <w:r w:rsidR="007410BF">
        <w:rPr>
          <w:rFonts w:ascii="Times New Roman" w:hAnsi="Times New Roman" w:cs="Times New Roman"/>
          <w:sz w:val="24"/>
          <w:lang w:val="ru-RU"/>
        </w:rPr>
        <w:t xml:space="preserve">подготовительных и тренировочных упражнений </w:t>
      </w:r>
      <w:r w:rsidR="008D4B63" w:rsidRPr="00271FF0">
        <w:rPr>
          <w:rFonts w:ascii="Times New Roman" w:hAnsi="Times New Roman" w:cs="Times New Roman" w:hint="eastAsia"/>
          <w:sz w:val="24"/>
          <w:lang w:val="ru-RU"/>
        </w:rPr>
        <w:t>[</w:t>
      </w:r>
      <w:r w:rsidR="008D4B63">
        <w:rPr>
          <w:rFonts w:ascii="Times New Roman" w:hAnsi="Times New Roman" w:cs="Times New Roman"/>
          <w:sz w:val="24"/>
          <w:lang w:val="ru-RU"/>
        </w:rPr>
        <w:t>1</w:t>
      </w:r>
      <w:r w:rsidR="008D4B63" w:rsidRPr="00271FF0">
        <w:rPr>
          <w:rFonts w:ascii="Times New Roman" w:hAnsi="Times New Roman" w:cs="Times New Roman"/>
          <w:sz w:val="24"/>
          <w:lang w:val="ru-RU"/>
        </w:rPr>
        <w:t>]</w:t>
      </w:r>
      <w:r w:rsidR="00593FA2" w:rsidRPr="00271FF0">
        <w:rPr>
          <w:rFonts w:ascii="Times New Roman" w:hAnsi="Times New Roman" w:cs="Times New Roman"/>
          <w:sz w:val="24"/>
          <w:lang w:val="ru-RU"/>
        </w:rPr>
        <w:t>.</w:t>
      </w:r>
      <w:r w:rsidR="00593FA2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2A2332" w:rsidRDefault="00521F4E" w:rsidP="002E0797">
      <w:pPr>
        <w:snapToGri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Н</w:t>
      </w:r>
      <w:r w:rsidR="00ED59B6">
        <w:rPr>
          <w:rFonts w:ascii="Times New Roman" w:hAnsi="Times New Roman" w:cs="Times New Roman"/>
          <w:sz w:val="24"/>
          <w:lang w:val="ru-RU"/>
        </w:rPr>
        <w:t xml:space="preserve">а этапе </w:t>
      </w:r>
      <w:proofErr w:type="spellStart"/>
      <w:r w:rsidR="00ED59B6">
        <w:rPr>
          <w:rFonts w:ascii="Times New Roman" w:hAnsi="Times New Roman" w:cs="Times New Roman"/>
          <w:sz w:val="24"/>
          <w:lang w:val="ru-RU"/>
        </w:rPr>
        <w:t>предвузовской</w:t>
      </w:r>
      <w:proofErr w:type="spellEnd"/>
      <w:r w:rsidR="00ED59B6">
        <w:rPr>
          <w:rFonts w:ascii="Times New Roman" w:hAnsi="Times New Roman" w:cs="Times New Roman"/>
          <w:sz w:val="24"/>
          <w:lang w:val="ru-RU"/>
        </w:rPr>
        <w:t xml:space="preserve"> подготовки формирование фонетических, орфографических, лексических и грамматических на</w:t>
      </w:r>
      <w:r w:rsidR="00725D7D">
        <w:rPr>
          <w:rFonts w:ascii="Times New Roman" w:hAnsi="Times New Roman" w:cs="Times New Roman"/>
          <w:sz w:val="24"/>
          <w:lang w:val="ru-RU"/>
        </w:rPr>
        <w:t xml:space="preserve">выков осуществляется комплексно </w:t>
      </w:r>
      <w:r w:rsidR="008D4B63" w:rsidRPr="00271FF0">
        <w:rPr>
          <w:rFonts w:ascii="Times New Roman" w:hAnsi="Times New Roman" w:cs="Times New Roman" w:hint="eastAsia"/>
          <w:sz w:val="24"/>
          <w:lang w:val="ru-RU"/>
        </w:rPr>
        <w:t>[</w:t>
      </w:r>
      <w:r w:rsidR="008D4B63">
        <w:rPr>
          <w:rFonts w:ascii="Times New Roman" w:hAnsi="Times New Roman" w:cs="Times New Roman"/>
          <w:sz w:val="24"/>
          <w:lang w:val="ru-RU"/>
        </w:rPr>
        <w:t>2</w:t>
      </w:r>
      <w:r w:rsidR="008D4B63" w:rsidRPr="00725D7D">
        <w:rPr>
          <w:rFonts w:ascii="Times New Roman" w:hAnsi="Times New Roman" w:cs="Times New Roman"/>
          <w:sz w:val="24"/>
          <w:lang w:val="ru-RU"/>
        </w:rPr>
        <w:t>]</w:t>
      </w:r>
      <w:r w:rsidR="00ED59B6">
        <w:rPr>
          <w:rFonts w:ascii="Times New Roman" w:hAnsi="Times New Roman" w:cs="Times New Roman"/>
          <w:sz w:val="24"/>
          <w:lang w:val="ru-RU"/>
        </w:rPr>
        <w:t xml:space="preserve">. </w:t>
      </w:r>
      <w:r w:rsidR="00F57400">
        <w:rPr>
          <w:rFonts w:ascii="Times New Roman" w:hAnsi="Times New Roman" w:cs="Times New Roman"/>
          <w:sz w:val="24"/>
          <w:lang w:val="ru-RU"/>
        </w:rPr>
        <w:t>В с</w:t>
      </w:r>
      <w:r>
        <w:rPr>
          <w:rFonts w:ascii="Times New Roman" w:hAnsi="Times New Roman" w:cs="Times New Roman"/>
          <w:sz w:val="24"/>
          <w:lang w:val="ru-RU"/>
        </w:rPr>
        <w:t xml:space="preserve">вязи с этим система упражнений </w:t>
      </w:r>
      <w:r w:rsidR="00F57400">
        <w:rPr>
          <w:rFonts w:ascii="Times New Roman" w:hAnsi="Times New Roman" w:cs="Times New Roman"/>
          <w:sz w:val="24"/>
          <w:lang w:val="ru-RU"/>
        </w:rPr>
        <w:t>на развитие речевых навыков</w:t>
      </w:r>
      <w:r w:rsidR="00DD3CBE">
        <w:rPr>
          <w:rFonts w:ascii="Times New Roman" w:hAnsi="Times New Roman" w:cs="Times New Roman"/>
          <w:sz w:val="24"/>
          <w:lang w:val="ru-RU"/>
        </w:rPr>
        <w:t xml:space="preserve"> в учебно-научной сфере общения</w:t>
      </w:r>
      <w:r w:rsidR="00F57400">
        <w:rPr>
          <w:rFonts w:ascii="Times New Roman" w:hAnsi="Times New Roman" w:cs="Times New Roman"/>
          <w:sz w:val="24"/>
          <w:lang w:val="ru-RU"/>
        </w:rPr>
        <w:t xml:space="preserve"> направленна на формирование коммуникативной компетенции во всех видах речевой деятельности на материале научного стиля речи.</w:t>
      </w:r>
      <w:r w:rsidR="008B04C7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C8445B" w:rsidRPr="00C8445B" w:rsidRDefault="00AB3714" w:rsidP="002E0797">
      <w:pPr>
        <w:snapToGri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Как показывает практика, наибольшую сложность в формировании речевых навыков</w:t>
      </w:r>
      <w:r w:rsidR="00C8445B">
        <w:rPr>
          <w:rFonts w:ascii="Times New Roman" w:hAnsi="Times New Roman" w:cs="Times New Roman"/>
          <w:sz w:val="24"/>
          <w:lang w:val="ru-RU"/>
        </w:rPr>
        <w:t xml:space="preserve"> и умений</w:t>
      </w:r>
      <w:r>
        <w:rPr>
          <w:rFonts w:ascii="Times New Roman" w:hAnsi="Times New Roman" w:cs="Times New Roman"/>
          <w:sz w:val="24"/>
          <w:lang w:val="ru-RU"/>
        </w:rPr>
        <w:t xml:space="preserve"> в области научного стиля речи в</w:t>
      </w:r>
      <w:r w:rsidR="00163489">
        <w:rPr>
          <w:rFonts w:ascii="Times New Roman" w:hAnsi="Times New Roman" w:cs="Times New Roman"/>
          <w:sz w:val="24"/>
          <w:lang w:val="ru-RU"/>
        </w:rPr>
        <w:t>ызываю</w:t>
      </w:r>
      <w:r>
        <w:rPr>
          <w:rFonts w:ascii="Times New Roman" w:hAnsi="Times New Roman" w:cs="Times New Roman"/>
          <w:sz w:val="24"/>
          <w:lang w:val="ru-RU"/>
        </w:rPr>
        <w:t>т аудирование и говорение.</w:t>
      </w:r>
      <w:r w:rsidR="00163489">
        <w:rPr>
          <w:rFonts w:ascii="Times New Roman" w:hAnsi="Times New Roman" w:cs="Times New Roman"/>
          <w:sz w:val="24"/>
          <w:lang w:val="ru-RU"/>
        </w:rPr>
        <w:t xml:space="preserve"> </w:t>
      </w:r>
      <w:r w:rsidR="00C8445B">
        <w:rPr>
          <w:rFonts w:ascii="Times New Roman" w:hAnsi="Times New Roman" w:cs="Times New Roman"/>
          <w:sz w:val="24"/>
          <w:lang w:val="ru-RU"/>
        </w:rPr>
        <w:t xml:space="preserve">Иностранный слушатель должен не только уметь воспринимать на слух информацию, которая содержится в тексте, но и уметь </w:t>
      </w:r>
      <w:r w:rsidR="00C8445B" w:rsidRPr="00C8445B">
        <w:rPr>
          <w:rFonts w:ascii="Times New Roman" w:hAnsi="Times New Roman" w:cs="Times New Roman"/>
          <w:sz w:val="24"/>
          <w:lang w:val="ru-RU"/>
        </w:rPr>
        <w:t>вести диалог и строить монологические высказывания на учебно-профессиональные темы в ситуациях учебно</w:t>
      </w:r>
      <w:r w:rsidR="00964FAD">
        <w:rPr>
          <w:rFonts w:ascii="Times New Roman" w:hAnsi="Times New Roman" w:cs="Times New Roman"/>
          <w:sz w:val="24"/>
          <w:lang w:val="ru-RU"/>
        </w:rPr>
        <w:t>-профессиональной сферы общения</w:t>
      </w:r>
      <w:r w:rsidR="00C8445B" w:rsidRPr="00C8445B">
        <w:rPr>
          <w:rFonts w:ascii="Times New Roman" w:hAnsi="Times New Roman" w:cs="Times New Roman"/>
          <w:sz w:val="24"/>
          <w:lang w:val="ru-RU"/>
        </w:rPr>
        <w:t>.</w:t>
      </w:r>
      <w:r w:rsidR="00C8445B">
        <w:rPr>
          <w:rFonts w:ascii="Times New Roman" w:hAnsi="Times New Roman" w:cs="Times New Roman"/>
          <w:sz w:val="24"/>
          <w:lang w:val="ru-RU"/>
        </w:rPr>
        <w:t xml:space="preserve"> </w:t>
      </w:r>
      <w:r w:rsidR="00BF2EE5">
        <w:rPr>
          <w:rFonts w:ascii="Times New Roman" w:hAnsi="Times New Roman" w:cs="Times New Roman"/>
          <w:sz w:val="24"/>
          <w:lang w:val="ru-RU"/>
        </w:rPr>
        <w:t>Таким образом, решая коммуникативные задачи, он должен уметь реализовывать определенные речевые интенц</w:t>
      </w:r>
      <w:r w:rsidR="000C4AA1">
        <w:rPr>
          <w:rFonts w:ascii="Times New Roman" w:hAnsi="Times New Roman" w:cs="Times New Roman"/>
          <w:sz w:val="24"/>
          <w:lang w:val="ru-RU"/>
        </w:rPr>
        <w:t>ии, а именно: сообщить о наличии</w:t>
      </w:r>
      <w:r w:rsidR="00BF2EE5">
        <w:rPr>
          <w:rFonts w:ascii="Times New Roman" w:hAnsi="Times New Roman" w:cs="Times New Roman"/>
          <w:sz w:val="24"/>
          <w:lang w:val="ru-RU"/>
        </w:rPr>
        <w:t xml:space="preserve"> объекта, дать определение объекта, дать классификацию объекта и др. </w:t>
      </w:r>
      <w:r w:rsidR="00521F4E">
        <w:rPr>
          <w:rFonts w:ascii="Times New Roman" w:hAnsi="Times New Roman" w:cs="Times New Roman"/>
          <w:sz w:val="24"/>
          <w:lang w:val="ru-RU"/>
        </w:rPr>
        <w:t>Однако</w:t>
      </w:r>
      <w:r w:rsidR="00C8445B">
        <w:rPr>
          <w:rFonts w:ascii="Times New Roman" w:hAnsi="Times New Roman" w:cs="Times New Roman"/>
          <w:sz w:val="24"/>
          <w:lang w:val="ru-RU"/>
        </w:rPr>
        <w:t>,</w:t>
      </w:r>
      <w:r w:rsidR="00521F4E">
        <w:rPr>
          <w:rFonts w:ascii="Times New Roman" w:hAnsi="Times New Roman" w:cs="Times New Roman"/>
          <w:sz w:val="24"/>
          <w:lang w:val="ru-RU"/>
        </w:rPr>
        <w:t xml:space="preserve"> аудиторных часов может быть недостаточно для успешного развития необходимых </w:t>
      </w:r>
      <w:r w:rsidR="00C8445B">
        <w:rPr>
          <w:rFonts w:ascii="Times New Roman" w:hAnsi="Times New Roman" w:cs="Times New Roman"/>
          <w:sz w:val="24"/>
          <w:lang w:val="ru-RU"/>
        </w:rPr>
        <w:t>умений</w:t>
      </w:r>
      <w:r w:rsidR="00521F4E">
        <w:rPr>
          <w:rFonts w:ascii="Times New Roman" w:hAnsi="Times New Roman" w:cs="Times New Roman"/>
          <w:sz w:val="24"/>
          <w:lang w:val="ru-RU"/>
        </w:rPr>
        <w:t xml:space="preserve">. </w:t>
      </w:r>
      <w:r w:rsidR="00C8445B" w:rsidRPr="00C8445B">
        <w:rPr>
          <w:rFonts w:ascii="Times New Roman" w:hAnsi="Times New Roman" w:cs="Times New Roman"/>
          <w:sz w:val="24"/>
          <w:lang w:val="ru-RU"/>
        </w:rPr>
        <w:t>Данная проблема может найти свое решение с применением цифровых технологий, в том числе с использованием современных обр</w:t>
      </w:r>
      <w:r w:rsidR="00080436">
        <w:rPr>
          <w:rFonts w:ascii="Times New Roman" w:hAnsi="Times New Roman" w:cs="Times New Roman"/>
          <w:sz w:val="24"/>
          <w:lang w:val="ru-RU"/>
        </w:rPr>
        <w:t>азовательных интернет-платформ.</w:t>
      </w:r>
    </w:p>
    <w:p w:rsidR="00CD1026" w:rsidRDefault="00860D8F" w:rsidP="002E0797">
      <w:pPr>
        <w:snapToGri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Система</w:t>
      </w:r>
      <w:r w:rsidRPr="00860D8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упражнений и заданий,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которая реализуется</w:t>
      </w:r>
      <w:r w:rsidRPr="00860D8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средствами образовательной интернет-платформы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включает в себя </w:t>
      </w:r>
      <w:r w:rsidRPr="00860D8F">
        <w:rPr>
          <w:rFonts w:ascii="Times New Roman" w:eastAsia="Times New Roman" w:hAnsi="Times New Roman" w:cs="Times New Roman"/>
          <w:color w:val="000000"/>
          <w:sz w:val="24"/>
          <w:lang w:val="ru-RU"/>
        </w:rPr>
        <w:t>упражнения</w:t>
      </w:r>
      <w:r w:rsidR="00080436">
        <w:rPr>
          <w:rFonts w:ascii="Times New Roman" w:eastAsia="Times New Roman" w:hAnsi="Times New Roman" w:cs="Times New Roman"/>
          <w:color w:val="000000"/>
          <w:sz w:val="24"/>
          <w:lang w:val="ru-RU"/>
        </w:rPr>
        <w:t>,</w:t>
      </w:r>
      <w:r w:rsidRPr="00860D8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="00AC7CE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исходя из четырех общих этапов работы над речевыми аспектными навыками </w:t>
      </w:r>
      <w:r w:rsidR="008D4B63" w:rsidRPr="00271FF0">
        <w:rPr>
          <w:rFonts w:ascii="Times New Roman" w:hAnsi="Times New Roman" w:cs="Times New Roman" w:hint="eastAsia"/>
          <w:sz w:val="24"/>
          <w:lang w:val="ru-RU"/>
        </w:rPr>
        <w:t>[</w:t>
      </w:r>
      <w:r w:rsidR="008D4B63">
        <w:rPr>
          <w:rFonts w:ascii="Times New Roman" w:hAnsi="Times New Roman" w:cs="Times New Roman"/>
          <w:sz w:val="24"/>
          <w:lang w:val="ru-RU"/>
        </w:rPr>
        <w:t>2</w:t>
      </w:r>
      <w:r w:rsidR="008D4B63" w:rsidRPr="00725D7D">
        <w:rPr>
          <w:rFonts w:ascii="Times New Roman" w:hAnsi="Times New Roman" w:cs="Times New Roman"/>
          <w:sz w:val="24"/>
          <w:lang w:val="ru-RU"/>
        </w:rPr>
        <w:t>]</w:t>
      </w:r>
      <w:r w:rsidR="00AC7CE4">
        <w:rPr>
          <w:rFonts w:ascii="Times New Roman" w:eastAsia="Times New Roman" w:hAnsi="Times New Roman" w:cs="Times New Roman"/>
          <w:color w:val="000000"/>
          <w:sz w:val="24"/>
          <w:lang w:val="ru-RU"/>
        </w:rPr>
        <w:t>:</w:t>
      </w:r>
    </w:p>
    <w:p w:rsidR="00CD1026" w:rsidRDefault="00CD1026" w:rsidP="002E0797">
      <w:pPr>
        <w:snapToGri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– </w:t>
      </w:r>
      <w:r w:rsidR="00AC7CE4" w:rsidRPr="00CD1026">
        <w:rPr>
          <w:rFonts w:ascii="Times New Roman" w:eastAsia="Times New Roman" w:hAnsi="Times New Roman" w:cs="Times New Roman"/>
          <w:color w:val="000000"/>
          <w:sz w:val="24"/>
          <w:lang w:val="ru-RU"/>
        </w:rPr>
        <w:t>этап введения</w:t>
      </w:r>
      <w:r w:rsidR="00B7375E" w:rsidRPr="00CD1026">
        <w:rPr>
          <w:rFonts w:ascii="Times New Roman" w:eastAsia="Times New Roman" w:hAnsi="Times New Roman" w:cs="Times New Roman"/>
          <w:color w:val="000000"/>
          <w:sz w:val="24"/>
          <w:lang w:val="ru-RU"/>
        </w:rPr>
        <w:t>;</w:t>
      </w:r>
    </w:p>
    <w:p w:rsidR="00CD1026" w:rsidRDefault="00CD1026" w:rsidP="002E0797">
      <w:pPr>
        <w:snapToGri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="00B7375E" w:rsidRPr="00CD1026">
        <w:rPr>
          <w:rFonts w:ascii="Times New Roman" w:eastAsia="Times New Roman" w:hAnsi="Times New Roman" w:cs="Times New Roman"/>
          <w:color w:val="000000"/>
          <w:sz w:val="24"/>
          <w:lang w:val="ru-RU"/>
        </w:rPr>
        <w:t>этап первичного закрепления материала;</w:t>
      </w:r>
    </w:p>
    <w:p w:rsidR="00CD1026" w:rsidRDefault="00CD1026" w:rsidP="002E0797">
      <w:pPr>
        <w:snapToGri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="00B7375E" w:rsidRPr="00CD1026">
        <w:rPr>
          <w:rFonts w:ascii="Times New Roman" w:eastAsia="Times New Roman" w:hAnsi="Times New Roman" w:cs="Times New Roman"/>
          <w:color w:val="000000"/>
          <w:sz w:val="24"/>
          <w:lang w:val="ru-RU"/>
        </w:rPr>
        <w:t>этап автоматизации навыка;</w:t>
      </w:r>
    </w:p>
    <w:p w:rsidR="00521F4E" w:rsidRPr="00CD1026" w:rsidRDefault="00CD1026" w:rsidP="002E0797">
      <w:pPr>
        <w:snapToGri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="00B7375E" w:rsidRPr="00CD1026">
        <w:rPr>
          <w:rFonts w:ascii="Times New Roman" w:eastAsia="Times New Roman" w:hAnsi="Times New Roman" w:cs="Times New Roman"/>
          <w:color w:val="000000"/>
          <w:sz w:val="24"/>
          <w:lang w:val="ru-RU"/>
        </w:rPr>
        <w:t>этап совершенствования навыка.</w:t>
      </w:r>
    </w:p>
    <w:p w:rsidR="00C017A2" w:rsidRDefault="00C017A2" w:rsidP="002E0797">
      <w:pPr>
        <w:snapToGri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Приведем примеры упражнений различных этапов работы, в которых формируются </w:t>
      </w:r>
      <w:r w:rsidR="0008043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начальные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навыки общения в учебно-профессиональной сфере</w:t>
      </w:r>
      <w:r w:rsidR="009A7D4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с использованием интернет-платформы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</w:p>
    <w:p w:rsidR="00C646FF" w:rsidRDefault="003428D9" w:rsidP="002E0797">
      <w:pPr>
        <w:snapToGri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На первом этапе, этапе введения, иностранные слушатели знакомятся с новым языковым явлением</w:t>
      </w:r>
      <w:r w:rsidR="00C646FF">
        <w:rPr>
          <w:rFonts w:ascii="Times New Roman" w:eastAsia="Times New Roman" w:hAnsi="Times New Roman" w:cs="Times New Roman"/>
          <w:color w:val="000000"/>
          <w:sz w:val="24"/>
          <w:lang w:val="ru-RU"/>
        </w:rPr>
        <w:t>, анализируют грамматические формы. Рассмотрим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="007410BF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задание</w:t>
      </w:r>
      <w:r w:rsidR="00C646F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на примере темы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«Классификация» при обучении научному стилю речи </w:t>
      </w:r>
      <w:r w:rsidR="009A7D4B">
        <w:rPr>
          <w:rFonts w:ascii="Times New Roman" w:eastAsia="Times New Roman" w:hAnsi="Times New Roman" w:cs="Times New Roman"/>
          <w:color w:val="000000"/>
          <w:sz w:val="24"/>
          <w:lang w:val="ru-RU"/>
        </w:rPr>
        <w:t>естественно-технического профиля.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:rsidR="00C646FF" w:rsidRDefault="003428D9" w:rsidP="002E0797">
      <w:pPr>
        <w:snapToGri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Задание 1. </w:t>
      </w:r>
      <w:r w:rsidR="00C646F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А) </w:t>
      </w:r>
      <w:r w:rsidR="007410BF">
        <w:rPr>
          <w:rFonts w:ascii="Times New Roman" w:eastAsia="Times New Roman" w:hAnsi="Times New Roman" w:cs="Times New Roman"/>
          <w:color w:val="000000"/>
          <w:sz w:val="24"/>
          <w:lang w:val="ru-RU"/>
        </w:rPr>
        <w:t>Вспомните конструкции</w:t>
      </w:r>
      <w:r w:rsidR="0008043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="007410BF" w:rsidRPr="00080436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что (1) делится на что (4); что может быть каким (5)</w:t>
      </w:r>
      <w:r w:rsidR="00D166F0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, </w:t>
      </w:r>
      <w:r w:rsidR="00D166F0" w:rsidRPr="00D166F0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которые используются,</w:t>
      </w:r>
      <w:r w:rsidR="00D166F0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 </w:t>
      </w:r>
      <w:r w:rsidR="00D166F0">
        <w:rPr>
          <w:rFonts w:ascii="Times New Roman" w:eastAsia="Times New Roman" w:hAnsi="Times New Roman" w:cs="Times New Roman"/>
          <w:color w:val="000000"/>
          <w:sz w:val="24"/>
          <w:lang w:val="ru-RU"/>
        </w:rPr>
        <w:t>когда необходимо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дать классификаци</w:t>
      </w:r>
      <w:r w:rsidR="00D166F0">
        <w:rPr>
          <w:rFonts w:ascii="Times New Roman" w:eastAsia="Times New Roman" w:hAnsi="Times New Roman" w:cs="Times New Roman"/>
          <w:color w:val="000000"/>
          <w:sz w:val="24"/>
          <w:lang w:val="ru-RU"/>
        </w:rPr>
        <w:t>ю объектов.</w:t>
      </w:r>
    </w:p>
    <w:p w:rsidR="003428D9" w:rsidRDefault="00C646FF" w:rsidP="002E0797">
      <w:pPr>
        <w:snapToGri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Б) </w:t>
      </w:r>
      <w:r w:rsidR="003428D9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проанализируйте грамматические формы словосочетаний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 напишите, какой это падеж. Напишите число от 1 до 6</w:t>
      </w:r>
      <w:r w:rsidR="003428D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: </w:t>
      </w:r>
    </w:p>
    <w:p w:rsidR="00C646FF" w:rsidRPr="00080436" w:rsidRDefault="00CD1026" w:rsidP="002E0797">
      <w:pPr>
        <w:snapToGri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lastRenderedPageBreak/>
        <w:t>–</w:t>
      </w:r>
      <w:r w:rsidR="00C646FF" w:rsidRPr="00080436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 клавиши (…) на клавиатуре делятся на группы (…);</w:t>
      </w:r>
    </w:p>
    <w:p w:rsidR="00C646FF" w:rsidRPr="00080436" w:rsidRDefault="00CD1026" w:rsidP="002E0797">
      <w:pPr>
        <w:snapToGri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  <w:r w:rsidR="00643986" w:rsidRPr="00080436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 </w:t>
      </w:r>
      <w:r w:rsidR="00C646FF" w:rsidRPr="00080436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прямые линии (…) </w:t>
      </w:r>
      <w:r w:rsidR="00643986" w:rsidRPr="00080436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могут быть вертикальными</w:t>
      </w:r>
      <w:r w:rsidR="00C646FF" w:rsidRPr="00080436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, горизонтал</w:t>
      </w:r>
      <w:r w:rsidR="00643986" w:rsidRPr="00080436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ьными и наклонными</w:t>
      </w:r>
      <w:r w:rsidR="00C646FF" w:rsidRPr="00080436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 (…);</w:t>
      </w:r>
    </w:p>
    <w:p w:rsidR="009A7D4B" w:rsidRDefault="009A7D4B" w:rsidP="002E0797">
      <w:pPr>
        <w:snapToGri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На </w:t>
      </w:r>
      <w:r w:rsidR="00DD491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втором этапе,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этапе первичного закрепления материала</w:t>
      </w:r>
      <w:r w:rsidR="00DD4910">
        <w:rPr>
          <w:rFonts w:ascii="Times New Roman" w:eastAsia="Times New Roman" w:hAnsi="Times New Roman" w:cs="Times New Roman"/>
          <w:color w:val="000000"/>
          <w:sz w:val="24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чаще всего используются языковые упражнения</w:t>
      </w:r>
      <w:r w:rsidR="00D166F0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</w:p>
    <w:p w:rsidR="00CD1026" w:rsidRDefault="009A7D4B" w:rsidP="002E0797">
      <w:pPr>
        <w:snapToGri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Задание 2. Напишите слова в правильной форме:</w:t>
      </w:r>
    </w:p>
    <w:p w:rsidR="00CD1026" w:rsidRDefault="00CD1026" w:rsidP="002E0797">
      <w:pPr>
        <w:snapToGri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1. </w:t>
      </w:r>
      <w:r w:rsidR="009A7D4B" w:rsidRPr="00CD1026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(Принтеры) ______________ делятся _______ (матричные, струйные, лазерные принтеры).</w:t>
      </w:r>
    </w:p>
    <w:p w:rsidR="009A7D4B" w:rsidRPr="00CD1026" w:rsidRDefault="00CD1026" w:rsidP="002E0797">
      <w:pPr>
        <w:snapToGri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2. </w:t>
      </w:r>
      <w:r w:rsidR="009A7D4B" w:rsidRPr="00CD1026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(Системные блоки) _____________ </w:t>
      </w:r>
      <w:r w:rsidR="00643986" w:rsidRPr="00CD1026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могут быть</w:t>
      </w:r>
      <w:r w:rsidR="009A7D4B" w:rsidRPr="00CD1026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 ___________ (горизонтальные, вертикальные</w:t>
      </w:r>
      <w:r w:rsidR="00D166F0" w:rsidRPr="00CD1026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 блоки</w:t>
      </w:r>
      <w:r w:rsidR="009A7D4B" w:rsidRPr="00CD1026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)</w:t>
      </w:r>
      <w:r w:rsidR="00361B31" w:rsidRPr="00CD1026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.</w:t>
      </w:r>
    </w:p>
    <w:p w:rsidR="00361B31" w:rsidRDefault="00361B31" w:rsidP="002E0797">
      <w:pPr>
        <w:snapToGri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На </w:t>
      </w:r>
      <w:r w:rsidR="00DD491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третьем этапе,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этапе автоматизации речевого навыка</w:t>
      </w:r>
      <w:r w:rsidR="00DD4910">
        <w:rPr>
          <w:rFonts w:ascii="Times New Roman" w:eastAsia="Times New Roman" w:hAnsi="Times New Roman" w:cs="Times New Roman"/>
          <w:color w:val="000000"/>
          <w:sz w:val="24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используют упражнения, которые требуют многократного употребления данного явления языка в составе речевых действий, например, условно-коммуникативные упражнения, которые моделируют ситуацию реального </w:t>
      </w:r>
      <w:r w:rsidR="00D166F0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речевого общения.</w:t>
      </w:r>
    </w:p>
    <w:p w:rsidR="00361B31" w:rsidRDefault="00361B31" w:rsidP="002E0797">
      <w:pPr>
        <w:snapToGri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Задание 3. Расскажите о </w:t>
      </w:r>
      <w:r w:rsidR="00643986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классификации объектов по моделям</w:t>
      </w:r>
      <w:r w:rsidR="00576F4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45"/>
        <w:gridCol w:w="4329"/>
      </w:tblGrid>
      <w:tr w:rsidR="00080436" w:rsidRPr="00CD1026" w:rsidTr="00964FAD">
        <w:tc>
          <w:tcPr>
            <w:tcW w:w="4531" w:type="dxa"/>
          </w:tcPr>
          <w:p w:rsidR="00576F41" w:rsidRDefault="00576F41" w:rsidP="002E0797">
            <w:pPr>
              <w:snapToGrid w:val="0"/>
              <w:spacing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Модель:</w:t>
            </w:r>
          </w:p>
          <w:p w:rsidR="00576F41" w:rsidRDefault="00576F41" w:rsidP="002E0797">
            <w:pPr>
              <w:snapToGrid w:val="0"/>
              <w:spacing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76F4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lang w:val="ru-RU" w:eastAsia="ru-RU"/>
              </w:rPr>
              <w:drawing>
                <wp:inline distT="0" distB="0" distL="0" distR="0" wp14:anchorId="3DD773EC" wp14:editId="0D86EA7F">
                  <wp:extent cx="1625600" cy="606945"/>
                  <wp:effectExtent l="0" t="0" r="0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919" cy="6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6F41" w:rsidRPr="00964FAD" w:rsidRDefault="00576F41" w:rsidP="002E0797">
            <w:pPr>
              <w:snapToGrid w:val="0"/>
              <w:spacing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ru-RU"/>
              </w:rPr>
            </w:pPr>
            <w:r w:rsidRPr="00080436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ru-RU"/>
              </w:rPr>
              <w:t>Прямые линии могут быть вертикальными, горизонтальными и наклонными.</w:t>
            </w:r>
          </w:p>
        </w:tc>
        <w:tc>
          <w:tcPr>
            <w:tcW w:w="4643" w:type="dxa"/>
          </w:tcPr>
          <w:p w:rsidR="00576F41" w:rsidRDefault="00576F41" w:rsidP="002E0797">
            <w:pPr>
              <w:snapToGrid w:val="0"/>
              <w:spacing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Модель:</w:t>
            </w:r>
          </w:p>
          <w:p w:rsidR="00576F41" w:rsidRDefault="00576F41" w:rsidP="002E0797">
            <w:pPr>
              <w:snapToGrid w:val="0"/>
              <w:spacing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76F4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lang w:val="ru-RU" w:eastAsia="ru-RU"/>
              </w:rPr>
              <w:drawing>
                <wp:inline distT="0" distB="0" distL="0" distR="0" wp14:anchorId="36155061" wp14:editId="1826C43A">
                  <wp:extent cx="1334340" cy="6477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956" cy="664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6F41" w:rsidRPr="00964FAD" w:rsidRDefault="00576F41" w:rsidP="002E0797">
            <w:pPr>
              <w:snapToGrid w:val="0"/>
              <w:spacing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ru-RU"/>
              </w:rPr>
            </w:pPr>
            <w:r w:rsidRPr="00080436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ru-RU"/>
              </w:rPr>
              <w:t xml:space="preserve">Числа делятся на положительные и </w:t>
            </w:r>
            <w:r w:rsidR="00080436" w:rsidRPr="00080436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ru-RU"/>
              </w:rPr>
              <w:t>отрица</w:t>
            </w:r>
            <w:r w:rsidRPr="00080436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ru-RU"/>
              </w:rPr>
              <w:t>тельные</w:t>
            </w:r>
            <w:r w:rsidR="00080436" w:rsidRPr="00080436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ru-RU"/>
              </w:rPr>
              <w:t xml:space="preserve"> числа</w:t>
            </w:r>
            <w:r w:rsidRPr="00080436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ru-RU"/>
              </w:rPr>
              <w:t>.</w:t>
            </w:r>
          </w:p>
        </w:tc>
      </w:tr>
      <w:tr w:rsidR="00080436" w:rsidTr="00964FAD">
        <w:tc>
          <w:tcPr>
            <w:tcW w:w="4531" w:type="dxa"/>
          </w:tcPr>
          <w:p w:rsidR="00576F41" w:rsidRDefault="00080436" w:rsidP="002E079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08043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lang w:val="ru-RU" w:eastAsia="ru-RU"/>
              </w:rPr>
              <w:drawing>
                <wp:inline distT="0" distB="0" distL="0" distR="0" wp14:anchorId="12344F7E" wp14:editId="02F3EB38">
                  <wp:extent cx="1606550" cy="65266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629" cy="675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6F41" w:rsidRDefault="00964FAD" w:rsidP="002E0797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Ответ:</w:t>
            </w:r>
            <w:r w:rsidR="00576F4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_________________________________</w:t>
            </w:r>
          </w:p>
        </w:tc>
        <w:tc>
          <w:tcPr>
            <w:tcW w:w="4643" w:type="dxa"/>
          </w:tcPr>
          <w:p w:rsidR="00576F41" w:rsidRDefault="00576F41" w:rsidP="002E079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76F4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lang w:val="ru-RU" w:eastAsia="ru-RU"/>
              </w:rPr>
              <w:drawing>
                <wp:inline distT="0" distB="0" distL="0" distR="0" wp14:anchorId="4688A7B3" wp14:editId="0E2E384F">
                  <wp:extent cx="1270000" cy="673997"/>
                  <wp:effectExtent l="0" t="0" r="635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537" cy="690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6F41" w:rsidRDefault="00964FAD" w:rsidP="002E0797">
            <w:pPr>
              <w:snapToGrid w:val="0"/>
              <w:spacing w:line="240" w:lineRule="auto"/>
              <w:ind w:left="-424" w:firstLine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Ответ: </w:t>
            </w:r>
            <w:r w:rsidR="00576F4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____________________________</w:t>
            </w:r>
          </w:p>
        </w:tc>
      </w:tr>
    </w:tbl>
    <w:p w:rsidR="00AB3714" w:rsidRDefault="00080436" w:rsidP="002E0797">
      <w:pPr>
        <w:snapToGri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Приведенные задания могут быть реализованы на базе современных образовательных интернет-платформ, </w:t>
      </w:r>
      <w:r w:rsidRPr="00C8445B">
        <w:rPr>
          <w:rFonts w:ascii="Times New Roman" w:hAnsi="Times New Roman" w:cs="Times New Roman"/>
          <w:sz w:val="24"/>
          <w:lang w:val="ru-RU"/>
        </w:rPr>
        <w:t xml:space="preserve">обеспечивающих возможность оперативного создания и </w:t>
      </w:r>
      <w:r w:rsidRPr="00860D8F">
        <w:rPr>
          <w:rFonts w:ascii="Times New Roman" w:eastAsia="Times New Roman" w:hAnsi="Times New Roman" w:cs="Times New Roman"/>
          <w:color w:val="000000"/>
          <w:sz w:val="24"/>
          <w:lang w:val="ru-RU"/>
        </w:rPr>
        <w:t>редактирования</w:t>
      </w:r>
      <w:r w:rsidRPr="00C8445B">
        <w:rPr>
          <w:rFonts w:ascii="Times New Roman" w:hAnsi="Times New Roman" w:cs="Times New Roman"/>
          <w:sz w:val="24"/>
          <w:lang w:val="ru-RU"/>
        </w:rPr>
        <w:t xml:space="preserve"> интерактивных упражнений с аудиовизуальной поддержкой и автоматической обратной связью для формирования у учащихся как языковых навыков, так и речевых умений аудирования, говорения, чтения и письма, а также навыков коммуникации в индивидуальной и групповой работе в аудитории и за ее пределами.</w:t>
      </w:r>
    </w:p>
    <w:p w:rsidR="00DF2E68" w:rsidRPr="00080436" w:rsidRDefault="00DF2E68" w:rsidP="002E0797">
      <w:pPr>
        <w:snapToGri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2A2332" w:rsidRDefault="002A2332" w:rsidP="002E0797">
      <w:pPr>
        <w:pStyle w:val="a3"/>
        <w:snapToGrid w:val="0"/>
        <w:spacing w:after="0" w:line="240" w:lineRule="auto"/>
        <w:ind w:left="0" w:firstLine="397"/>
        <w:contextualSpacing w:val="0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721A68">
        <w:rPr>
          <w:rFonts w:ascii="Times New Roman" w:hAnsi="Times New Roman" w:cs="Times New Roman"/>
          <w:b/>
          <w:bCs/>
          <w:sz w:val="24"/>
          <w:lang w:val="ru-RU"/>
        </w:rPr>
        <w:t>Литература</w:t>
      </w:r>
    </w:p>
    <w:p w:rsidR="002A2332" w:rsidRPr="00CD6A9C" w:rsidRDefault="00CD6A9C" w:rsidP="002E0797">
      <w:pPr>
        <w:snapToGri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lang w:val="ru-RU"/>
        </w:rPr>
      </w:pPr>
      <w:r w:rsidRPr="00CD6A9C">
        <w:rPr>
          <w:rFonts w:ascii="Times New Roman" w:hAnsi="Times New Roman" w:cs="Times New Roman"/>
          <w:sz w:val="24"/>
          <w:lang w:val="ru-RU"/>
        </w:rPr>
        <w:t>1.</w:t>
      </w:r>
      <w:r>
        <w:rPr>
          <w:rFonts w:ascii="Times New Roman" w:hAnsi="Times New Roman" w:cs="Times New Roman"/>
          <w:sz w:val="24"/>
          <w:lang w:val="ru-RU"/>
        </w:rPr>
        <w:t xml:space="preserve"> Азимов Э. Г., Щукин </w:t>
      </w:r>
      <w:r w:rsidR="00271FF0" w:rsidRPr="00CD6A9C">
        <w:rPr>
          <w:rFonts w:ascii="Times New Roman" w:hAnsi="Times New Roman" w:cs="Times New Roman"/>
          <w:sz w:val="24"/>
          <w:lang w:val="ru-RU"/>
        </w:rPr>
        <w:t>А. Н. Современный словарь методических терминов и понятий. Теория и практика обучения языкам. М., 2018.</w:t>
      </w:r>
    </w:p>
    <w:p w:rsidR="00725D7D" w:rsidRPr="00CD6A9C" w:rsidRDefault="00CD6A9C" w:rsidP="002E0797">
      <w:pPr>
        <w:snapToGri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2. Капитонова </w:t>
      </w:r>
      <w:r w:rsidR="00725D7D" w:rsidRPr="00CD6A9C">
        <w:rPr>
          <w:rFonts w:ascii="Times New Roman" w:hAnsi="Times New Roman" w:cs="Times New Roman"/>
          <w:sz w:val="24"/>
          <w:lang w:val="ru-RU"/>
        </w:rPr>
        <w:t xml:space="preserve">Т. И., Московкин Л. В. Методика обучения русскому как иностранному на этапе </w:t>
      </w:r>
      <w:proofErr w:type="spellStart"/>
      <w:r w:rsidR="00725D7D" w:rsidRPr="00CD6A9C">
        <w:rPr>
          <w:rFonts w:ascii="Times New Roman" w:hAnsi="Times New Roman" w:cs="Times New Roman"/>
          <w:sz w:val="24"/>
          <w:lang w:val="ru-RU"/>
        </w:rPr>
        <w:t>предвузовской</w:t>
      </w:r>
      <w:proofErr w:type="spellEnd"/>
      <w:r w:rsidR="00725D7D" w:rsidRPr="00CD6A9C">
        <w:rPr>
          <w:rFonts w:ascii="Times New Roman" w:hAnsi="Times New Roman" w:cs="Times New Roman"/>
          <w:sz w:val="24"/>
          <w:lang w:val="ru-RU"/>
        </w:rPr>
        <w:t xml:space="preserve"> подготовки, СПб.: «Златоуст», 2006</w:t>
      </w:r>
      <w:r w:rsidR="00CD1026">
        <w:rPr>
          <w:rFonts w:ascii="Times New Roman" w:hAnsi="Times New Roman" w:cs="Times New Roman"/>
          <w:sz w:val="24"/>
          <w:lang w:val="ru-RU"/>
        </w:rPr>
        <w:t>.</w:t>
      </w:r>
      <w:r w:rsidR="00725D7D" w:rsidRPr="00CD6A9C">
        <w:rPr>
          <w:rFonts w:ascii="Times New Roman" w:hAnsi="Times New Roman" w:cs="Times New Roman"/>
          <w:sz w:val="24"/>
          <w:lang w:val="ru-RU"/>
        </w:rPr>
        <w:t xml:space="preserve"> 272 с.</w:t>
      </w:r>
    </w:p>
    <w:sectPr w:rsidR="00725D7D" w:rsidRPr="00CD6A9C" w:rsidSect="00721A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702E" w:rsidRDefault="0017702E">
      <w:pPr>
        <w:spacing w:after="0" w:line="240" w:lineRule="auto"/>
      </w:pPr>
      <w:r>
        <w:separator/>
      </w:r>
    </w:p>
  </w:endnote>
  <w:endnote w:type="continuationSeparator" w:id="0">
    <w:p w:rsidR="0017702E" w:rsidRDefault="00177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702E" w:rsidRDefault="0017702E">
      <w:pPr>
        <w:spacing w:after="0" w:line="240" w:lineRule="auto"/>
      </w:pPr>
      <w:r>
        <w:separator/>
      </w:r>
    </w:p>
  </w:footnote>
  <w:footnote w:type="continuationSeparator" w:id="0">
    <w:p w:rsidR="0017702E" w:rsidRDefault="00177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 w:rsidP="00721A6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 w:rsidP="00721A6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93532"/>
    <w:multiLevelType w:val="hybridMultilevel"/>
    <w:tmpl w:val="EE3E5056"/>
    <w:lvl w:ilvl="0" w:tplc="48B24F70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213C2E71"/>
    <w:multiLevelType w:val="hybridMultilevel"/>
    <w:tmpl w:val="ABD80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21751"/>
    <w:multiLevelType w:val="hybridMultilevel"/>
    <w:tmpl w:val="CF94E1C0"/>
    <w:lvl w:ilvl="0" w:tplc="131A5016">
      <w:start w:val="2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338B1962"/>
    <w:multiLevelType w:val="hybridMultilevel"/>
    <w:tmpl w:val="7D7A1F4C"/>
    <w:lvl w:ilvl="0" w:tplc="48B24F70">
      <w:start w:val="2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3DE06CB1"/>
    <w:multiLevelType w:val="hybridMultilevel"/>
    <w:tmpl w:val="58063FC4"/>
    <w:lvl w:ilvl="0" w:tplc="9D94BA4C">
      <w:start w:val="1"/>
      <w:numFmt w:val="decimal"/>
      <w:lvlText w:val="%1."/>
      <w:lvlJc w:val="left"/>
      <w:pPr>
        <w:ind w:left="75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3EDE7AB4"/>
    <w:multiLevelType w:val="hybridMultilevel"/>
    <w:tmpl w:val="EE8AB9EC"/>
    <w:lvl w:ilvl="0" w:tplc="48B24F7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4D451C24"/>
    <w:multiLevelType w:val="hybridMultilevel"/>
    <w:tmpl w:val="7BBE8A1C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62657DBC"/>
    <w:multiLevelType w:val="hybridMultilevel"/>
    <w:tmpl w:val="831ADD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904A8"/>
    <w:multiLevelType w:val="hybridMultilevel"/>
    <w:tmpl w:val="931050F6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7F484401"/>
    <w:multiLevelType w:val="hybridMultilevel"/>
    <w:tmpl w:val="6666D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647344">
    <w:abstractNumId w:val="1"/>
  </w:num>
  <w:num w:numId="2" w16cid:durableId="1273315909">
    <w:abstractNumId w:val="4"/>
  </w:num>
  <w:num w:numId="3" w16cid:durableId="104621544">
    <w:abstractNumId w:val="9"/>
  </w:num>
  <w:num w:numId="4" w16cid:durableId="279991601">
    <w:abstractNumId w:val="6"/>
  </w:num>
  <w:num w:numId="5" w16cid:durableId="281420496">
    <w:abstractNumId w:val="8"/>
  </w:num>
  <w:num w:numId="6" w16cid:durableId="636761619">
    <w:abstractNumId w:val="5"/>
  </w:num>
  <w:num w:numId="7" w16cid:durableId="1914926143">
    <w:abstractNumId w:val="7"/>
  </w:num>
  <w:num w:numId="8" w16cid:durableId="1587223813">
    <w:abstractNumId w:val="0"/>
  </w:num>
  <w:num w:numId="9" w16cid:durableId="318116925">
    <w:abstractNumId w:val="2"/>
  </w:num>
  <w:num w:numId="10" w16cid:durableId="83965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332"/>
    <w:rsid w:val="00080436"/>
    <w:rsid w:val="00094AC2"/>
    <w:rsid w:val="000C4AA1"/>
    <w:rsid w:val="000C4EBF"/>
    <w:rsid w:val="00163489"/>
    <w:rsid w:val="0017702E"/>
    <w:rsid w:val="00271FF0"/>
    <w:rsid w:val="002A2332"/>
    <w:rsid w:val="002E0797"/>
    <w:rsid w:val="003428D9"/>
    <w:rsid w:val="00361B31"/>
    <w:rsid w:val="003C5E4E"/>
    <w:rsid w:val="00521F4E"/>
    <w:rsid w:val="00576F41"/>
    <w:rsid w:val="00593FA2"/>
    <w:rsid w:val="00643986"/>
    <w:rsid w:val="006E4380"/>
    <w:rsid w:val="00725D7D"/>
    <w:rsid w:val="007410BF"/>
    <w:rsid w:val="00832FB9"/>
    <w:rsid w:val="00860D8F"/>
    <w:rsid w:val="008B04C7"/>
    <w:rsid w:val="008D4B63"/>
    <w:rsid w:val="00915EFC"/>
    <w:rsid w:val="00964FAD"/>
    <w:rsid w:val="009A7D4B"/>
    <w:rsid w:val="009E226B"/>
    <w:rsid w:val="00A92D26"/>
    <w:rsid w:val="00AB3714"/>
    <w:rsid w:val="00AC7CE4"/>
    <w:rsid w:val="00B7375E"/>
    <w:rsid w:val="00B81F81"/>
    <w:rsid w:val="00BF2EE5"/>
    <w:rsid w:val="00C017A2"/>
    <w:rsid w:val="00C646FF"/>
    <w:rsid w:val="00C8445B"/>
    <w:rsid w:val="00C84558"/>
    <w:rsid w:val="00CD1026"/>
    <w:rsid w:val="00CD6A9C"/>
    <w:rsid w:val="00D166F0"/>
    <w:rsid w:val="00DD3CBE"/>
    <w:rsid w:val="00DD4910"/>
    <w:rsid w:val="00DF2E68"/>
    <w:rsid w:val="00ED59B6"/>
    <w:rsid w:val="00F57400"/>
    <w:rsid w:val="00F7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45B24E"/>
  <w15:chartTrackingRefBased/>
  <w15:docId w15:val="{8E09CC4B-94B6-4C1D-A663-A8B36362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F41"/>
    <w:pPr>
      <w:widowControl w:val="0"/>
      <w:spacing w:line="278" w:lineRule="auto"/>
    </w:pPr>
    <w:rPr>
      <w:rFonts w:eastAsiaTheme="minorEastAsia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3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233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Верхний колонтитул Знак"/>
    <w:basedOn w:val="a0"/>
    <w:link w:val="a4"/>
    <w:uiPriority w:val="99"/>
    <w:rsid w:val="002A2332"/>
    <w:rPr>
      <w:rFonts w:eastAsiaTheme="minorEastAsia"/>
      <w:sz w:val="18"/>
      <w:szCs w:val="18"/>
      <w:lang w:val="en-US" w:eastAsia="zh-CN"/>
    </w:rPr>
  </w:style>
  <w:style w:type="paragraph" w:styleId="a6">
    <w:name w:val="footer"/>
    <w:basedOn w:val="a"/>
    <w:link w:val="a7"/>
    <w:uiPriority w:val="99"/>
    <w:unhideWhenUsed/>
    <w:rsid w:val="002A233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Нижний колонтитул Знак"/>
    <w:basedOn w:val="a0"/>
    <w:link w:val="a6"/>
    <w:uiPriority w:val="99"/>
    <w:rsid w:val="002A2332"/>
    <w:rPr>
      <w:rFonts w:eastAsiaTheme="minorEastAsia"/>
      <w:sz w:val="18"/>
      <w:szCs w:val="18"/>
      <w:lang w:val="en-US" w:eastAsia="zh-CN"/>
    </w:rPr>
  </w:style>
  <w:style w:type="character" w:styleId="a8">
    <w:name w:val="Hyperlink"/>
    <w:basedOn w:val="a0"/>
    <w:uiPriority w:val="99"/>
    <w:unhideWhenUsed/>
    <w:rsid w:val="002A2332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576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trakova.av@irlc.msu.r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Петракова</dc:creator>
  <cp:keywords/>
  <dc:description/>
  <cp:lastModifiedBy>Maria Efremova</cp:lastModifiedBy>
  <cp:revision>8</cp:revision>
  <dcterms:created xsi:type="dcterms:W3CDTF">2025-03-29T09:09:00Z</dcterms:created>
  <dcterms:modified xsi:type="dcterms:W3CDTF">2025-05-17T14:58:00Z</dcterms:modified>
</cp:coreProperties>
</file>