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94B0B" w14:textId="77777777" w:rsidR="00495284" w:rsidRDefault="004A2E34" w:rsidP="004B6EAB">
      <w:pPr>
        <w:snapToGrid w:val="0"/>
        <w:spacing w:after="0" w:line="240" w:lineRule="auto"/>
        <w:ind w:firstLineChars="70" w:firstLine="168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  <w:r w:rsidRPr="004A2E34">
        <w:rPr>
          <w:rFonts w:ascii="Times New Roman" w:hAnsi="Times New Roman"/>
          <w:b/>
          <w:bCs/>
          <w:sz w:val="24"/>
          <w:szCs w:val="28"/>
          <w:lang w:val="ru-RU"/>
        </w:rPr>
        <w:t>Роль женщины в миротворческих  операциях ООН</w:t>
      </w:r>
    </w:p>
    <w:p w14:paraId="0E90CF06" w14:textId="77777777" w:rsidR="003845A2" w:rsidRDefault="003845A2" w:rsidP="004B6EAB">
      <w:pPr>
        <w:snapToGrid w:val="0"/>
        <w:spacing w:after="0" w:line="240" w:lineRule="auto"/>
        <w:ind w:firstLineChars="70" w:firstLine="168"/>
        <w:jc w:val="center"/>
        <w:rPr>
          <w:rFonts w:ascii="Times New Roman" w:hAnsi="Times New Roman"/>
          <w:b/>
          <w:bCs/>
          <w:i/>
          <w:iCs/>
          <w:sz w:val="24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8"/>
          <w:lang w:val="ru-RU"/>
        </w:rPr>
        <w:t>Чэнь Сыи</w:t>
      </w:r>
    </w:p>
    <w:p w14:paraId="6462CD7A" w14:textId="77777777" w:rsidR="003845A2" w:rsidRDefault="003845A2" w:rsidP="004B6EAB">
      <w:pPr>
        <w:snapToGrid w:val="0"/>
        <w:spacing w:after="0" w:line="240" w:lineRule="auto"/>
        <w:ind w:firstLineChars="70" w:firstLine="168"/>
        <w:jc w:val="center"/>
        <w:rPr>
          <w:rFonts w:ascii="Times New Roman" w:hAnsi="Times New Roman"/>
          <w:i/>
          <w:iCs/>
          <w:sz w:val="24"/>
          <w:szCs w:val="28"/>
          <w:lang w:val="ru-RU"/>
        </w:rPr>
      </w:pPr>
      <w:r>
        <w:rPr>
          <w:rFonts w:ascii="Times New Roman" w:hAnsi="Times New Roman"/>
          <w:i/>
          <w:iCs/>
          <w:sz w:val="24"/>
          <w:szCs w:val="28"/>
          <w:lang w:val="ru-RU"/>
        </w:rPr>
        <w:t>Студент (магистр)</w:t>
      </w:r>
    </w:p>
    <w:p w14:paraId="3D71B948" w14:textId="77777777" w:rsidR="003845A2" w:rsidRDefault="003845A2" w:rsidP="004B6EAB">
      <w:pPr>
        <w:snapToGrid w:val="0"/>
        <w:spacing w:after="0" w:line="240" w:lineRule="auto"/>
        <w:ind w:firstLineChars="70" w:firstLine="168"/>
        <w:jc w:val="center"/>
        <w:rPr>
          <w:rFonts w:ascii="Times New Roman" w:hAnsi="Times New Roman"/>
          <w:i/>
          <w:iCs/>
          <w:sz w:val="24"/>
          <w:szCs w:val="28"/>
          <w:lang w:val="ru-RU"/>
        </w:rPr>
      </w:pPr>
      <w:r>
        <w:rPr>
          <w:rFonts w:ascii="Times New Roman" w:hAnsi="Times New Roman"/>
          <w:i/>
          <w:iCs/>
          <w:sz w:val="24"/>
          <w:szCs w:val="28"/>
          <w:lang w:val="ru-RU"/>
        </w:rPr>
        <w:t>Московский государственный университет имени М.В.Ломоносова</w:t>
      </w:r>
    </w:p>
    <w:p w14:paraId="4EDDD194" w14:textId="77777777" w:rsidR="003845A2" w:rsidRDefault="003845A2" w:rsidP="004B6EAB">
      <w:pPr>
        <w:snapToGrid w:val="0"/>
        <w:spacing w:after="0" w:line="240" w:lineRule="auto"/>
        <w:ind w:firstLineChars="70" w:firstLine="168"/>
        <w:jc w:val="center"/>
        <w:rPr>
          <w:rFonts w:ascii="Times New Roman" w:hAnsi="Times New Roman"/>
          <w:i/>
          <w:iCs/>
          <w:sz w:val="24"/>
          <w:szCs w:val="28"/>
          <w:lang w:val="ru-RU"/>
        </w:rPr>
      </w:pPr>
      <w:r>
        <w:rPr>
          <w:rFonts w:ascii="Times New Roman" w:hAnsi="Times New Roman"/>
          <w:i/>
          <w:iCs/>
          <w:sz w:val="24"/>
          <w:szCs w:val="28"/>
          <w:lang w:val="ru-RU"/>
        </w:rPr>
        <w:t>Институт русского языка и культуры</w:t>
      </w:r>
    </w:p>
    <w:p w14:paraId="2EBDED1D" w14:textId="77777777" w:rsidR="003845A2" w:rsidRDefault="003845A2" w:rsidP="004B6EAB">
      <w:pPr>
        <w:snapToGrid w:val="0"/>
        <w:spacing w:after="0" w:line="240" w:lineRule="auto"/>
        <w:ind w:firstLineChars="70" w:firstLine="168"/>
        <w:jc w:val="center"/>
        <w:rPr>
          <w:rFonts w:ascii="Times New Roman" w:hAnsi="Times New Roman"/>
          <w:i/>
          <w:iCs/>
          <w:sz w:val="24"/>
          <w:szCs w:val="28"/>
          <w:lang w:val="ru-RU"/>
        </w:rPr>
      </w:pPr>
      <w:r>
        <w:rPr>
          <w:rFonts w:ascii="Times New Roman" w:hAnsi="Times New Roman"/>
          <w:i/>
          <w:iCs/>
          <w:sz w:val="24"/>
          <w:szCs w:val="28"/>
          <w:lang w:val="en-GB"/>
        </w:rPr>
        <w:t>E</w:t>
      </w:r>
      <w:r>
        <w:rPr>
          <w:rFonts w:ascii="Times New Roman" w:hAnsi="Times New Roman"/>
          <w:i/>
          <w:iCs/>
          <w:sz w:val="24"/>
          <w:szCs w:val="28"/>
          <w:lang w:val="ru-RU"/>
        </w:rPr>
        <w:t>-</w:t>
      </w:r>
      <w:r>
        <w:rPr>
          <w:rFonts w:ascii="Times New Roman" w:hAnsi="Times New Roman"/>
          <w:i/>
          <w:iCs/>
          <w:sz w:val="24"/>
          <w:szCs w:val="28"/>
          <w:lang w:val="en-GB"/>
        </w:rPr>
        <w:t>mail</w:t>
      </w:r>
      <w:r>
        <w:rPr>
          <w:rFonts w:ascii="Times New Roman" w:hAnsi="Times New Roman"/>
          <w:i/>
          <w:iCs/>
          <w:sz w:val="24"/>
          <w:szCs w:val="28"/>
          <w:lang w:val="ru-RU"/>
        </w:rPr>
        <w:t xml:space="preserve">: chensiyi9711@163.com </w:t>
      </w:r>
    </w:p>
    <w:p w14:paraId="473E3CEA" w14:textId="77777777" w:rsidR="003845A2" w:rsidRDefault="003845A2" w:rsidP="004B6EAB">
      <w:pPr>
        <w:snapToGrid w:val="0"/>
        <w:spacing w:after="0" w:line="240" w:lineRule="auto"/>
        <w:ind w:firstLineChars="70" w:firstLine="168"/>
        <w:jc w:val="center"/>
        <w:rPr>
          <w:rFonts w:ascii="Times New Roman" w:hAnsi="Times New Roman"/>
          <w:i/>
          <w:iCs/>
          <w:sz w:val="24"/>
          <w:szCs w:val="28"/>
          <w:lang w:val="ru-RU"/>
        </w:rPr>
      </w:pPr>
    </w:p>
    <w:p w14:paraId="68A830A6" w14:textId="77777777" w:rsidR="004B6EAB" w:rsidRDefault="003845A2" w:rsidP="004B6EAB">
      <w:pPr>
        <w:snapToGrid w:val="0"/>
        <w:spacing w:after="0" w:line="240" w:lineRule="auto"/>
        <w:ind w:firstLine="397"/>
        <w:jc w:val="both"/>
        <w:rPr>
          <w:rFonts w:ascii="Times New Roman" w:hAnsi="Times New Roman"/>
          <w:sz w:val="24"/>
          <w:lang w:val="ru-RU"/>
        </w:rPr>
      </w:pPr>
      <w:r w:rsidRPr="007C5BFC">
        <w:rPr>
          <w:rFonts w:ascii="Times New Roman" w:hAnsi="Times New Roman"/>
          <w:sz w:val="24"/>
          <w:lang w:val="ru-RU"/>
        </w:rPr>
        <w:t xml:space="preserve">В 1995 году на Четвертой Всемирной конференции по вопросам женщин была принята Пекинская декларация и Платформа действий, в которых конструктивно была предложена стратегия гендерного мейнстриминга. </w:t>
      </w:r>
      <w:r w:rsidR="00245DF9" w:rsidRPr="007C5BFC">
        <w:rPr>
          <w:rFonts w:ascii="Times New Roman" w:hAnsi="Times New Roman"/>
          <w:sz w:val="24"/>
          <w:lang w:val="ru-RU"/>
        </w:rPr>
        <w:t xml:space="preserve">Гендерный </w:t>
      </w:r>
      <w:proofErr w:type="spellStart"/>
      <w:r w:rsidR="00245DF9" w:rsidRPr="007C5BFC">
        <w:rPr>
          <w:rFonts w:ascii="Times New Roman" w:hAnsi="Times New Roman"/>
          <w:sz w:val="24"/>
          <w:lang w:val="ru-RU"/>
        </w:rPr>
        <w:t>мейнстриминг</w:t>
      </w:r>
      <w:proofErr w:type="spellEnd"/>
      <w:r w:rsidR="00245DF9" w:rsidRPr="007C5BFC">
        <w:rPr>
          <w:rFonts w:ascii="Times New Roman" w:hAnsi="Times New Roman"/>
          <w:sz w:val="24"/>
          <w:lang w:val="ru-RU"/>
        </w:rPr>
        <w:t xml:space="preserve"> </w:t>
      </w:r>
      <w:r w:rsidR="004B6EAB">
        <w:rPr>
          <w:rFonts w:ascii="Times New Roman" w:hAnsi="Times New Roman"/>
          <w:sz w:val="24"/>
          <w:lang w:val="ru-RU"/>
        </w:rPr>
        <w:t>–</w:t>
      </w:r>
      <w:r w:rsidR="00245DF9" w:rsidRPr="007C5BFC">
        <w:rPr>
          <w:rFonts w:ascii="Times New Roman" w:hAnsi="Times New Roman"/>
          <w:sz w:val="24"/>
          <w:lang w:val="ru-RU"/>
        </w:rPr>
        <w:t xml:space="preserve"> это стратегия, которая систематически внедряет проблематику гендерного равенства в различные общественные и социальные сферы жизни людей. Основная цель гендерного </w:t>
      </w:r>
      <w:proofErr w:type="spellStart"/>
      <w:r w:rsidR="00245DF9" w:rsidRPr="007C5BFC">
        <w:rPr>
          <w:rFonts w:ascii="Times New Roman" w:hAnsi="Times New Roman"/>
          <w:sz w:val="24"/>
          <w:lang w:val="ru-RU"/>
        </w:rPr>
        <w:t>мейнстриминга</w:t>
      </w:r>
      <w:proofErr w:type="spellEnd"/>
      <w:r w:rsidR="00245DF9" w:rsidRPr="007C5BFC">
        <w:rPr>
          <w:rFonts w:ascii="Times New Roman" w:hAnsi="Times New Roman"/>
          <w:sz w:val="24"/>
          <w:lang w:val="ru-RU"/>
        </w:rPr>
        <w:t xml:space="preserve"> </w:t>
      </w:r>
      <w:r w:rsidR="004B6EAB">
        <w:rPr>
          <w:rFonts w:ascii="Times New Roman" w:hAnsi="Times New Roman"/>
          <w:sz w:val="24"/>
          <w:lang w:val="ru-RU"/>
        </w:rPr>
        <w:t>–</w:t>
      </w:r>
      <w:r w:rsidR="00245DF9" w:rsidRPr="007C5BFC">
        <w:rPr>
          <w:rFonts w:ascii="Times New Roman" w:hAnsi="Times New Roman"/>
          <w:sz w:val="24"/>
          <w:lang w:val="ru-RU"/>
        </w:rPr>
        <w:t xml:space="preserve"> устранить структурное гендерное неравенство. Эта стратегия создана для того, чтобы обеспечить людям разного пола равные права и возможности во всех социальных сферах (таких как политика, экономика, образование, здравоохранение и т.д.). Стратегия гендерного мейнстриминга направлена на обеспечение равенства обоих полов. Но его практика часто направлена на исправление системной несправедливости, с которой уже давно сталкиваются женщины. </w:t>
      </w:r>
    </w:p>
    <w:p w14:paraId="72626DDF" w14:textId="77777777" w:rsidR="004B6EAB" w:rsidRDefault="003845A2" w:rsidP="004B6EAB">
      <w:pPr>
        <w:snapToGrid w:val="0"/>
        <w:spacing w:after="0" w:line="240" w:lineRule="auto"/>
        <w:ind w:firstLine="397"/>
        <w:jc w:val="both"/>
        <w:rPr>
          <w:rFonts w:ascii="Times New Roman" w:hAnsi="Times New Roman"/>
          <w:sz w:val="24"/>
          <w:lang w:val="ru-RU"/>
        </w:rPr>
      </w:pPr>
      <w:r w:rsidRPr="007C5BFC">
        <w:rPr>
          <w:rFonts w:ascii="Times New Roman" w:hAnsi="Times New Roman"/>
          <w:sz w:val="24"/>
          <w:lang w:val="ru-RU"/>
        </w:rPr>
        <w:t xml:space="preserve">В 1999 году Департамент миротворческих операций ООН предложил реализовать стратегию </w:t>
      </w:r>
      <w:bookmarkStart w:id="0" w:name="_Hlk193854424"/>
      <w:r w:rsidRPr="007C5BFC">
        <w:rPr>
          <w:rFonts w:ascii="Times New Roman" w:hAnsi="Times New Roman"/>
          <w:sz w:val="24"/>
          <w:lang w:val="ru-RU"/>
        </w:rPr>
        <w:t>гендерного мейнстриминга</w:t>
      </w:r>
      <w:bookmarkEnd w:id="0"/>
      <w:r w:rsidRPr="007C5BFC">
        <w:rPr>
          <w:rFonts w:ascii="Times New Roman" w:hAnsi="Times New Roman"/>
          <w:sz w:val="24"/>
          <w:lang w:val="ru-RU"/>
        </w:rPr>
        <w:t xml:space="preserve"> в миротворческих операциях, надеясь на полное раскрытие роли женщин-миротворцев и достижение гендерного равенства.</w:t>
      </w:r>
      <w:r w:rsidR="00310ABF" w:rsidRPr="007C5BFC">
        <w:rPr>
          <w:rFonts w:ascii="Times New Roman" w:hAnsi="Times New Roman"/>
          <w:sz w:val="24"/>
          <w:lang w:val="ru-RU"/>
        </w:rPr>
        <w:t xml:space="preserve"> </w:t>
      </w:r>
    </w:p>
    <w:p w14:paraId="3F015EB0" w14:textId="77777777" w:rsidR="004B6EAB" w:rsidRDefault="003845A2" w:rsidP="004B6EAB">
      <w:pPr>
        <w:snapToGrid w:val="0"/>
        <w:spacing w:after="0" w:line="240" w:lineRule="auto"/>
        <w:ind w:firstLine="397"/>
        <w:jc w:val="both"/>
        <w:rPr>
          <w:rFonts w:ascii="Times New Roman" w:hAnsi="Times New Roman"/>
          <w:sz w:val="24"/>
          <w:lang w:val="ru-RU"/>
        </w:rPr>
      </w:pPr>
      <w:r w:rsidRPr="007C5BFC">
        <w:rPr>
          <w:rFonts w:ascii="Times New Roman" w:hAnsi="Times New Roman"/>
          <w:sz w:val="24"/>
          <w:lang w:val="ru-RU"/>
        </w:rPr>
        <w:t>В 2000 году Совет Безопасности ООН принял Резолюцию 1325 по теме «Женщины, мир и безопасность», которая стала первым случаем в истории ООН, когда женщины были включены в миротворческие операции ООН, и сыграла чрезвычайно важную роль в продвижении статуса и прав женщин.</w:t>
      </w:r>
    </w:p>
    <w:p w14:paraId="155F6C48" w14:textId="77777777" w:rsidR="004B6EAB" w:rsidRDefault="003845A2" w:rsidP="004B6EAB">
      <w:pPr>
        <w:snapToGrid w:val="0"/>
        <w:spacing w:after="0" w:line="240" w:lineRule="auto"/>
        <w:ind w:firstLine="397"/>
        <w:jc w:val="both"/>
        <w:rPr>
          <w:rFonts w:ascii="Times New Roman" w:hAnsi="Times New Roman"/>
          <w:sz w:val="24"/>
          <w:lang w:val="ru-RU"/>
        </w:rPr>
      </w:pPr>
      <w:r w:rsidRPr="007C5BFC">
        <w:rPr>
          <w:rFonts w:ascii="Times New Roman" w:hAnsi="Times New Roman"/>
          <w:sz w:val="24"/>
          <w:lang w:val="ru-RU"/>
        </w:rPr>
        <w:t>Политика никогда не была занятием</w:t>
      </w:r>
      <w:r w:rsidRPr="007C5BFC">
        <w:rPr>
          <w:rFonts w:ascii="Times New Roman" w:hAnsi="Times New Roman"/>
          <w:color w:val="FF0000"/>
          <w:sz w:val="24"/>
          <w:lang w:val="ru-RU"/>
        </w:rPr>
        <w:t xml:space="preserve"> </w:t>
      </w:r>
      <w:r w:rsidRPr="007C5BFC">
        <w:rPr>
          <w:rFonts w:ascii="Times New Roman" w:hAnsi="Times New Roman"/>
          <w:sz w:val="24"/>
          <w:lang w:val="ru-RU"/>
        </w:rPr>
        <w:t>исключительно для мужчин, а такие государственные и общественные</w:t>
      </w:r>
      <w:r w:rsidRPr="007C5BFC">
        <w:rPr>
          <w:rFonts w:ascii="Times New Roman" w:hAnsi="Times New Roman"/>
          <w:color w:val="FF0000"/>
          <w:sz w:val="24"/>
          <w:lang w:val="ru-RU"/>
        </w:rPr>
        <w:t xml:space="preserve"> </w:t>
      </w:r>
      <w:r w:rsidRPr="007C5BFC">
        <w:rPr>
          <w:rFonts w:ascii="Times New Roman" w:hAnsi="Times New Roman"/>
          <w:sz w:val="24"/>
          <w:lang w:val="ru-RU"/>
        </w:rPr>
        <w:t xml:space="preserve">институты, как армия и миротворческие организации, не являются лишь мужскими организациями. Миротворческая операция </w:t>
      </w:r>
      <w:r w:rsidR="004B6EAB">
        <w:rPr>
          <w:rFonts w:ascii="Times New Roman" w:hAnsi="Times New Roman"/>
          <w:sz w:val="24"/>
          <w:lang w:val="ru-RU"/>
        </w:rPr>
        <w:t>–</w:t>
      </w:r>
      <w:r w:rsidRPr="007C5BFC">
        <w:rPr>
          <w:rFonts w:ascii="Times New Roman" w:hAnsi="Times New Roman"/>
          <w:sz w:val="24"/>
          <w:lang w:val="ru-RU"/>
        </w:rPr>
        <w:t xml:space="preserve"> это самая известная и яркая задача Организации Объединённых Наций, которая рассматривается как важнейший инструмент для поддержания международного мира и безопасности. Метод миротворческих операций ООН с самого начала заключался в мониторинге перемирия с целью предотвращения конфликтов между сторонами. На сегодняшний день они занимаются посредничеством во внутренних конфликтах </w:t>
      </w:r>
      <w:r w:rsidR="00514456" w:rsidRPr="007C5BFC">
        <w:rPr>
          <w:rFonts w:ascii="Times New Roman" w:hAnsi="Times New Roman"/>
          <w:sz w:val="24"/>
          <w:lang w:val="ru-RU"/>
        </w:rPr>
        <w:t xml:space="preserve">различных </w:t>
      </w:r>
      <w:r w:rsidRPr="007C5BFC">
        <w:rPr>
          <w:rFonts w:ascii="Times New Roman" w:hAnsi="Times New Roman"/>
          <w:sz w:val="24"/>
          <w:lang w:val="ru-RU"/>
        </w:rPr>
        <w:t>стран и предотвращают преступления против обычных людей, особенно сексуальные преступления против женщин и детей.</w:t>
      </w:r>
      <w:r w:rsidR="00B2624E" w:rsidRPr="007C5BFC">
        <w:rPr>
          <w:rFonts w:ascii="Times New Roman" w:hAnsi="Times New Roman"/>
          <w:sz w:val="24"/>
          <w:lang w:val="ru-RU"/>
        </w:rPr>
        <w:t xml:space="preserve"> </w:t>
      </w:r>
      <w:r w:rsidR="00220FCD" w:rsidRPr="007C5BFC">
        <w:rPr>
          <w:rFonts w:ascii="Times New Roman" w:hAnsi="Times New Roman"/>
          <w:sz w:val="24"/>
          <w:lang w:val="ru-RU"/>
        </w:rPr>
        <w:t>В качестве примера можно привести конфликты, которые неоднократно возникали м</w:t>
      </w:r>
      <w:r w:rsidR="00B2624E" w:rsidRPr="007C5BFC">
        <w:rPr>
          <w:rFonts w:ascii="Times New Roman" w:hAnsi="Times New Roman"/>
          <w:sz w:val="24"/>
          <w:lang w:val="ru-RU"/>
        </w:rPr>
        <w:t>ежду Палестиной и Израилем</w:t>
      </w:r>
      <w:r w:rsidR="00220FCD" w:rsidRPr="007C5BFC">
        <w:rPr>
          <w:rFonts w:ascii="Times New Roman" w:hAnsi="Times New Roman"/>
          <w:sz w:val="24"/>
          <w:lang w:val="ru-RU"/>
        </w:rPr>
        <w:t xml:space="preserve">. </w:t>
      </w:r>
      <w:r w:rsidR="00B2624E" w:rsidRPr="007C5BFC">
        <w:rPr>
          <w:rFonts w:ascii="Times New Roman" w:hAnsi="Times New Roman"/>
          <w:sz w:val="24"/>
          <w:lang w:val="ru-RU"/>
        </w:rPr>
        <w:t>Женщины и дети, которые находятся в тени войны, нуждаются в большем количестве женщин</w:t>
      </w:r>
      <w:r w:rsidR="00445C8C" w:rsidRPr="007C5BFC">
        <w:rPr>
          <w:rFonts w:ascii="Times New Roman" w:hAnsi="Times New Roman"/>
          <w:sz w:val="24"/>
          <w:lang w:val="ru-RU"/>
        </w:rPr>
        <w:t xml:space="preserve"> </w:t>
      </w:r>
      <w:r w:rsidR="00B2624E" w:rsidRPr="007C5BFC">
        <w:rPr>
          <w:rFonts w:ascii="Times New Roman" w:hAnsi="Times New Roman"/>
          <w:sz w:val="24"/>
          <w:lang w:val="ru-RU"/>
        </w:rPr>
        <w:t>-</w:t>
      </w:r>
      <w:r w:rsidR="00445C8C" w:rsidRPr="007C5BFC">
        <w:rPr>
          <w:rFonts w:ascii="Times New Roman" w:hAnsi="Times New Roman"/>
          <w:sz w:val="24"/>
          <w:lang w:val="ru-RU"/>
        </w:rPr>
        <w:t xml:space="preserve"> </w:t>
      </w:r>
      <w:r w:rsidR="00B2624E" w:rsidRPr="007C5BFC">
        <w:rPr>
          <w:rFonts w:ascii="Times New Roman" w:hAnsi="Times New Roman"/>
          <w:sz w:val="24"/>
          <w:lang w:val="ru-RU"/>
        </w:rPr>
        <w:t>членов миротворческих сил Организации Объединенных Наций.</w:t>
      </w:r>
    </w:p>
    <w:p w14:paraId="0F418FCE" w14:textId="77777777" w:rsidR="004B6EAB" w:rsidRDefault="003845A2" w:rsidP="004B6EAB">
      <w:pPr>
        <w:snapToGrid w:val="0"/>
        <w:spacing w:after="0" w:line="240" w:lineRule="auto"/>
        <w:ind w:firstLine="397"/>
        <w:jc w:val="both"/>
        <w:rPr>
          <w:rFonts w:ascii="Times New Roman" w:hAnsi="Times New Roman"/>
          <w:sz w:val="24"/>
          <w:lang w:val="ru-RU"/>
        </w:rPr>
      </w:pPr>
      <w:r w:rsidRPr="007C5BFC">
        <w:rPr>
          <w:rFonts w:ascii="Times New Roman" w:hAnsi="Times New Roman"/>
          <w:sz w:val="24"/>
          <w:lang w:val="ru-RU"/>
        </w:rPr>
        <w:t>Некоторые миротворцы-мужчины утверждают, что они предпочитают работать с женщинами-миротворцами, потому что участие женщин обеспечивает необходимый баланс [1].</w:t>
      </w:r>
      <w:r w:rsidR="004B6EAB">
        <w:rPr>
          <w:rFonts w:ascii="Times New Roman" w:hAnsi="Times New Roman"/>
          <w:sz w:val="24"/>
          <w:lang w:val="ru-RU"/>
        </w:rPr>
        <w:t xml:space="preserve"> </w:t>
      </w:r>
      <w:r w:rsidR="003626CB" w:rsidRPr="007C5BFC">
        <w:rPr>
          <w:rFonts w:ascii="Times New Roman" w:hAnsi="Times New Roman"/>
          <w:sz w:val="24"/>
          <w:lang w:val="ru-RU"/>
        </w:rPr>
        <w:t>Старшие научные сотрудники по вопросам женщин и внешней политики Д. Биджио и Р. Фогельштейн подытожили некоторые преимущества женщин -миротворцев [2]</w:t>
      </w:r>
      <w:r w:rsidRPr="007C5BFC">
        <w:rPr>
          <w:rFonts w:ascii="Times New Roman" w:hAnsi="Times New Roman"/>
          <w:sz w:val="24"/>
          <w:lang w:val="ru-RU"/>
        </w:rPr>
        <w:t xml:space="preserve"> и, сочетая это с преимуществами участия женщин в миротворческих операциях, обозначенными Департаментом миротворческих операций ООН, можно сделать следующие выводы:</w:t>
      </w:r>
    </w:p>
    <w:p w14:paraId="608F3F52" w14:textId="77777777" w:rsidR="004B6EAB" w:rsidRDefault="008909AF" w:rsidP="004B6EAB">
      <w:pPr>
        <w:snapToGrid w:val="0"/>
        <w:spacing w:after="0" w:line="240" w:lineRule="auto"/>
        <w:ind w:firstLine="397"/>
        <w:jc w:val="both"/>
        <w:rPr>
          <w:rFonts w:ascii="Times New Roman" w:hAnsi="Times New Roman"/>
          <w:sz w:val="24"/>
          <w:lang w:val="ru-RU"/>
        </w:rPr>
      </w:pPr>
      <w:r w:rsidRPr="007C5BFC">
        <w:rPr>
          <w:rFonts w:ascii="Times New Roman" w:hAnsi="Times New Roman"/>
          <w:sz w:val="24"/>
          <w:lang w:val="ru-RU"/>
        </w:rPr>
        <w:t>1.</w:t>
      </w:r>
      <w:r w:rsidR="004B6EAB">
        <w:rPr>
          <w:rFonts w:ascii="Times New Roman" w:hAnsi="Times New Roman"/>
          <w:sz w:val="24"/>
          <w:lang w:val="ru-RU"/>
        </w:rPr>
        <w:t xml:space="preserve"> </w:t>
      </w:r>
      <w:r w:rsidR="003845A2" w:rsidRPr="007C5BFC">
        <w:rPr>
          <w:rFonts w:ascii="Times New Roman" w:hAnsi="Times New Roman"/>
          <w:sz w:val="24"/>
          <w:lang w:val="ru-RU"/>
        </w:rPr>
        <w:t>Миротворческие силы с гендерным балансом с большей вероятностью смогут провести операции в районах конфликта.</w:t>
      </w:r>
      <w:r w:rsidR="003845A2" w:rsidRPr="007C5BFC">
        <w:rPr>
          <w:rFonts w:ascii="Times New Roman" w:hAnsi="Times New Roman"/>
          <w:color w:val="FF0000"/>
          <w:sz w:val="24"/>
          <w:lang w:val="ru-RU"/>
        </w:rPr>
        <w:t xml:space="preserve"> </w:t>
      </w:r>
      <w:r w:rsidR="003845A2" w:rsidRPr="007C5BFC">
        <w:rPr>
          <w:rFonts w:ascii="Times New Roman" w:hAnsi="Times New Roman"/>
          <w:sz w:val="24"/>
          <w:lang w:val="ru-RU"/>
        </w:rPr>
        <w:t>Уникальная восприимчивость</w:t>
      </w:r>
      <w:r w:rsidR="003845A2" w:rsidRPr="007C5BFC">
        <w:rPr>
          <w:rFonts w:ascii="Times New Roman" w:hAnsi="Times New Roman"/>
          <w:color w:val="FF0000"/>
          <w:sz w:val="24"/>
          <w:lang w:val="ru-RU"/>
        </w:rPr>
        <w:t xml:space="preserve"> </w:t>
      </w:r>
      <w:r w:rsidR="003845A2" w:rsidRPr="007C5BFC">
        <w:rPr>
          <w:rFonts w:ascii="Times New Roman" w:hAnsi="Times New Roman"/>
          <w:sz w:val="24"/>
          <w:lang w:val="ru-RU"/>
        </w:rPr>
        <w:t>и чувство безопасности, которые создают женщины-миротворцы, могут помочь миротворческим силам завоевать доверие местного населения, особенно уязвимых групп, таких как женщины и дети.</w:t>
      </w:r>
    </w:p>
    <w:p w14:paraId="32226CC7" w14:textId="77777777" w:rsidR="004B6EAB" w:rsidRDefault="008909AF" w:rsidP="004B6EAB">
      <w:pPr>
        <w:snapToGrid w:val="0"/>
        <w:spacing w:after="0" w:line="240" w:lineRule="auto"/>
        <w:ind w:firstLine="397"/>
        <w:jc w:val="both"/>
        <w:rPr>
          <w:rFonts w:ascii="Times New Roman" w:hAnsi="Times New Roman"/>
          <w:sz w:val="24"/>
          <w:lang w:val="ru-RU"/>
        </w:rPr>
      </w:pPr>
      <w:r w:rsidRPr="007C5BFC">
        <w:rPr>
          <w:rFonts w:ascii="Times New Roman" w:hAnsi="Times New Roman"/>
          <w:sz w:val="24"/>
          <w:lang w:val="ru-RU"/>
        </w:rPr>
        <w:t>2.</w:t>
      </w:r>
      <w:r w:rsidR="004B6EAB">
        <w:rPr>
          <w:rFonts w:ascii="Times New Roman" w:hAnsi="Times New Roman"/>
          <w:sz w:val="24"/>
          <w:lang w:val="ru-RU"/>
        </w:rPr>
        <w:t xml:space="preserve"> </w:t>
      </w:r>
      <w:r w:rsidR="003845A2" w:rsidRPr="007C5BFC">
        <w:rPr>
          <w:rFonts w:ascii="Times New Roman" w:hAnsi="Times New Roman"/>
          <w:sz w:val="24"/>
          <w:lang w:val="ru-RU"/>
        </w:rPr>
        <w:t xml:space="preserve">Присутствие женщин-миротворцев может снизить случаи сексуальной эксплуатации и насилия со стороны мужчин-миротворцев в районе миссии. </w:t>
      </w:r>
      <w:r w:rsidR="003845A2" w:rsidRPr="007C5BFC">
        <w:rPr>
          <w:rFonts w:ascii="Times New Roman" w:hAnsi="Times New Roman"/>
          <w:sz w:val="24"/>
        </w:rPr>
        <w:t>The</w:t>
      </w:r>
      <w:r w:rsidR="003845A2" w:rsidRPr="007C5BFC">
        <w:rPr>
          <w:rFonts w:ascii="Times New Roman" w:hAnsi="Times New Roman"/>
          <w:sz w:val="24"/>
          <w:lang w:val="ru-RU"/>
        </w:rPr>
        <w:t xml:space="preserve"> </w:t>
      </w:r>
      <w:r w:rsidR="003845A2" w:rsidRPr="007C5BFC">
        <w:rPr>
          <w:rFonts w:ascii="Times New Roman" w:hAnsi="Times New Roman"/>
          <w:sz w:val="24"/>
        </w:rPr>
        <w:t>New</w:t>
      </w:r>
      <w:r w:rsidR="003845A2" w:rsidRPr="007C5BFC">
        <w:rPr>
          <w:rFonts w:ascii="Times New Roman" w:hAnsi="Times New Roman"/>
          <w:sz w:val="24"/>
          <w:lang w:val="ru-RU"/>
        </w:rPr>
        <w:t xml:space="preserve"> </w:t>
      </w:r>
      <w:r w:rsidR="003845A2" w:rsidRPr="007C5BFC">
        <w:rPr>
          <w:rFonts w:ascii="Times New Roman" w:hAnsi="Times New Roman"/>
          <w:sz w:val="24"/>
        </w:rPr>
        <w:t>York</w:t>
      </w:r>
      <w:r w:rsidR="003845A2" w:rsidRPr="007C5BFC">
        <w:rPr>
          <w:rFonts w:ascii="Times New Roman" w:hAnsi="Times New Roman"/>
          <w:sz w:val="24"/>
          <w:lang w:val="ru-RU"/>
        </w:rPr>
        <w:t xml:space="preserve"> </w:t>
      </w:r>
      <w:r w:rsidR="003845A2" w:rsidRPr="007C5BFC">
        <w:rPr>
          <w:rFonts w:ascii="Times New Roman" w:hAnsi="Times New Roman"/>
          <w:sz w:val="24"/>
        </w:rPr>
        <w:lastRenderedPageBreak/>
        <w:t>Times</w:t>
      </w:r>
      <w:r w:rsidR="003845A2" w:rsidRPr="007C5BFC">
        <w:rPr>
          <w:rFonts w:ascii="Times New Roman" w:hAnsi="Times New Roman"/>
          <w:sz w:val="24"/>
          <w:lang w:val="ru-RU"/>
        </w:rPr>
        <w:t xml:space="preserve"> указала, что </w:t>
      </w:r>
      <w:r w:rsidRPr="007C5BFC">
        <w:rPr>
          <w:rFonts w:ascii="Times New Roman" w:hAnsi="Times New Roman"/>
          <w:sz w:val="24"/>
          <w:lang w:val="ru-RU"/>
        </w:rPr>
        <w:t>«</w:t>
      </w:r>
      <w:r w:rsidR="003845A2" w:rsidRPr="007C5BFC">
        <w:rPr>
          <w:rFonts w:ascii="Times New Roman" w:hAnsi="Times New Roman"/>
          <w:sz w:val="24"/>
          <w:lang w:val="ru-RU"/>
        </w:rPr>
        <w:t>женщины в миротворческих операциях в Либерии стали ключевым фактором в снижении сексуальн</w:t>
      </w:r>
      <w:r w:rsidRPr="007C5BFC">
        <w:rPr>
          <w:rFonts w:ascii="Times New Roman" w:hAnsi="Times New Roman"/>
          <w:sz w:val="24"/>
          <w:lang w:val="ru-RU"/>
        </w:rPr>
        <w:t>ого</w:t>
      </w:r>
      <w:r w:rsidR="003845A2" w:rsidRPr="007C5BFC">
        <w:rPr>
          <w:rFonts w:ascii="Times New Roman" w:hAnsi="Times New Roman"/>
          <w:sz w:val="24"/>
          <w:lang w:val="ru-RU"/>
        </w:rPr>
        <w:t xml:space="preserve"> насили</w:t>
      </w:r>
      <w:r w:rsidRPr="007C5BFC">
        <w:rPr>
          <w:rFonts w:ascii="Times New Roman" w:hAnsi="Times New Roman"/>
          <w:sz w:val="24"/>
          <w:lang w:val="ru-RU"/>
        </w:rPr>
        <w:t>я»</w:t>
      </w:r>
      <w:r w:rsidR="003845A2" w:rsidRPr="007C5BFC">
        <w:rPr>
          <w:rFonts w:ascii="Times New Roman" w:hAnsi="Times New Roman"/>
          <w:sz w:val="24"/>
          <w:lang w:val="ru-RU"/>
        </w:rPr>
        <w:t>.</w:t>
      </w:r>
    </w:p>
    <w:p w14:paraId="1E512EFF" w14:textId="77777777" w:rsidR="004B6EAB" w:rsidRDefault="008909AF" w:rsidP="004B6EAB">
      <w:pPr>
        <w:snapToGrid w:val="0"/>
        <w:spacing w:after="0" w:line="240" w:lineRule="auto"/>
        <w:ind w:firstLine="397"/>
        <w:jc w:val="both"/>
        <w:rPr>
          <w:rFonts w:ascii="Times New Roman" w:hAnsi="Times New Roman"/>
          <w:sz w:val="24"/>
          <w:lang w:val="ru-RU"/>
        </w:rPr>
      </w:pPr>
      <w:r w:rsidRPr="007C5BFC">
        <w:rPr>
          <w:rFonts w:ascii="Times New Roman" w:hAnsi="Times New Roman"/>
          <w:sz w:val="24"/>
          <w:lang w:val="ru-RU"/>
        </w:rPr>
        <w:t>3.</w:t>
      </w:r>
      <w:r w:rsidR="004B6EAB">
        <w:rPr>
          <w:rFonts w:ascii="Times New Roman" w:hAnsi="Times New Roman"/>
          <w:sz w:val="24"/>
          <w:lang w:val="ru-RU"/>
        </w:rPr>
        <w:t xml:space="preserve"> </w:t>
      </w:r>
      <w:r w:rsidR="003845A2" w:rsidRPr="007C5BFC">
        <w:rPr>
          <w:rFonts w:ascii="Times New Roman" w:hAnsi="Times New Roman"/>
          <w:sz w:val="24"/>
          <w:lang w:val="ru-RU"/>
        </w:rPr>
        <w:t xml:space="preserve">Женщины-миротворцы могут выявить различные </w:t>
      </w:r>
      <w:r w:rsidRPr="007C5BFC">
        <w:rPr>
          <w:rFonts w:ascii="Times New Roman" w:hAnsi="Times New Roman"/>
          <w:sz w:val="24"/>
          <w:lang w:val="ru-RU"/>
        </w:rPr>
        <w:t>специфические</w:t>
      </w:r>
      <w:r w:rsidR="003845A2" w:rsidRPr="007C5BFC">
        <w:rPr>
          <w:rFonts w:ascii="Times New Roman" w:hAnsi="Times New Roman"/>
          <w:sz w:val="24"/>
          <w:lang w:val="ru-RU"/>
        </w:rPr>
        <w:t xml:space="preserve"> потребности </w:t>
      </w:r>
      <w:r w:rsidRPr="007C5BFC">
        <w:rPr>
          <w:rFonts w:ascii="Times New Roman" w:hAnsi="Times New Roman"/>
          <w:sz w:val="24"/>
          <w:lang w:val="ru-RU"/>
        </w:rPr>
        <w:t xml:space="preserve">в </w:t>
      </w:r>
      <w:r w:rsidR="003845A2" w:rsidRPr="007C5BFC">
        <w:rPr>
          <w:rFonts w:ascii="Times New Roman" w:hAnsi="Times New Roman"/>
          <w:sz w:val="24"/>
          <w:lang w:val="ru-RU"/>
        </w:rPr>
        <w:t>безопасности</w:t>
      </w:r>
      <w:r w:rsidRPr="007C5BFC">
        <w:rPr>
          <w:rFonts w:ascii="Times New Roman" w:hAnsi="Times New Roman"/>
          <w:sz w:val="24"/>
          <w:lang w:val="ru-RU"/>
        </w:rPr>
        <w:t>, характерные для женщин и мужчин,</w:t>
      </w:r>
      <w:r w:rsidR="003845A2" w:rsidRPr="007C5BFC">
        <w:rPr>
          <w:rFonts w:ascii="Times New Roman" w:hAnsi="Times New Roman"/>
          <w:sz w:val="24"/>
          <w:lang w:val="ru-RU"/>
        </w:rPr>
        <w:t xml:space="preserve"> в районах конфликта. </w:t>
      </w:r>
    </w:p>
    <w:p w14:paraId="1D1BA355" w14:textId="77777777" w:rsidR="004B6EAB" w:rsidRDefault="008909AF" w:rsidP="004B6EAB">
      <w:pPr>
        <w:snapToGrid w:val="0"/>
        <w:spacing w:after="0" w:line="240" w:lineRule="auto"/>
        <w:ind w:firstLine="397"/>
        <w:jc w:val="both"/>
        <w:rPr>
          <w:rFonts w:ascii="Times New Roman" w:hAnsi="Times New Roman"/>
          <w:sz w:val="24"/>
          <w:lang w:val="ru-RU"/>
        </w:rPr>
      </w:pPr>
      <w:r w:rsidRPr="007C5BFC">
        <w:rPr>
          <w:rFonts w:ascii="Times New Roman" w:hAnsi="Times New Roman"/>
          <w:sz w:val="24"/>
          <w:lang w:val="ru-RU"/>
        </w:rPr>
        <w:t>4.</w:t>
      </w:r>
      <w:r w:rsidR="004B6EAB">
        <w:rPr>
          <w:rFonts w:ascii="Times New Roman" w:hAnsi="Times New Roman"/>
          <w:sz w:val="24"/>
          <w:lang w:val="ru-RU"/>
        </w:rPr>
        <w:t xml:space="preserve"> </w:t>
      </w:r>
      <w:r w:rsidR="003845A2" w:rsidRPr="007C5BFC">
        <w:rPr>
          <w:rFonts w:ascii="Times New Roman" w:hAnsi="Times New Roman"/>
          <w:sz w:val="24"/>
          <w:lang w:val="ru-RU"/>
        </w:rPr>
        <w:t>Женщины-миротворцы могут устранить неудобства, связанные с гендерными различиями.</w:t>
      </w:r>
      <w:r w:rsidR="003845A2" w:rsidRPr="007C5BFC">
        <w:rPr>
          <w:rFonts w:ascii="Times New Roman" w:hAnsi="Times New Roman"/>
          <w:color w:val="FF0000"/>
          <w:sz w:val="24"/>
          <w:lang w:val="ru-RU"/>
        </w:rPr>
        <w:t xml:space="preserve"> </w:t>
      </w:r>
      <w:r w:rsidR="003845A2" w:rsidRPr="007C5BFC">
        <w:rPr>
          <w:rFonts w:ascii="Times New Roman" w:hAnsi="Times New Roman"/>
          <w:sz w:val="24"/>
          <w:lang w:val="ru-RU"/>
        </w:rPr>
        <w:t>Большинство миротворческих миссий осуществляются в культурных районах, где запрещено межгендерное взаимодействие. Например, когда необходимо взаимодействовать с местными женщинами, это будет значительно сложнее для мужчин-миротворцев, в то время как женщины могут избежать этой дилеммы [3].</w:t>
      </w:r>
    </w:p>
    <w:p w14:paraId="223A9EBB" w14:textId="77777777" w:rsidR="004B6EAB" w:rsidRDefault="003845A2" w:rsidP="004B6EAB">
      <w:pPr>
        <w:snapToGrid w:val="0"/>
        <w:spacing w:after="0" w:line="240" w:lineRule="auto"/>
        <w:ind w:firstLine="397"/>
        <w:jc w:val="both"/>
        <w:rPr>
          <w:rFonts w:ascii="Times New Roman" w:hAnsi="Times New Roman"/>
          <w:sz w:val="24"/>
          <w:lang w:val="ru-RU"/>
        </w:rPr>
      </w:pPr>
      <w:r w:rsidRPr="007C5BFC">
        <w:rPr>
          <w:rFonts w:ascii="Times New Roman" w:hAnsi="Times New Roman"/>
          <w:sz w:val="24"/>
          <w:lang w:val="ru-RU"/>
        </w:rPr>
        <w:t>Существует множество факторов, влияющих на участие женщин в миротворческих операциях ООН.</w:t>
      </w:r>
      <w:r w:rsidRPr="007C5BFC">
        <w:rPr>
          <w:rFonts w:ascii="Times New Roman" w:eastAsia="SimSun" w:hAnsi="Times New Roman"/>
          <w:color w:val="333333"/>
          <w:kern w:val="0"/>
          <w:sz w:val="24"/>
          <w:lang w:val="ru-RU"/>
        </w:rPr>
        <w:t xml:space="preserve"> </w:t>
      </w:r>
      <w:r w:rsidRPr="007C5BFC">
        <w:rPr>
          <w:rFonts w:ascii="Times New Roman" w:hAnsi="Times New Roman"/>
          <w:sz w:val="24"/>
          <w:lang w:val="ru-RU"/>
        </w:rPr>
        <w:t>Социальная культура является основным фактором, препятствующим развитию участия женщин в миротворческих операциях. Несомненно, религиозная культура и военная патриархальная культура, происходящие от патриархальной социальной культуры, содержат дискриминацию и предвзятость в отношении женщин. Концепция мужского превосходства над женщинами и подчиненности женщин мужчинам глубоко укоренилась во многих сферах жизни</w:t>
      </w:r>
      <w:r w:rsidRPr="007C5BFC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7C5BFC">
        <w:rPr>
          <w:rFonts w:ascii="Times New Roman" w:hAnsi="Times New Roman"/>
          <w:sz w:val="24"/>
          <w:lang w:val="ru-RU"/>
        </w:rPr>
        <w:t>что значительно влияет на участие женщин в миротворческих операциях ООН.</w:t>
      </w:r>
    </w:p>
    <w:p w14:paraId="04FBB43E" w14:textId="77777777" w:rsidR="004B6EAB" w:rsidRDefault="003845A2" w:rsidP="004B6EAB">
      <w:pPr>
        <w:snapToGrid w:val="0"/>
        <w:spacing w:after="0" w:line="240" w:lineRule="auto"/>
        <w:ind w:firstLine="397"/>
        <w:jc w:val="both"/>
        <w:rPr>
          <w:rFonts w:ascii="Times New Roman" w:hAnsi="Times New Roman"/>
          <w:sz w:val="24"/>
          <w:lang w:val="ru-RU"/>
        </w:rPr>
      </w:pPr>
      <w:r w:rsidRPr="007C5BFC">
        <w:rPr>
          <w:rFonts w:ascii="Times New Roman" w:hAnsi="Times New Roman"/>
          <w:color w:val="000000"/>
          <w:sz w:val="24"/>
          <w:lang w:val="ru-RU"/>
        </w:rPr>
        <w:t>Например,</w:t>
      </w:r>
      <w:r w:rsidRPr="007C5BFC">
        <w:rPr>
          <w:rFonts w:ascii="Times New Roman" w:hAnsi="Times New Roman"/>
          <w:color w:val="FF0000"/>
          <w:sz w:val="24"/>
          <w:lang w:val="ru-RU"/>
        </w:rPr>
        <w:t xml:space="preserve"> </w:t>
      </w:r>
      <w:r w:rsidRPr="007C5BFC">
        <w:rPr>
          <w:rFonts w:ascii="Times New Roman" w:hAnsi="Times New Roman"/>
          <w:sz w:val="24"/>
          <w:lang w:val="ru-RU"/>
        </w:rPr>
        <w:t>культура доминирования мужчин в армии является прямым препятствием для участия женщин в миротворческих миссиях. Более высокое участие женщин в миротворческих миссиях воспринимается как вызов военному делу и мужской идентичности.</w:t>
      </w:r>
      <w:r w:rsidRPr="007C5BFC">
        <w:rPr>
          <w:rFonts w:ascii="Times New Roman" w:hAnsi="Times New Roman"/>
          <w:color w:val="FF0000"/>
          <w:sz w:val="24"/>
          <w:lang w:val="ru-RU"/>
        </w:rPr>
        <w:t xml:space="preserve"> </w:t>
      </w:r>
      <w:r w:rsidRPr="007C5BFC">
        <w:rPr>
          <w:rFonts w:ascii="Times New Roman" w:hAnsi="Times New Roman"/>
          <w:sz w:val="24"/>
          <w:lang w:val="ru-RU"/>
        </w:rPr>
        <w:t>Поэтому часто можно встретить сопротивление мужчин-солдат участию женщин в военных операциях, потому что считается, что женщины-солдаты могут навредить миссии в реальных условиях.</w:t>
      </w:r>
      <w:r w:rsidRPr="007C5BFC">
        <w:rPr>
          <w:rFonts w:ascii="Times New Roman" w:hAnsi="Times New Roman"/>
          <w:sz w:val="24"/>
          <w:u w:val="single"/>
          <w:lang w:val="ru-RU"/>
        </w:rPr>
        <w:t xml:space="preserve"> </w:t>
      </w:r>
    </w:p>
    <w:p w14:paraId="3C80265B" w14:textId="77777777" w:rsidR="004B6EAB" w:rsidRDefault="003845A2" w:rsidP="004B6EAB">
      <w:pPr>
        <w:snapToGrid w:val="0"/>
        <w:spacing w:after="0" w:line="240" w:lineRule="auto"/>
        <w:ind w:firstLine="397"/>
        <w:jc w:val="both"/>
        <w:rPr>
          <w:rFonts w:ascii="Times New Roman" w:hAnsi="Times New Roman"/>
          <w:sz w:val="24"/>
          <w:lang w:val="ru-RU"/>
        </w:rPr>
      </w:pPr>
      <w:r w:rsidRPr="007C5BFC">
        <w:rPr>
          <w:rFonts w:ascii="Times New Roman" w:hAnsi="Times New Roman"/>
          <w:sz w:val="24"/>
          <w:lang w:val="ru-RU"/>
        </w:rPr>
        <w:t xml:space="preserve">Организация Объединенных Наций сталкивается с трудностями в увеличении числа женщин, участвующих в миротворческих операциях, несмотря на усилия, такие как, </w:t>
      </w:r>
      <w:r w:rsidRPr="007C5BFC">
        <w:rPr>
          <w:rFonts w:ascii="Times New Roman" w:hAnsi="Times New Roman"/>
          <w:color w:val="000000"/>
          <w:sz w:val="24"/>
          <w:lang w:val="ru-RU"/>
        </w:rPr>
        <w:t>например,</w:t>
      </w:r>
      <w:r w:rsidRPr="007C5BFC">
        <w:rPr>
          <w:rFonts w:ascii="Times New Roman" w:hAnsi="Times New Roman"/>
          <w:color w:val="FF0000"/>
          <w:sz w:val="24"/>
          <w:lang w:val="ru-RU"/>
        </w:rPr>
        <w:t xml:space="preserve"> </w:t>
      </w:r>
      <w:r w:rsidRPr="007C5BFC">
        <w:rPr>
          <w:rFonts w:ascii="Times New Roman" w:hAnsi="Times New Roman"/>
          <w:sz w:val="24"/>
          <w:lang w:val="ru-RU"/>
        </w:rPr>
        <w:t>Резолюция 1325. Одной из ключевых проблем являются укоренившиеся взгляды на гендерное неравенство</w:t>
      </w:r>
      <w:r w:rsidR="008909AF" w:rsidRPr="007C5BFC">
        <w:rPr>
          <w:rFonts w:ascii="Times New Roman" w:hAnsi="Times New Roman"/>
          <w:sz w:val="24"/>
          <w:lang w:val="ru-RU"/>
        </w:rPr>
        <w:t>.</w:t>
      </w:r>
      <w:r w:rsidRPr="007C5BFC">
        <w:rPr>
          <w:rFonts w:ascii="Times New Roman" w:hAnsi="Times New Roman"/>
          <w:sz w:val="24"/>
          <w:lang w:val="ru-RU"/>
        </w:rPr>
        <w:t xml:space="preserve"> </w:t>
      </w:r>
      <w:r w:rsidR="008909AF" w:rsidRPr="007C5BFC">
        <w:rPr>
          <w:rFonts w:ascii="Times New Roman" w:hAnsi="Times New Roman"/>
          <w:sz w:val="24"/>
          <w:lang w:val="ru-RU"/>
        </w:rPr>
        <w:t>Это</w:t>
      </w:r>
      <w:r w:rsidRPr="007C5BFC">
        <w:rPr>
          <w:rFonts w:ascii="Times New Roman" w:hAnsi="Times New Roman"/>
          <w:sz w:val="24"/>
          <w:lang w:val="ru-RU"/>
        </w:rPr>
        <w:t xml:space="preserve"> способствует поддержанию стереотипов и препятствует признанию способностей женщин-миротворцев. </w:t>
      </w:r>
      <w:r w:rsidR="00577607" w:rsidRPr="007C5BFC">
        <w:rPr>
          <w:rFonts w:ascii="Times New Roman" w:hAnsi="Times New Roman"/>
          <w:sz w:val="24"/>
          <w:lang w:val="ru-RU"/>
        </w:rPr>
        <w:t>Для решения этой проблемы необходимо:</w:t>
      </w:r>
    </w:p>
    <w:p w14:paraId="34A7B642" w14:textId="77777777" w:rsidR="004B6EAB" w:rsidRDefault="004B35A9" w:rsidP="004B6EAB">
      <w:pPr>
        <w:snapToGrid w:val="0"/>
        <w:spacing w:after="0" w:line="240" w:lineRule="auto"/>
        <w:ind w:firstLine="397"/>
        <w:jc w:val="both"/>
        <w:rPr>
          <w:rFonts w:ascii="Times New Roman" w:hAnsi="Times New Roman"/>
          <w:sz w:val="24"/>
          <w:lang w:val="ru-RU"/>
        </w:rPr>
      </w:pPr>
      <w:r w:rsidRPr="007C5BFC">
        <w:rPr>
          <w:rFonts w:ascii="Times New Roman" w:hAnsi="Times New Roman"/>
          <w:sz w:val="24"/>
          <w:lang w:val="ru-RU"/>
        </w:rPr>
        <w:t>1.</w:t>
      </w:r>
      <w:r w:rsidR="004B6EAB">
        <w:rPr>
          <w:rFonts w:ascii="Times New Roman" w:hAnsi="Times New Roman"/>
          <w:sz w:val="24"/>
          <w:lang w:val="ru-RU"/>
        </w:rPr>
        <w:t xml:space="preserve"> </w:t>
      </w:r>
      <w:r w:rsidR="00577607" w:rsidRPr="007C5BFC">
        <w:rPr>
          <w:rFonts w:ascii="Times New Roman" w:hAnsi="Times New Roman"/>
          <w:sz w:val="24"/>
          <w:lang w:val="ru-RU"/>
        </w:rPr>
        <w:t xml:space="preserve">Обеспечить обучение персонала по гендерным вопросам. </w:t>
      </w:r>
    </w:p>
    <w:p w14:paraId="4E837A68" w14:textId="77777777" w:rsidR="004B6EAB" w:rsidRDefault="00577607" w:rsidP="004B6EAB">
      <w:pPr>
        <w:snapToGrid w:val="0"/>
        <w:spacing w:after="0" w:line="240" w:lineRule="auto"/>
        <w:ind w:firstLine="397"/>
        <w:jc w:val="both"/>
        <w:rPr>
          <w:rFonts w:ascii="Times New Roman" w:hAnsi="Times New Roman"/>
          <w:sz w:val="24"/>
          <w:lang w:val="ru-RU"/>
        </w:rPr>
      </w:pPr>
      <w:r w:rsidRPr="007C5BFC">
        <w:rPr>
          <w:rFonts w:ascii="Times New Roman" w:hAnsi="Times New Roman"/>
          <w:sz w:val="24"/>
          <w:lang w:val="ru-RU"/>
        </w:rPr>
        <w:t>2.</w:t>
      </w:r>
      <w:r w:rsidR="004B6EAB">
        <w:rPr>
          <w:rFonts w:ascii="Times New Roman" w:hAnsi="Times New Roman"/>
          <w:sz w:val="24"/>
          <w:lang w:val="ru-RU"/>
        </w:rPr>
        <w:t xml:space="preserve"> </w:t>
      </w:r>
      <w:r w:rsidRPr="007C5BFC">
        <w:rPr>
          <w:rFonts w:ascii="Times New Roman" w:hAnsi="Times New Roman"/>
          <w:sz w:val="24"/>
          <w:lang w:val="ru-RU"/>
        </w:rPr>
        <w:t xml:space="preserve">Улучшить внедрение политики гендерного </w:t>
      </w:r>
      <w:proofErr w:type="spellStart"/>
      <w:r w:rsidRPr="007C5BFC">
        <w:rPr>
          <w:rFonts w:ascii="Times New Roman" w:hAnsi="Times New Roman"/>
          <w:sz w:val="24"/>
          <w:lang w:val="ru-RU"/>
        </w:rPr>
        <w:t>мейнстриминга</w:t>
      </w:r>
      <w:proofErr w:type="spellEnd"/>
      <w:r w:rsidRPr="007C5BFC">
        <w:rPr>
          <w:rFonts w:ascii="Times New Roman" w:hAnsi="Times New Roman"/>
          <w:sz w:val="24"/>
          <w:lang w:val="ru-RU"/>
        </w:rPr>
        <w:t xml:space="preserve"> с помощью целенаправленного обучения и </w:t>
      </w:r>
      <w:r w:rsidR="001241E9" w:rsidRPr="00853AFD">
        <w:rPr>
          <w:rFonts w:ascii="Times New Roman" w:hAnsi="Times New Roman"/>
          <w:sz w:val="24"/>
          <w:lang w:val="ru-RU"/>
        </w:rPr>
        <w:t>проводить</w:t>
      </w:r>
      <w:r w:rsidR="001241E9">
        <w:rPr>
          <w:rFonts w:ascii="Times New Roman" w:hAnsi="Times New Roman"/>
          <w:sz w:val="24"/>
          <w:lang w:val="ru-RU"/>
        </w:rPr>
        <w:t xml:space="preserve"> </w:t>
      </w:r>
      <w:r w:rsidRPr="007C5BFC">
        <w:rPr>
          <w:rFonts w:ascii="Times New Roman" w:hAnsi="Times New Roman"/>
          <w:sz w:val="24"/>
          <w:lang w:val="ru-RU"/>
        </w:rPr>
        <w:t>анализ данных.</w:t>
      </w:r>
    </w:p>
    <w:p w14:paraId="135CA7DC" w14:textId="14B713E8" w:rsidR="003845A2" w:rsidRPr="007C5BFC" w:rsidRDefault="003845A2" w:rsidP="004B6EAB">
      <w:pPr>
        <w:snapToGrid w:val="0"/>
        <w:spacing w:after="0" w:line="240" w:lineRule="auto"/>
        <w:ind w:firstLine="397"/>
        <w:jc w:val="both"/>
        <w:rPr>
          <w:rFonts w:ascii="Times New Roman" w:hAnsi="Times New Roman"/>
          <w:sz w:val="24"/>
          <w:lang w:val="ru-RU"/>
        </w:rPr>
      </w:pPr>
      <w:r w:rsidRPr="007C5BFC">
        <w:rPr>
          <w:rFonts w:ascii="Times New Roman" w:hAnsi="Times New Roman"/>
          <w:sz w:val="24"/>
          <w:lang w:val="ru-RU"/>
        </w:rPr>
        <w:t>Кроме того, необходимо устранить гендерное неравенство в учебных программах, которые часто фокусируются на физических характеристиках</w:t>
      </w:r>
      <w:r w:rsidR="00B23DAE" w:rsidRPr="007C5BFC">
        <w:rPr>
          <w:rFonts w:ascii="Times New Roman" w:hAnsi="Times New Roman"/>
          <w:sz w:val="24"/>
          <w:lang w:val="ru-RU"/>
        </w:rPr>
        <w:t>. Это можно</w:t>
      </w:r>
      <w:r w:rsidRPr="007C5BFC">
        <w:rPr>
          <w:rFonts w:ascii="Times New Roman" w:hAnsi="Times New Roman"/>
          <w:sz w:val="24"/>
          <w:lang w:val="ru-RU"/>
        </w:rPr>
        <w:t xml:space="preserve"> </w:t>
      </w:r>
      <w:r w:rsidR="00B23DAE" w:rsidRPr="007C5BFC">
        <w:rPr>
          <w:rFonts w:ascii="Times New Roman" w:hAnsi="Times New Roman"/>
          <w:sz w:val="24"/>
          <w:lang w:val="ru-RU"/>
        </w:rPr>
        <w:t>сделать с помощью</w:t>
      </w:r>
      <w:r w:rsidRPr="007C5BFC">
        <w:rPr>
          <w:rFonts w:ascii="Times New Roman" w:hAnsi="Times New Roman"/>
          <w:sz w:val="24"/>
          <w:lang w:val="ru-RU"/>
        </w:rPr>
        <w:t xml:space="preserve"> создания более инклюзивных программ. Семейные проблемы и сексуальные домогательства </w:t>
      </w:r>
      <w:r w:rsidR="00107CCF" w:rsidRPr="007C5BFC">
        <w:rPr>
          <w:rFonts w:ascii="Times New Roman" w:hAnsi="Times New Roman"/>
          <w:sz w:val="24"/>
          <w:lang w:val="ru-RU"/>
        </w:rPr>
        <w:t xml:space="preserve">также </w:t>
      </w:r>
      <w:r w:rsidRPr="007C5BFC">
        <w:rPr>
          <w:rFonts w:ascii="Times New Roman" w:hAnsi="Times New Roman"/>
          <w:sz w:val="24"/>
          <w:lang w:val="ru-RU"/>
        </w:rPr>
        <w:t>остаются значительными препятствиями</w:t>
      </w:r>
      <w:r w:rsidR="00107CCF" w:rsidRPr="007C5BFC">
        <w:rPr>
          <w:rFonts w:ascii="Times New Roman" w:hAnsi="Times New Roman"/>
          <w:sz w:val="24"/>
          <w:lang w:val="ru-RU"/>
        </w:rPr>
        <w:t xml:space="preserve"> на</w:t>
      </w:r>
      <w:r w:rsidRPr="007C5BFC">
        <w:rPr>
          <w:rFonts w:ascii="Times New Roman" w:hAnsi="Times New Roman"/>
          <w:sz w:val="24"/>
          <w:lang w:val="ru-RU"/>
        </w:rPr>
        <w:t xml:space="preserve"> </w:t>
      </w:r>
      <w:r w:rsidR="00107CCF" w:rsidRPr="007C5BFC">
        <w:rPr>
          <w:rFonts w:ascii="Times New Roman" w:hAnsi="Times New Roman"/>
          <w:sz w:val="24"/>
          <w:lang w:val="ru-RU"/>
        </w:rPr>
        <w:t xml:space="preserve">пути к устранению гендерного неравенства. Они </w:t>
      </w:r>
      <w:r w:rsidRPr="007C5BFC">
        <w:rPr>
          <w:rFonts w:ascii="Times New Roman" w:hAnsi="Times New Roman"/>
          <w:sz w:val="24"/>
          <w:lang w:val="ru-RU"/>
        </w:rPr>
        <w:t>требу</w:t>
      </w:r>
      <w:r w:rsidR="00107CCF" w:rsidRPr="007C5BFC">
        <w:rPr>
          <w:rFonts w:ascii="Times New Roman" w:hAnsi="Times New Roman"/>
          <w:sz w:val="24"/>
          <w:lang w:val="ru-RU"/>
        </w:rPr>
        <w:t>ют</w:t>
      </w:r>
      <w:r w:rsidRPr="007C5BFC">
        <w:rPr>
          <w:rFonts w:ascii="Times New Roman" w:hAnsi="Times New Roman"/>
          <w:sz w:val="24"/>
          <w:lang w:val="ru-RU"/>
        </w:rPr>
        <w:t xml:space="preserve"> гибкой политики и более строгого контроля за пресечением домогательств</w:t>
      </w:r>
      <w:r w:rsidR="00107CCF" w:rsidRPr="007C5BFC">
        <w:rPr>
          <w:rFonts w:ascii="Times New Roman" w:hAnsi="Times New Roman"/>
          <w:sz w:val="24"/>
          <w:lang w:val="ru-RU"/>
        </w:rPr>
        <w:t xml:space="preserve"> </w:t>
      </w:r>
      <w:r w:rsidRPr="007C5BFC">
        <w:rPr>
          <w:rFonts w:ascii="Times New Roman" w:hAnsi="Times New Roman"/>
          <w:sz w:val="24"/>
          <w:lang w:val="ru-RU"/>
        </w:rPr>
        <w:t>для обеспечения безопасности и эффективности женщин-миротворцев.</w:t>
      </w:r>
    </w:p>
    <w:p w14:paraId="64A0520D" w14:textId="77777777" w:rsidR="00943767" w:rsidRPr="00136DD1" w:rsidRDefault="00943767" w:rsidP="004B6EAB">
      <w:pPr>
        <w:snapToGrid w:val="0"/>
        <w:spacing w:after="0" w:line="240" w:lineRule="auto"/>
        <w:ind w:firstLine="397"/>
        <w:jc w:val="center"/>
        <w:rPr>
          <w:rFonts w:ascii="Times New Roman" w:hAnsi="Times New Roman"/>
          <w:sz w:val="24"/>
          <w:lang w:val="ru-RU"/>
        </w:rPr>
      </w:pPr>
    </w:p>
    <w:p w14:paraId="7578A039" w14:textId="77777777" w:rsidR="009A129F" w:rsidRPr="00187116" w:rsidRDefault="009A129F" w:rsidP="004B6EAB">
      <w:pPr>
        <w:snapToGrid w:val="0"/>
        <w:spacing w:after="0" w:line="240" w:lineRule="auto"/>
        <w:ind w:firstLineChars="200" w:firstLine="480"/>
        <w:jc w:val="center"/>
        <w:rPr>
          <w:rFonts w:ascii="Times New Roman" w:hAnsi="Times New Roman"/>
          <w:b/>
          <w:bCs/>
          <w:sz w:val="24"/>
          <w:lang w:val="en-GB"/>
        </w:rPr>
      </w:pPr>
      <w:r w:rsidRPr="00187116">
        <w:rPr>
          <w:rFonts w:ascii="Times New Roman" w:hAnsi="Times New Roman"/>
          <w:b/>
          <w:bCs/>
          <w:sz w:val="24"/>
          <w:lang w:val="ru-RU"/>
        </w:rPr>
        <w:t>Литература</w:t>
      </w:r>
    </w:p>
    <w:p w14:paraId="2FA7B34D" w14:textId="52FA5688" w:rsidR="009A129F" w:rsidRPr="00187116" w:rsidRDefault="009A129F" w:rsidP="004B6EAB">
      <w:pPr>
        <w:snapToGrid w:val="0"/>
        <w:spacing w:after="0" w:line="240" w:lineRule="auto"/>
        <w:jc w:val="both"/>
        <w:rPr>
          <w:rFonts w:ascii="Times New Roman" w:hAnsi="Times New Roman"/>
          <w:sz w:val="24"/>
          <w:lang w:val="en-GB"/>
        </w:rPr>
      </w:pPr>
      <w:r w:rsidRPr="00187116">
        <w:rPr>
          <w:rFonts w:ascii="Times New Roman" w:hAnsi="Times New Roman"/>
          <w:sz w:val="24"/>
          <w:lang w:val="en-GB"/>
        </w:rPr>
        <w:t xml:space="preserve">1. </w:t>
      </w:r>
      <w:r w:rsidRPr="00187116">
        <w:rPr>
          <w:rFonts w:ascii="Times New Roman" w:hAnsi="Times New Roman"/>
          <w:sz w:val="24"/>
        </w:rPr>
        <w:t>Bridges. D., Horsfall. D. Increasing Operational Effectiveness in UN Peacekeeping</w:t>
      </w:r>
      <w:r w:rsidR="004B6EAB">
        <w:rPr>
          <w:rFonts w:ascii="Times New Roman" w:hAnsi="Times New Roman"/>
          <w:color w:val="0563C1"/>
          <w:sz w:val="24"/>
          <w:u w:val="single"/>
        </w:rPr>
        <w:fldChar w:fldCharType="begin"/>
      </w:r>
      <w:r w:rsidR="004B6EAB">
        <w:rPr>
          <w:rFonts w:ascii="Times New Roman" w:hAnsi="Times New Roman"/>
          <w:color w:val="0563C1"/>
          <w:sz w:val="24"/>
          <w:u w:val="single"/>
        </w:rPr>
        <w:instrText>HYPERLINK "</w:instrText>
      </w:r>
      <w:r w:rsidR="004B6EAB" w:rsidRPr="00187116">
        <w:rPr>
          <w:rFonts w:ascii="Times New Roman" w:hAnsi="Times New Roman"/>
          <w:color w:val="0563C1"/>
          <w:sz w:val="24"/>
          <w:u w:val="single"/>
        </w:rPr>
        <w:instrText xml:space="preserve"> DOI: https://doi.org /10.1177/0095327x08327818</w:instrText>
      </w:r>
      <w:r w:rsidR="004B6EAB">
        <w:rPr>
          <w:rFonts w:ascii="Times New Roman" w:hAnsi="Times New Roman"/>
          <w:color w:val="0563C1"/>
          <w:sz w:val="24"/>
          <w:u w:val="single"/>
        </w:rPr>
        <w:instrText>"</w:instrText>
      </w:r>
      <w:r w:rsidR="004B6EAB">
        <w:rPr>
          <w:rFonts w:ascii="Times New Roman" w:hAnsi="Times New Roman"/>
          <w:color w:val="0563C1"/>
          <w:sz w:val="24"/>
          <w:u w:val="single"/>
        </w:rPr>
        <w:fldChar w:fldCharType="separate"/>
      </w:r>
      <w:r w:rsidR="004B6EAB" w:rsidRPr="00CA25C9">
        <w:rPr>
          <w:rStyle w:val="a8"/>
          <w:rFonts w:ascii="Times New Roman" w:hAnsi="Times New Roman"/>
          <w:sz w:val="24"/>
        </w:rPr>
        <w:t xml:space="preserve"> </w:t>
      </w:r>
      <w:bookmarkStart w:id="1" w:name="_Hlk193406162"/>
      <w:r w:rsidR="004B6EAB" w:rsidRPr="00CA25C9">
        <w:rPr>
          <w:rStyle w:val="a8"/>
          <w:rFonts w:ascii="Times New Roman" w:hAnsi="Times New Roman"/>
          <w:sz w:val="24"/>
        </w:rPr>
        <w:t>DOI: https://doi.org /</w:t>
      </w:r>
      <w:bookmarkEnd w:id="1"/>
      <w:r w:rsidR="004B6EAB" w:rsidRPr="00CA25C9">
        <w:rPr>
          <w:rStyle w:val="a8"/>
          <w:rFonts w:ascii="Times New Roman" w:hAnsi="Times New Roman"/>
          <w:sz w:val="24"/>
        </w:rPr>
        <w:t>10.1177/0095327x08327818</w:t>
      </w:r>
      <w:r w:rsidR="004B6EAB">
        <w:rPr>
          <w:rFonts w:ascii="Times New Roman" w:hAnsi="Times New Roman"/>
          <w:color w:val="0563C1"/>
          <w:sz w:val="24"/>
          <w:u w:val="single"/>
        </w:rPr>
        <w:fldChar w:fldCharType="end"/>
      </w:r>
      <w:r w:rsidRPr="00187116">
        <w:rPr>
          <w:rFonts w:ascii="Times New Roman" w:hAnsi="Times New Roman"/>
          <w:sz w:val="24"/>
        </w:rPr>
        <w:t xml:space="preserve"> // armed forces &amp; society. 2009. 36. №</w:t>
      </w:r>
      <w:r w:rsidRPr="00187116">
        <w:rPr>
          <w:rFonts w:ascii="Times New Roman" w:hAnsi="Times New Roman"/>
          <w:sz w:val="24"/>
          <w:lang w:val="en-GB"/>
        </w:rPr>
        <w:t xml:space="preserve"> 1</w:t>
      </w:r>
      <w:r w:rsidRPr="00187116">
        <w:rPr>
          <w:rFonts w:ascii="Times New Roman" w:hAnsi="Times New Roman"/>
          <w:sz w:val="24"/>
        </w:rPr>
        <w:t>. P. 120</w:t>
      </w:r>
      <w:r w:rsidR="004B6EAB">
        <w:rPr>
          <w:rFonts w:ascii="Times New Roman" w:hAnsi="Times New Roman"/>
          <w:sz w:val="24"/>
          <w:lang w:val="ru-RU"/>
        </w:rPr>
        <w:t>-</w:t>
      </w:r>
      <w:r w:rsidRPr="00187116">
        <w:rPr>
          <w:rFonts w:ascii="Times New Roman" w:hAnsi="Times New Roman"/>
          <w:sz w:val="24"/>
        </w:rPr>
        <w:t>130</w:t>
      </w:r>
      <w:r w:rsidRPr="00187116">
        <w:rPr>
          <w:rFonts w:ascii="Times New Roman" w:hAnsi="Times New Roman"/>
          <w:i/>
          <w:iCs/>
          <w:sz w:val="24"/>
        </w:rPr>
        <w:t>.</w:t>
      </w:r>
      <w:r w:rsidRPr="00187116">
        <w:rPr>
          <w:rFonts w:ascii="Times New Roman" w:hAnsi="Times New Roman"/>
          <w:sz w:val="24"/>
          <w:lang w:val="en-GB"/>
        </w:rPr>
        <w:t xml:space="preserve"> </w:t>
      </w:r>
      <w:r w:rsidRPr="00187116">
        <w:rPr>
          <w:rFonts w:ascii="Times New Roman" w:hAnsi="Times New Roman"/>
          <w:sz w:val="24"/>
        </w:rPr>
        <w:t>P</w:t>
      </w:r>
      <w:proofErr w:type="spellStart"/>
      <w:r w:rsidRPr="00187116">
        <w:rPr>
          <w:rFonts w:ascii="Times New Roman" w:hAnsi="Times New Roman"/>
          <w:sz w:val="24"/>
          <w:lang w:val="en-GB"/>
        </w:rPr>
        <w:t>ublication</w:t>
      </w:r>
      <w:proofErr w:type="spellEnd"/>
      <w:r w:rsidRPr="00187116">
        <w:rPr>
          <w:rFonts w:ascii="Times New Roman" w:hAnsi="Times New Roman"/>
          <w:sz w:val="24"/>
          <w:lang w:val="en-GB"/>
        </w:rPr>
        <w:t xml:space="preserve"> date: 11.10.2009. (</w:t>
      </w:r>
      <w:r w:rsidRPr="00187116">
        <w:rPr>
          <w:rFonts w:ascii="Times New Roman" w:hAnsi="Times New Roman"/>
          <w:sz w:val="24"/>
          <w:lang w:val="ru-RU"/>
        </w:rPr>
        <w:t>дата</w:t>
      </w:r>
      <w:r w:rsidRPr="00187116">
        <w:rPr>
          <w:rFonts w:ascii="Times New Roman" w:hAnsi="Times New Roman"/>
          <w:sz w:val="24"/>
          <w:lang w:val="en-GB"/>
        </w:rPr>
        <w:t xml:space="preserve"> </w:t>
      </w:r>
      <w:r w:rsidRPr="00187116">
        <w:rPr>
          <w:rFonts w:ascii="Times New Roman" w:hAnsi="Times New Roman"/>
          <w:sz w:val="24"/>
          <w:lang w:val="ru-RU"/>
        </w:rPr>
        <w:t>обращения</w:t>
      </w:r>
      <w:r w:rsidRPr="00187116">
        <w:rPr>
          <w:rFonts w:ascii="Times New Roman" w:hAnsi="Times New Roman"/>
          <w:sz w:val="24"/>
          <w:lang w:val="en-GB"/>
        </w:rPr>
        <w:t>: 22.02.2025).</w:t>
      </w:r>
    </w:p>
    <w:p w14:paraId="4F966FE8" w14:textId="77777777" w:rsidR="009A129F" w:rsidRPr="00187116" w:rsidRDefault="009A129F" w:rsidP="004B6EAB">
      <w:pPr>
        <w:snapToGrid w:val="0"/>
        <w:spacing w:after="0" w:line="240" w:lineRule="auto"/>
        <w:jc w:val="both"/>
        <w:rPr>
          <w:rFonts w:ascii="Times New Roman" w:hAnsi="Times New Roman"/>
          <w:sz w:val="24"/>
          <w:lang w:val="en-GB"/>
        </w:rPr>
      </w:pPr>
      <w:r w:rsidRPr="00187116">
        <w:rPr>
          <w:rFonts w:ascii="Times New Roman" w:hAnsi="Times New Roman"/>
          <w:sz w:val="24"/>
          <w:lang w:val="en-GB"/>
        </w:rPr>
        <w:t>2. Bigio. J.</w:t>
      </w:r>
      <w:r w:rsidRPr="00187116">
        <w:rPr>
          <w:rFonts w:ascii="Times New Roman" w:hAnsi="Times New Roman"/>
          <w:sz w:val="24"/>
        </w:rPr>
        <w:t>,</w:t>
      </w:r>
      <w:r w:rsidRPr="00187116">
        <w:rPr>
          <w:rFonts w:ascii="Times New Roman" w:hAnsi="Times New Roman"/>
          <w:sz w:val="24"/>
          <w:lang w:val="en-GB"/>
        </w:rPr>
        <w:t xml:space="preserve"> </w:t>
      </w:r>
      <w:r w:rsidRPr="00187116">
        <w:rPr>
          <w:rFonts w:ascii="Times New Roman" w:hAnsi="Times New Roman"/>
          <w:sz w:val="24"/>
        </w:rPr>
        <w:t>Vogelstein</w:t>
      </w:r>
      <w:r w:rsidRPr="00187116">
        <w:rPr>
          <w:rFonts w:ascii="Times New Roman" w:hAnsi="Times New Roman"/>
          <w:sz w:val="24"/>
          <w:lang w:val="en-GB"/>
        </w:rPr>
        <w:t xml:space="preserve">. B. R. </w:t>
      </w:r>
      <w:r w:rsidRPr="00187116">
        <w:rPr>
          <w:rFonts w:ascii="Times New Roman" w:hAnsi="Times New Roman"/>
          <w:sz w:val="24"/>
        </w:rPr>
        <w:t>How Women’s Participation in Conflict Prevention and Resolution Advances U.S. Interests</w:t>
      </w:r>
      <w:r w:rsidRPr="00187116">
        <w:rPr>
          <w:rFonts w:ascii="Times New Roman" w:hAnsi="Times New Roman"/>
          <w:sz w:val="24"/>
          <w:lang w:val="en-GB"/>
        </w:rPr>
        <w:t>.</w:t>
      </w:r>
      <w:r w:rsidRPr="00187116">
        <w:rPr>
          <w:rFonts w:ascii="Times New Roman" w:hAnsi="Times New Roman"/>
          <w:sz w:val="24"/>
        </w:rPr>
        <w:t xml:space="preserve"> URL: </w:t>
      </w:r>
      <w:hyperlink r:id="rId7" w:history="1">
        <w:r w:rsidRPr="00187116">
          <w:rPr>
            <w:rFonts w:ascii="Times New Roman" w:hAnsi="Times New Roman"/>
            <w:color w:val="0563C1"/>
            <w:sz w:val="24"/>
            <w:u w:val="single"/>
          </w:rPr>
          <w:t>https://www.cfr.org/report/how-womens-participation-conflict-prevention-and-resolution-advances-us-interests</w:t>
        </w:r>
      </w:hyperlink>
      <w:r w:rsidRPr="00187116">
        <w:rPr>
          <w:rFonts w:ascii="Times New Roman" w:hAnsi="Times New Roman"/>
          <w:sz w:val="24"/>
        </w:rPr>
        <w:t xml:space="preserve"> //</w:t>
      </w:r>
      <w:r w:rsidRPr="00187116">
        <w:rPr>
          <w:rFonts w:ascii="Times New Roman" w:hAnsi="Times New Roman"/>
          <w:sz w:val="24"/>
          <w:lang w:val="en-GB"/>
        </w:rPr>
        <w:t xml:space="preserve"> </w:t>
      </w:r>
      <w:r w:rsidRPr="00187116">
        <w:rPr>
          <w:rFonts w:ascii="Times New Roman" w:hAnsi="Times New Roman"/>
          <w:sz w:val="24"/>
        </w:rPr>
        <w:t>c</w:t>
      </w:r>
      <w:proofErr w:type="spellStart"/>
      <w:r w:rsidRPr="00187116">
        <w:rPr>
          <w:rFonts w:ascii="Times New Roman" w:hAnsi="Times New Roman"/>
          <w:sz w:val="24"/>
          <w:lang w:val="en-GB"/>
        </w:rPr>
        <w:t>ouncil</w:t>
      </w:r>
      <w:proofErr w:type="spellEnd"/>
      <w:r w:rsidRPr="00187116">
        <w:rPr>
          <w:rFonts w:ascii="Times New Roman" w:hAnsi="Times New Roman"/>
          <w:sz w:val="24"/>
          <w:lang w:val="en-GB"/>
        </w:rPr>
        <w:t xml:space="preserve"> on </w:t>
      </w:r>
      <w:r w:rsidRPr="00187116">
        <w:rPr>
          <w:rFonts w:ascii="Times New Roman" w:hAnsi="Times New Roman"/>
          <w:sz w:val="24"/>
        </w:rPr>
        <w:t>f</w:t>
      </w:r>
      <w:proofErr w:type="spellStart"/>
      <w:r w:rsidRPr="00187116">
        <w:rPr>
          <w:rFonts w:ascii="Times New Roman" w:hAnsi="Times New Roman"/>
          <w:sz w:val="24"/>
          <w:lang w:val="en-GB"/>
        </w:rPr>
        <w:t>oreign</w:t>
      </w:r>
      <w:proofErr w:type="spellEnd"/>
      <w:r w:rsidRPr="00187116">
        <w:rPr>
          <w:rFonts w:ascii="Times New Roman" w:hAnsi="Times New Roman"/>
          <w:sz w:val="24"/>
          <w:lang w:val="en-GB"/>
        </w:rPr>
        <w:t xml:space="preserve"> </w:t>
      </w:r>
      <w:r w:rsidRPr="00187116">
        <w:rPr>
          <w:rFonts w:ascii="Times New Roman" w:hAnsi="Times New Roman"/>
          <w:sz w:val="24"/>
        </w:rPr>
        <w:t>r</w:t>
      </w:r>
      <w:r w:rsidRPr="00187116">
        <w:rPr>
          <w:rFonts w:ascii="Times New Roman" w:hAnsi="Times New Roman"/>
          <w:sz w:val="24"/>
          <w:lang w:val="en-GB"/>
        </w:rPr>
        <w:t>elations. 2016. P. 47.</w:t>
      </w:r>
      <w:r w:rsidRPr="00187116">
        <w:rPr>
          <w:rFonts w:ascii="Times New Roman" w:hAnsi="Times New Roman"/>
          <w:sz w:val="24"/>
        </w:rPr>
        <w:t xml:space="preserve"> P</w:t>
      </w:r>
      <w:proofErr w:type="spellStart"/>
      <w:r w:rsidRPr="00187116">
        <w:rPr>
          <w:rFonts w:ascii="Times New Roman" w:hAnsi="Times New Roman"/>
          <w:sz w:val="24"/>
          <w:lang w:val="en-GB"/>
        </w:rPr>
        <w:t>ublication</w:t>
      </w:r>
      <w:proofErr w:type="spellEnd"/>
      <w:r w:rsidRPr="00187116">
        <w:rPr>
          <w:rFonts w:ascii="Times New Roman" w:hAnsi="Times New Roman"/>
          <w:sz w:val="24"/>
          <w:lang w:val="en-GB"/>
        </w:rPr>
        <w:t xml:space="preserve"> date: 16.10.2016. (</w:t>
      </w:r>
      <w:r w:rsidRPr="00187116">
        <w:rPr>
          <w:rFonts w:ascii="Times New Roman" w:hAnsi="Times New Roman"/>
          <w:sz w:val="24"/>
          <w:lang w:val="ru-RU"/>
        </w:rPr>
        <w:t>дата</w:t>
      </w:r>
      <w:r w:rsidRPr="00187116">
        <w:rPr>
          <w:rFonts w:ascii="Times New Roman" w:hAnsi="Times New Roman"/>
          <w:sz w:val="24"/>
          <w:lang w:val="en-GB"/>
        </w:rPr>
        <w:t xml:space="preserve"> </w:t>
      </w:r>
      <w:r w:rsidRPr="00187116">
        <w:rPr>
          <w:rFonts w:ascii="Times New Roman" w:hAnsi="Times New Roman"/>
          <w:sz w:val="24"/>
          <w:lang w:val="ru-RU"/>
        </w:rPr>
        <w:t>обращения</w:t>
      </w:r>
      <w:r w:rsidRPr="00187116">
        <w:rPr>
          <w:rFonts w:ascii="Times New Roman" w:hAnsi="Times New Roman"/>
          <w:sz w:val="24"/>
          <w:lang w:val="en-GB"/>
        </w:rPr>
        <w:t>: 25.02.2025).</w:t>
      </w:r>
    </w:p>
    <w:p w14:paraId="594FF670" w14:textId="77777777" w:rsidR="009A129F" w:rsidRPr="00187116" w:rsidRDefault="009A129F" w:rsidP="004B6EAB">
      <w:pPr>
        <w:snapToGrid w:val="0"/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187116">
        <w:rPr>
          <w:rFonts w:ascii="Times New Roman" w:hAnsi="Times New Roman"/>
          <w:sz w:val="24"/>
        </w:rPr>
        <w:t>3. Wilén</w:t>
      </w:r>
      <w:r w:rsidRPr="00187116">
        <w:rPr>
          <w:rFonts w:ascii="Times New Roman" w:hAnsi="Times New Roman"/>
          <w:sz w:val="24"/>
          <w:lang w:val="en-GB"/>
        </w:rPr>
        <w:t xml:space="preserve">. </w:t>
      </w:r>
      <w:r w:rsidRPr="00187116">
        <w:rPr>
          <w:rFonts w:ascii="Times New Roman" w:hAnsi="Times New Roman"/>
          <w:sz w:val="24"/>
        </w:rPr>
        <w:t xml:space="preserve">N.  Female peacekeepers’ added burden. </w:t>
      </w:r>
      <w:hyperlink r:id="rId8" w:history="1">
        <w:r w:rsidRPr="00187116">
          <w:rPr>
            <w:rFonts w:ascii="Times New Roman" w:hAnsi="Times New Roman"/>
            <w:color w:val="0563C1"/>
            <w:sz w:val="24"/>
            <w:u w:val="single"/>
          </w:rPr>
          <w:t>DOI: https://doi.org /10.1093/ia/iiaa132</w:t>
        </w:r>
      </w:hyperlink>
      <w:r w:rsidRPr="00187116">
        <w:rPr>
          <w:rFonts w:ascii="Times New Roman" w:hAnsi="Times New Roman"/>
          <w:sz w:val="24"/>
        </w:rPr>
        <w:t xml:space="preserve"> // international affairs. 2020. 96. </w:t>
      </w:r>
      <w:bookmarkStart w:id="2" w:name="_Hlk193405368"/>
      <w:r w:rsidRPr="00187116">
        <w:rPr>
          <w:rFonts w:ascii="Times New Roman" w:hAnsi="Times New Roman"/>
          <w:sz w:val="24"/>
        </w:rPr>
        <w:t>№</w:t>
      </w:r>
      <w:bookmarkEnd w:id="2"/>
      <w:r w:rsidRPr="00187116">
        <w:rPr>
          <w:rFonts w:ascii="Times New Roman" w:hAnsi="Times New Roman"/>
          <w:sz w:val="24"/>
        </w:rPr>
        <w:t xml:space="preserve"> 6</w:t>
      </w:r>
      <w:r w:rsidRPr="00187116">
        <w:rPr>
          <w:rFonts w:ascii="Times New Roman" w:hAnsi="Times New Roman"/>
          <w:sz w:val="24"/>
          <w:lang w:val="en-GB"/>
        </w:rPr>
        <w:t>. P.</w:t>
      </w:r>
      <w:r w:rsidRPr="00187116">
        <w:rPr>
          <w:rFonts w:ascii="Times New Roman" w:hAnsi="Times New Roman"/>
          <w:sz w:val="24"/>
        </w:rPr>
        <w:t xml:space="preserve"> 1585–1602. </w:t>
      </w:r>
      <w:bookmarkStart w:id="3" w:name="_Hlk193406842"/>
      <w:bookmarkStart w:id="4" w:name="_Hlk193406061"/>
      <w:r w:rsidRPr="00187116">
        <w:rPr>
          <w:rFonts w:ascii="Times New Roman" w:hAnsi="Times New Roman"/>
          <w:sz w:val="24"/>
        </w:rPr>
        <w:t>P</w:t>
      </w:r>
      <w:proofErr w:type="spellStart"/>
      <w:r w:rsidRPr="00187116">
        <w:rPr>
          <w:rFonts w:ascii="Times New Roman" w:hAnsi="Times New Roman"/>
          <w:sz w:val="24"/>
          <w:lang w:val="en-GB"/>
        </w:rPr>
        <w:t>ublication</w:t>
      </w:r>
      <w:proofErr w:type="spellEnd"/>
      <w:r w:rsidRPr="00187116">
        <w:rPr>
          <w:rFonts w:ascii="Times New Roman" w:hAnsi="Times New Roman"/>
          <w:sz w:val="24"/>
          <w:lang w:val="en-GB"/>
        </w:rPr>
        <w:t xml:space="preserve"> date: 27.10.2020</w:t>
      </w:r>
      <w:bookmarkEnd w:id="3"/>
      <w:r w:rsidRPr="00187116">
        <w:rPr>
          <w:rFonts w:ascii="Times New Roman" w:hAnsi="Times New Roman"/>
          <w:sz w:val="24"/>
          <w:lang w:val="en-GB"/>
        </w:rPr>
        <w:t xml:space="preserve">. </w:t>
      </w:r>
      <w:bookmarkStart w:id="5" w:name="_Hlk193406873"/>
      <w:r w:rsidRPr="00187116">
        <w:rPr>
          <w:rFonts w:ascii="Times New Roman" w:hAnsi="Times New Roman"/>
          <w:sz w:val="24"/>
          <w:lang w:val="ru-RU"/>
        </w:rPr>
        <w:t>(дата</w:t>
      </w:r>
      <w:r w:rsidRPr="00187116">
        <w:rPr>
          <w:rFonts w:ascii="Times New Roman" w:hAnsi="Times New Roman"/>
          <w:sz w:val="24"/>
          <w:lang w:val="en-GB"/>
        </w:rPr>
        <w:t xml:space="preserve"> </w:t>
      </w:r>
      <w:r w:rsidRPr="00187116">
        <w:rPr>
          <w:rFonts w:ascii="Times New Roman" w:hAnsi="Times New Roman"/>
          <w:sz w:val="24"/>
          <w:lang w:val="ru-RU"/>
        </w:rPr>
        <w:t>обращения</w:t>
      </w:r>
      <w:r w:rsidRPr="00187116">
        <w:rPr>
          <w:rFonts w:ascii="Times New Roman" w:hAnsi="Times New Roman"/>
          <w:sz w:val="24"/>
          <w:lang w:val="en-GB"/>
        </w:rPr>
        <w:t>: 25.02.2025</w:t>
      </w:r>
      <w:r w:rsidRPr="00187116">
        <w:rPr>
          <w:rFonts w:ascii="Times New Roman" w:hAnsi="Times New Roman"/>
          <w:sz w:val="24"/>
          <w:lang w:val="ru-RU"/>
        </w:rPr>
        <w:t>)</w:t>
      </w:r>
      <w:r w:rsidRPr="00187116">
        <w:rPr>
          <w:rFonts w:ascii="Times New Roman" w:hAnsi="Times New Roman"/>
          <w:sz w:val="24"/>
          <w:lang w:val="en-GB"/>
        </w:rPr>
        <w:t>.</w:t>
      </w:r>
      <w:bookmarkEnd w:id="4"/>
      <w:bookmarkEnd w:id="5"/>
    </w:p>
    <w:p w14:paraId="6BAE1AC0" w14:textId="77777777" w:rsidR="00F07DA6" w:rsidRPr="00136DD1" w:rsidRDefault="00F07DA6" w:rsidP="004B6EAB">
      <w:pPr>
        <w:snapToGrid w:val="0"/>
        <w:spacing w:after="0" w:line="240" w:lineRule="auto"/>
        <w:ind w:firstLine="200"/>
        <w:jc w:val="both"/>
        <w:rPr>
          <w:rFonts w:ascii="Times New Roman" w:hAnsi="Times New Roman"/>
          <w:sz w:val="24"/>
          <w:lang w:val="en-GB"/>
        </w:rPr>
      </w:pPr>
    </w:p>
    <w:sectPr w:rsidR="00F07DA6" w:rsidRPr="00136DD1" w:rsidSect="00A6302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045E5" w14:textId="77777777" w:rsidR="00730FEC" w:rsidRDefault="00730FEC" w:rsidP="004A2E34">
      <w:pPr>
        <w:spacing w:after="0" w:line="240" w:lineRule="auto"/>
      </w:pPr>
      <w:r>
        <w:separator/>
      </w:r>
    </w:p>
  </w:endnote>
  <w:endnote w:type="continuationSeparator" w:id="0">
    <w:p w14:paraId="2D1B30E9" w14:textId="77777777" w:rsidR="00730FEC" w:rsidRDefault="00730FEC" w:rsidP="004A2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5B51B" w14:textId="77777777" w:rsidR="00730FEC" w:rsidRDefault="00730FEC" w:rsidP="004A2E34">
      <w:pPr>
        <w:spacing w:after="0" w:line="240" w:lineRule="auto"/>
      </w:pPr>
      <w:r>
        <w:separator/>
      </w:r>
    </w:p>
  </w:footnote>
  <w:footnote w:type="continuationSeparator" w:id="0">
    <w:p w14:paraId="24980307" w14:textId="77777777" w:rsidR="00730FEC" w:rsidRDefault="00730FEC" w:rsidP="004A2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5B8"/>
    <w:multiLevelType w:val="hybridMultilevel"/>
    <w:tmpl w:val="B406D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129A"/>
    <w:multiLevelType w:val="hybridMultilevel"/>
    <w:tmpl w:val="18364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85F76"/>
    <w:multiLevelType w:val="hybridMultilevel"/>
    <w:tmpl w:val="8036F6F2"/>
    <w:lvl w:ilvl="0" w:tplc="64BAB5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593243718">
    <w:abstractNumId w:val="2"/>
  </w:num>
  <w:num w:numId="2" w16cid:durableId="1867673164">
    <w:abstractNumId w:val="1"/>
  </w:num>
  <w:num w:numId="3" w16cid:durableId="997147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A2"/>
    <w:rsid w:val="0002112C"/>
    <w:rsid w:val="00026281"/>
    <w:rsid w:val="00030825"/>
    <w:rsid w:val="000313F5"/>
    <w:rsid w:val="00032C51"/>
    <w:rsid w:val="00065203"/>
    <w:rsid w:val="00107CCF"/>
    <w:rsid w:val="001241E9"/>
    <w:rsid w:val="00136DD1"/>
    <w:rsid w:val="00187116"/>
    <w:rsid w:val="002070A8"/>
    <w:rsid w:val="00220FCD"/>
    <w:rsid w:val="00244C0A"/>
    <w:rsid w:val="00245DF9"/>
    <w:rsid w:val="002523D1"/>
    <w:rsid w:val="00286EDA"/>
    <w:rsid w:val="00310ABF"/>
    <w:rsid w:val="00315447"/>
    <w:rsid w:val="00330F4C"/>
    <w:rsid w:val="00353E68"/>
    <w:rsid w:val="003626CB"/>
    <w:rsid w:val="003845A2"/>
    <w:rsid w:val="00394126"/>
    <w:rsid w:val="00445C8C"/>
    <w:rsid w:val="00464604"/>
    <w:rsid w:val="00495284"/>
    <w:rsid w:val="004A2E34"/>
    <w:rsid w:val="004B35A9"/>
    <w:rsid w:val="004B6EAB"/>
    <w:rsid w:val="00510EA2"/>
    <w:rsid w:val="00514456"/>
    <w:rsid w:val="00532760"/>
    <w:rsid w:val="00577607"/>
    <w:rsid w:val="005E1489"/>
    <w:rsid w:val="00624D36"/>
    <w:rsid w:val="006B19FF"/>
    <w:rsid w:val="006C3D0D"/>
    <w:rsid w:val="006D3CCF"/>
    <w:rsid w:val="006D3DD7"/>
    <w:rsid w:val="00717415"/>
    <w:rsid w:val="00730FEC"/>
    <w:rsid w:val="007C5BFC"/>
    <w:rsid w:val="007C7A04"/>
    <w:rsid w:val="007E55DC"/>
    <w:rsid w:val="00811DD0"/>
    <w:rsid w:val="00830506"/>
    <w:rsid w:val="00853AFD"/>
    <w:rsid w:val="008909AF"/>
    <w:rsid w:val="00894739"/>
    <w:rsid w:val="008D4095"/>
    <w:rsid w:val="008E397D"/>
    <w:rsid w:val="00943767"/>
    <w:rsid w:val="009607C5"/>
    <w:rsid w:val="009706F2"/>
    <w:rsid w:val="00972F73"/>
    <w:rsid w:val="00982F6E"/>
    <w:rsid w:val="009A129F"/>
    <w:rsid w:val="009D4155"/>
    <w:rsid w:val="00A26638"/>
    <w:rsid w:val="00A3619D"/>
    <w:rsid w:val="00A63023"/>
    <w:rsid w:val="00AB235B"/>
    <w:rsid w:val="00AB5ACF"/>
    <w:rsid w:val="00AF1941"/>
    <w:rsid w:val="00B13AEE"/>
    <w:rsid w:val="00B23DAE"/>
    <w:rsid w:val="00B2624E"/>
    <w:rsid w:val="00B32D89"/>
    <w:rsid w:val="00C60A22"/>
    <w:rsid w:val="00CA3BE6"/>
    <w:rsid w:val="00CB3CCB"/>
    <w:rsid w:val="00CC41C2"/>
    <w:rsid w:val="00CE3CB5"/>
    <w:rsid w:val="00D0379B"/>
    <w:rsid w:val="00DE1FEE"/>
    <w:rsid w:val="00E01012"/>
    <w:rsid w:val="00E200EB"/>
    <w:rsid w:val="00E4460A"/>
    <w:rsid w:val="00F07DA6"/>
    <w:rsid w:val="00F81FD8"/>
    <w:rsid w:val="00F8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2D7548"/>
  <w15:chartTrackingRefBased/>
  <w15:docId w15:val="{D5C13D6A-570E-40D2-BCC1-AB3213FD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5A2"/>
    <w:pPr>
      <w:widowControl w:val="0"/>
      <w:spacing w:after="160" w:line="278" w:lineRule="auto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9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2E3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Верхний колонтитул Знак"/>
    <w:link w:val="a4"/>
    <w:uiPriority w:val="99"/>
    <w:rsid w:val="004A2E34"/>
    <w:rPr>
      <w:rFonts w:ascii="Calibri" w:eastAsia="DengXian" w:hAnsi="Calibri" w:cs="Times New Roman"/>
      <w:sz w:val="18"/>
      <w:szCs w:val="18"/>
      <w:lang w:val="en-US" w:eastAsia="zh-CN"/>
    </w:rPr>
  </w:style>
  <w:style w:type="paragraph" w:styleId="a6">
    <w:name w:val="footer"/>
    <w:basedOn w:val="a"/>
    <w:link w:val="a7"/>
    <w:uiPriority w:val="99"/>
    <w:unhideWhenUsed/>
    <w:rsid w:val="004A2E3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Нижний колонтитул Знак"/>
    <w:link w:val="a6"/>
    <w:uiPriority w:val="99"/>
    <w:rsid w:val="004A2E34"/>
    <w:rPr>
      <w:rFonts w:ascii="Calibri" w:eastAsia="DengXian" w:hAnsi="Calibri" w:cs="Times New Roman"/>
      <w:sz w:val="18"/>
      <w:szCs w:val="18"/>
      <w:lang w:val="en-US" w:eastAsia="zh-CN"/>
    </w:rPr>
  </w:style>
  <w:style w:type="character" w:customStyle="1" w:styleId="apple-converted-space">
    <w:name w:val="apple-converted-space"/>
    <w:basedOn w:val="a0"/>
    <w:rsid w:val="009D4155"/>
  </w:style>
  <w:style w:type="character" w:styleId="a8">
    <w:name w:val="Hyperlink"/>
    <w:uiPriority w:val="99"/>
    <w:unhideWhenUsed/>
    <w:rsid w:val="009D4155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9D415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lang w:val="ru-RU" w:eastAsia="ru-RU"/>
    </w:rPr>
  </w:style>
  <w:style w:type="character" w:styleId="aa">
    <w:name w:val="Unresolved Mention"/>
    <w:basedOn w:val="a0"/>
    <w:uiPriority w:val="99"/>
    <w:semiHidden/>
    <w:unhideWhenUsed/>
    <w:rsid w:val="004B6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OI:%20https://doi.org%20/10.1093/ia/iiaa1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fr.org/report/how-womens-participation-conflict-prevention-and-resolution-advances-us-interes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1075</Words>
  <Characters>6132</Characters>
  <Application>Microsoft Office Word</Application>
  <DocSecurity>0</DocSecurity>
  <Lines>51</Lines>
  <Paragraphs>14</Paragraphs>
  <ScaleCrop>false</ScaleCrop>
  <Company/>
  <LinksUpToDate>false</LinksUpToDate>
  <CharactersWithSpaces>7193</CharactersWithSpaces>
  <SharedDoc>false</SharedDoc>
  <HLinks>
    <vt:vector size="18" baseType="variant">
      <vt:variant>
        <vt:i4>4325454</vt:i4>
      </vt:variant>
      <vt:variant>
        <vt:i4>6</vt:i4>
      </vt:variant>
      <vt:variant>
        <vt:i4>0</vt:i4>
      </vt:variant>
      <vt:variant>
        <vt:i4>5</vt:i4>
      </vt:variant>
      <vt:variant>
        <vt:lpwstr>doi: https://doi.org /10.1093/ia/iiaa132</vt:lpwstr>
      </vt:variant>
      <vt:variant>
        <vt:lpwstr/>
      </vt:variant>
      <vt:variant>
        <vt:i4>1114130</vt:i4>
      </vt:variant>
      <vt:variant>
        <vt:i4>3</vt:i4>
      </vt:variant>
      <vt:variant>
        <vt:i4>0</vt:i4>
      </vt:variant>
      <vt:variant>
        <vt:i4>5</vt:i4>
      </vt:variant>
      <vt:variant>
        <vt:lpwstr>https://www.cfr.org/report/how-womens-participation-conflict-prevention-and-resolution-advances-us-interests</vt:lpwstr>
      </vt:variant>
      <vt:variant>
        <vt:lpwstr/>
      </vt:variant>
      <vt:variant>
        <vt:i4>7340136</vt:i4>
      </vt:variant>
      <vt:variant>
        <vt:i4>0</vt:i4>
      </vt:variant>
      <vt:variant>
        <vt:i4>0</vt:i4>
      </vt:variant>
      <vt:variant>
        <vt:i4>5</vt:i4>
      </vt:variant>
      <vt:variant>
        <vt:lpwstr>https://sci-hub.se/10.1177/0095327x08327818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tania.pogosyan@outlook.com</dc:creator>
  <cp:keywords/>
  <dc:description/>
  <cp:lastModifiedBy>Maria Efremova</cp:lastModifiedBy>
  <cp:revision>3</cp:revision>
  <dcterms:created xsi:type="dcterms:W3CDTF">2025-03-26T21:37:00Z</dcterms:created>
  <dcterms:modified xsi:type="dcterms:W3CDTF">2025-05-17T14:07:00Z</dcterms:modified>
</cp:coreProperties>
</file>