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419" w:rsidRPr="003B788D" w:rsidRDefault="00E27419" w:rsidP="000B079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3B788D">
        <w:rPr>
          <w:rFonts w:ascii="Times New Roman" w:hAnsi="Times New Roman" w:cs="Times New Roman"/>
          <w:b/>
          <w:bCs/>
          <w:sz w:val="24"/>
          <w:lang w:val="ru-RU"/>
        </w:rPr>
        <w:t>Система управления сервоприводами фрезерного станка</w:t>
      </w:r>
    </w:p>
    <w:p w:rsidR="000B0792" w:rsidRPr="000B0792" w:rsidRDefault="000B0792" w:rsidP="000B0792">
      <w:pPr>
        <w:snapToGrid w:val="0"/>
        <w:spacing w:after="0" w:line="240" w:lineRule="auto"/>
        <w:ind w:firstLine="397"/>
        <w:jc w:val="center"/>
        <w:rPr>
          <w:rFonts w:ascii="Times New Roman" w:eastAsia="SimSun" w:hAnsi="Times New Roman" w:cs="Times New Roman"/>
          <w:b/>
          <w:bCs/>
          <w:i/>
          <w:iCs/>
          <w:sz w:val="24"/>
          <w:lang w:val="ru-RU"/>
        </w:rPr>
      </w:pPr>
      <w:r w:rsidRPr="003B788D">
        <w:rPr>
          <w:rFonts w:ascii="Times New Roman" w:eastAsia="SimSun" w:hAnsi="Times New Roman" w:cs="Times New Roman"/>
          <w:b/>
          <w:bCs/>
          <w:i/>
          <w:iCs/>
          <w:sz w:val="24"/>
          <w:lang w:val="ru-RU"/>
        </w:rPr>
        <w:t>Чжан Хаоди</w:t>
      </w:r>
    </w:p>
    <w:p w:rsidR="000B0792" w:rsidRPr="000B0792" w:rsidRDefault="000B0792" w:rsidP="000B0792">
      <w:pPr>
        <w:snapToGri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iCs/>
          <w:sz w:val="24"/>
          <w:lang w:val="ru-RU"/>
        </w:rPr>
      </w:pPr>
      <w:r w:rsidRPr="000B0792">
        <w:rPr>
          <w:rFonts w:ascii="Times New Roman" w:eastAsia="Times New Roman" w:hAnsi="Times New Roman" w:cs="Times New Roman"/>
          <w:i/>
          <w:iCs/>
          <w:sz w:val="24"/>
          <w:lang w:val="ru-RU"/>
        </w:rPr>
        <w:t>Студент (магистр)</w:t>
      </w:r>
    </w:p>
    <w:p w:rsidR="000B0792" w:rsidRPr="000B0792" w:rsidRDefault="000B0792" w:rsidP="000B0792">
      <w:pPr>
        <w:shd w:val="clear" w:color="auto" w:fill="FFFFFF"/>
        <w:snapToGri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/>
          <w:kern w:val="0"/>
          <w:sz w:val="24"/>
          <w:lang w:val="ru-RU"/>
        </w:rPr>
      </w:pPr>
      <w:r w:rsidRPr="000B0792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Московский государственный университет имени М.В.Ломоносова,</w:t>
      </w:r>
    </w:p>
    <w:p w:rsidR="000B0792" w:rsidRPr="000B0792" w:rsidRDefault="000B0792" w:rsidP="000B0792">
      <w:pPr>
        <w:shd w:val="clear" w:color="auto" w:fill="FFFFFF"/>
        <w:snapToGrid w:val="0"/>
        <w:spacing w:after="0" w:line="240" w:lineRule="auto"/>
        <w:ind w:firstLine="397"/>
        <w:jc w:val="center"/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</w:pPr>
      <w:r w:rsidRPr="000B0792">
        <w:rPr>
          <w:rFonts w:ascii="Times New Roman" w:eastAsia="Times New Roman" w:hAnsi="Times New Roman" w:cs="Times New Roman"/>
          <w:i/>
          <w:color w:val="000000"/>
          <w:sz w:val="24"/>
          <w:lang w:val="ru-RU"/>
        </w:rPr>
        <w:t>Институт русского языка и культуры, Москва, Россия</w:t>
      </w:r>
    </w:p>
    <w:p w:rsidR="003B1F91" w:rsidRPr="003B788D" w:rsidRDefault="000B0792" w:rsidP="000B0792">
      <w:pPr>
        <w:spacing w:after="0" w:line="240" w:lineRule="auto"/>
        <w:jc w:val="center"/>
        <w:rPr>
          <w:rFonts w:ascii="Times New Roman" w:hAnsi="Times New Roman" w:cs="Times New Roman"/>
          <w:sz w:val="24"/>
          <w:lang w:val="ru-RU"/>
        </w:rPr>
      </w:pPr>
      <w:r w:rsidRPr="000B0792">
        <w:rPr>
          <w:rFonts w:ascii="Times New Roman" w:eastAsia="Times New Roman" w:hAnsi="Times New Roman" w:cs="Times New Roman"/>
          <w:i/>
          <w:sz w:val="24"/>
        </w:rPr>
        <w:t>E</w:t>
      </w:r>
      <w:r w:rsidRPr="00DC6EC6">
        <w:rPr>
          <w:rFonts w:ascii="Times New Roman" w:eastAsia="Times New Roman" w:hAnsi="Times New Roman" w:cs="Times New Roman"/>
          <w:i/>
          <w:sz w:val="24"/>
          <w:lang w:val="ru-RU"/>
        </w:rPr>
        <w:t>-</w:t>
      </w:r>
      <w:r w:rsidRPr="000B0792">
        <w:rPr>
          <w:rFonts w:ascii="Times New Roman" w:eastAsia="Times New Roman" w:hAnsi="Times New Roman" w:cs="Times New Roman"/>
          <w:i/>
          <w:sz w:val="24"/>
        </w:rPr>
        <w:t>mail</w:t>
      </w:r>
      <w:r w:rsidRPr="00DC6EC6">
        <w:rPr>
          <w:rFonts w:ascii="Times New Roman" w:eastAsia="Times New Roman" w:hAnsi="Times New Roman" w:cs="Times New Roman"/>
          <w:i/>
          <w:sz w:val="24"/>
          <w:lang w:val="ru-RU"/>
        </w:rPr>
        <w:t xml:space="preserve">: </w:t>
      </w:r>
      <w:r w:rsidR="00A030E8">
        <w:fldChar w:fldCharType="begin"/>
      </w:r>
      <w:r w:rsidR="00A030E8">
        <w:instrText>HYPERLINK</w:instrText>
      </w:r>
      <w:r w:rsidR="00A030E8" w:rsidRPr="00DC6EC6">
        <w:rPr>
          <w:lang w:val="ru-RU"/>
        </w:rPr>
        <w:instrText xml:space="preserve"> "</w:instrText>
      </w:r>
      <w:r w:rsidR="00A030E8">
        <w:instrText>mailto</w:instrText>
      </w:r>
      <w:r w:rsidR="00A030E8" w:rsidRPr="00DC6EC6">
        <w:rPr>
          <w:lang w:val="ru-RU"/>
        </w:rPr>
        <w:instrText>:</w:instrText>
      </w:r>
      <w:r w:rsidR="00A030E8">
        <w:instrText>zhanghaodi</w:instrText>
      </w:r>
      <w:r w:rsidR="00A030E8" w:rsidRPr="00DC6EC6">
        <w:rPr>
          <w:lang w:val="ru-RU"/>
        </w:rPr>
        <w:instrText>8979@</w:instrText>
      </w:r>
      <w:r w:rsidR="00A030E8">
        <w:instrText>gmail</w:instrText>
      </w:r>
      <w:r w:rsidR="00A030E8" w:rsidRPr="00DC6EC6">
        <w:rPr>
          <w:lang w:val="ru-RU"/>
        </w:rPr>
        <w:instrText>.</w:instrText>
      </w:r>
      <w:r w:rsidR="00A030E8">
        <w:instrText>com</w:instrText>
      </w:r>
      <w:r w:rsidR="00A030E8" w:rsidRPr="00DC6EC6">
        <w:rPr>
          <w:lang w:val="ru-RU"/>
        </w:rPr>
        <w:instrText>"</w:instrText>
      </w:r>
      <w:r w:rsidR="00A030E8">
        <w:fldChar w:fldCharType="separate"/>
      </w:r>
      <w:r w:rsidRPr="003B788D">
        <w:rPr>
          <w:rStyle w:val="af1"/>
          <w:rFonts w:ascii="Times New Roman" w:hAnsi="Times New Roman" w:cs="Times New Roman"/>
          <w:bCs/>
          <w:i/>
          <w:color w:val="000000" w:themeColor="text1"/>
          <w:sz w:val="24"/>
          <w:u w:val="none"/>
        </w:rPr>
        <w:t>zhanghaodi</w:t>
      </w:r>
      <w:r w:rsidRPr="00DC6EC6">
        <w:rPr>
          <w:rStyle w:val="af1"/>
          <w:rFonts w:ascii="Times New Roman" w:hAnsi="Times New Roman" w:cs="Times New Roman"/>
          <w:bCs/>
          <w:i/>
          <w:color w:val="000000" w:themeColor="text1"/>
          <w:sz w:val="24"/>
          <w:u w:val="none"/>
          <w:lang w:val="ru-RU"/>
        </w:rPr>
        <w:t>8979@</w:t>
      </w:r>
      <w:r w:rsidRPr="003B788D">
        <w:rPr>
          <w:rStyle w:val="af1"/>
          <w:rFonts w:ascii="Times New Roman" w:hAnsi="Times New Roman" w:cs="Times New Roman"/>
          <w:bCs/>
          <w:i/>
          <w:color w:val="000000" w:themeColor="text1"/>
          <w:sz w:val="24"/>
          <w:u w:val="none"/>
        </w:rPr>
        <w:t>gmail</w:t>
      </w:r>
      <w:r w:rsidRPr="00DC6EC6">
        <w:rPr>
          <w:rStyle w:val="af1"/>
          <w:rFonts w:ascii="Times New Roman" w:hAnsi="Times New Roman" w:cs="Times New Roman"/>
          <w:bCs/>
          <w:i/>
          <w:color w:val="000000" w:themeColor="text1"/>
          <w:sz w:val="24"/>
          <w:u w:val="none"/>
          <w:lang w:val="ru-RU"/>
        </w:rPr>
        <w:t>.</w:t>
      </w:r>
      <w:r w:rsidRPr="003B788D">
        <w:rPr>
          <w:rStyle w:val="af1"/>
          <w:rFonts w:ascii="Times New Roman" w:hAnsi="Times New Roman" w:cs="Times New Roman"/>
          <w:bCs/>
          <w:i/>
          <w:color w:val="000000" w:themeColor="text1"/>
          <w:sz w:val="24"/>
          <w:u w:val="none"/>
        </w:rPr>
        <w:t>com</w:t>
      </w:r>
      <w:r w:rsidR="00A030E8">
        <w:fldChar w:fldCharType="end"/>
      </w:r>
    </w:p>
    <w:p w:rsidR="000B0792" w:rsidRPr="003B788D" w:rsidRDefault="000B0792" w:rsidP="000B079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lang w:val="ru-RU"/>
        </w:rPr>
      </w:pPr>
    </w:p>
    <w:p w:rsidR="000B0792" w:rsidRPr="003B788D" w:rsidRDefault="00967397" w:rsidP="000B0792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В глобальном масштабе машиностроительная отрасль переживает стремительный рост, и в ближайшее десятилетие требования к производственному сектору станут еще более строгими. Этот тренд обусловлен стремлением к балансу между точностью, функциональностью и скоростью производства, а также вызовами, связанными с ростом затрат на рабочую силу и </w:t>
      </w:r>
      <w:r w:rsidR="005901B9" w:rsidRPr="003B788D">
        <w:rPr>
          <w:rFonts w:ascii="Times New Roman" w:hAnsi="Times New Roman" w:cs="Times New Roman"/>
          <w:bCs/>
          <w:sz w:val="24"/>
          <w:lang w:val="ru-RU"/>
        </w:rPr>
        <w:t>большим</w:t>
      </w:r>
      <w:r w:rsidR="00C70208" w:rsidRPr="003B788D">
        <w:rPr>
          <w:rFonts w:ascii="Times New Roman" w:hAnsi="Times New Roman" w:cs="Times New Roman"/>
          <w:bCs/>
          <w:sz w:val="24"/>
          <w:lang w:val="ru-RU"/>
        </w:rPr>
        <w:t xml:space="preserve"> спросом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5901B9" w:rsidRPr="003B788D">
        <w:rPr>
          <w:rFonts w:ascii="Times New Roman" w:hAnsi="Times New Roman" w:cs="Times New Roman"/>
          <w:bCs/>
          <w:sz w:val="24"/>
          <w:lang w:val="ru-RU"/>
        </w:rPr>
        <w:t>на недорогие товары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массового производства. Поэтому расширение автоматизации в области приводных механизмов стало первоочередной задачей.</w:t>
      </w:r>
      <w:bookmarkStart w:id="0" w:name="_GoBack"/>
      <w:bookmarkEnd w:id="0"/>
    </w:p>
    <w:p w:rsidR="00967397" w:rsidRPr="003B788D" w:rsidRDefault="00967397" w:rsidP="000B0792">
      <w:pPr>
        <w:tabs>
          <w:tab w:val="left" w:pos="426"/>
        </w:tabs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Для решения этих вызовов </w:t>
      </w:r>
      <w:r w:rsidR="00F12A8C" w:rsidRPr="003B788D">
        <w:rPr>
          <w:rFonts w:ascii="Times New Roman" w:hAnsi="Times New Roman" w:cs="Times New Roman"/>
          <w:bCs/>
          <w:sz w:val="24"/>
          <w:lang w:val="ru-RU"/>
        </w:rPr>
        <w:t>был предложен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ряд мер, направленных на повышение уровня автоматизации в сфере машиностроения, обеспечивая тем самым высокую производительность и качество современного металлообрабатывающего оборудования. В основе данного исследования лежит развитие технологий управления фрезерными станками на базе микропроцессоров, способствующее переходу традиционных фрезерных станков на микропроцессорное и числовое программное управление (ЧПУ)</w:t>
      </w:r>
      <w:r w:rsidR="0031523D" w:rsidRPr="003B788D">
        <w:rPr>
          <w:rFonts w:ascii="Times New Roman" w:hAnsi="Times New Roman" w:cs="Times New Roman"/>
          <w:bCs/>
          <w:sz w:val="24"/>
          <w:lang w:val="ru-RU"/>
        </w:rPr>
        <w:t xml:space="preserve"> [2</w:t>
      </w:r>
      <w:r w:rsidR="003B788D">
        <w:rPr>
          <w:rFonts w:ascii="Times New Roman" w:hAnsi="Times New Roman" w:cs="Times New Roman"/>
          <w:bCs/>
          <w:sz w:val="24"/>
          <w:lang w:val="ru-RU"/>
        </w:rPr>
        <w:t>, 3</w:t>
      </w:r>
      <w:r w:rsidR="008B20EF" w:rsidRPr="003B788D">
        <w:rPr>
          <w:rFonts w:ascii="Times New Roman" w:hAnsi="Times New Roman" w:cs="Times New Roman"/>
          <w:bCs/>
          <w:sz w:val="24"/>
          <w:lang w:val="ru-RU"/>
        </w:rPr>
        <w:t>]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. Этот переход не только снижает зависимость от традиционной рабочей силы, но и повышает производственную эффективность, ускоряя экономическое развитие в целом. Кроме того, </w:t>
      </w:r>
      <w:r w:rsidR="00F12A8C" w:rsidRPr="003B788D">
        <w:rPr>
          <w:rFonts w:ascii="Times New Roman" w:hAnsi="Times New Roman" w:cs="Times New Roman"/>
          <w:bCs/>
          <w:sz w:val="24"/>
          <w:lang w:val="ru-RU"/>
        </w:rPr>
        <w:t>была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оптимизирова</w:t>
      </w:r>
      <w:r w:rsidR="00F12A8C" w:rsidRPr="003B788D">
        <w:rPr>
          <w:rFonts w:ascii="Times New Roman" w:hAnsi="Times New Roman" w:cs="Times New Roman"/>
          <w:bCs/>
          <w:sz w:val="24"/>
          <w:lang w:val="ru-RU"/>
        </w:rPr>
        <w:t>на</w:t>
      </w:r>
      <w:r w:rsidR="005901B9" w:rsidRPr="003B788D">
        <w:rPr>
          <w:rFonts w:ascii="Times New Roman" w:hAnsi="Times New Roman" w:cs="Times New Roman"/>
          <w:bCs/>
          <w:sz w:val="24"/>
          <w:lang w:val="ru-RU"/>
        </w:rPr>
        <w:t xml:space="preserve"> чувствительность стандарт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ного оборудования с разомкнутым контуром к инерции и нагрузочным помехам, предотвращая накопление </w:t>
      </w:r>
      <w:r w:rsidR="00123D0D" w:rsidRPr="003B788D">
        <w:rPr>
          <w:rFonts w:ascii="Times New Roman" w:hAnsi="Times New Roman" w:cs="Times New Roman"/>
          <w:bCs/>
          <w:sz w:val="24"/>
          <w:lang w:val="ru-RU"/>
        </w:rPr>
        <w:t>неточностей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обработки. Также предполагается внедрение передовых систем управления, которые позволят традиционному производству постоянно повышать точность, снижать ошибки и минимизировать конта</w:t>
      </w:r>
      <w:r w:rsidR="00123D0D" w:rsidRPr="003B788D">
        <w:rPr>
          <w:rFonts w:ascii="Times New Roman" w:hAnsi="Times New Roman" w:cs="Times New Roman"/>
          <w:bCs/>
          <w:sz w:val="24"/>
          <w:lang w:val="ru-RU"/>
        </w:rPr>
        <w:t>кт работников с оборудованием в сложных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123D0D" w:rsidRPr="003B788D">
        <w:rPr>
          <w:rFonts w:ascii="Times New Roman" w:hAnsi="Times New Roman" w:cs="Times New Roman"/>
          <w:bCs/>
          <w:sz w:val="24"/>
          <w:lang w:val="ru-RU"/>
        </w:rPr>
        <w:t xml:space="preserve">эксплуатационных </w:t>
      </w:r>
      <w:r w:rsidRPr="003B788D">
        <w:rPr>
          <w:rFonts w:ascii="Times New Roman" w:hAnsi="Times New Roman" w:cs="Times New Roman"/>
          <w:bCs/>
          <w:sz w:val="24"/>
          <w:lang w:val="ru-RU"/>
        </w:rPr>
        <w:t>условия</w:t>
      </w:r>
      <w:r w:rsidR="00123D0D" w:rsidRPr="003B788D">
        <w:rPr>
          <w:rFonts w:ascii="Times New Roman" w:hAnsi="Times New Roman" w:cs="Times New Roman"/>
          <w:bCs/>
          <w:sz w:val="24"/>
          <w:lang w:val="ru-RU"/>
        </w:rPr>
        <w:t>х</w:t>
      </w:r>
      <w:r w:rsidRPr="003B788D">
        <w:rPr>
          <w:rFonts w:ascii="Times New Roman" w:hAnsi="Times New Roman" w:cs="Times New Roman"/>
          <w:bCs/>
          <w:sz w:val="24"/>
          <w:lang w:val="ru-RU"/>
        </w:rPr>
        <w:t>, что уменьшит вероятность возникновения профессиональных заболеваний и исключит потенциальные риски работы оборудования.</w:t>
      </w:r>
    </w:p>
    <w:p w:rsidR="00967397" w:rsidRPr="003B788D" w:rsidRDefault="00123D0D" w:rsidP="000B079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На первом этапе была 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>разработа</w:t>
      </w:r>
      <w:r w:rsidRPr="003B788D">
        <w:rPr>
          <w:rFonts w:ascii="Times New Roman" w:hAnsi="Times New Roman" w:cs="Times New Roman"/>
          <w:bCs/>
          <w:sz w:val="24"/>
          <w:lang w:val="ru-RU"/>
        </w:rPr>
        <w:t>на автоматизированная система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 xml:space="preserve"> управления электроприводом фрезерного станка</w:t>
      </w:r>
      <w:r w:rsidR="0031523D" w:rsidRPr="003B788D">
        <w:rPr>
          <w:rFonts w:ascii="Times New Roman" w:hAnsi="Times New Roman" w:cs="Times New Roman"/>
          <w:bCs/>
          <w:sz w:val="24"/>
          <w:lang w:val="ru-RU"/>
        </w:rPr>
        <w:t xml:space="preserve"> [1</w:t>
      </w:r>
      <w:r w:rsidR="00782AF0">
        <w:rPr>
          <w:rFonts w:ascii="Times New Roman" w:hAnsi="Times New Roman" w:cs="Times New Roman"/>
          <w:bCs/>
          <w:sz w:val="24"/>
          <w:lang w:val="ru-RU"/>
        </w:rPr>
        <w:t>, 5</w:t>
      </w:r>
      <w:r w:rsidR="00A47E2D" w:rsidRPr="003B788D">
        <w:rPr>
          <w:rFonts w:ascii="Times New Roman" w:hAnsi="Times New Roman" w:cs="Times New Roman"/>
          <w:bCs/>
          <w:sz w:val="24"/>
          <w:lang w:val="ru-RU"/>
        </w:rPr>
        <w:t>]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>, которая в реальном времени корректирует траекторию движения XPR, UPR и ZPR координат, учитывая заданную рабочую траекторию, а также предельные скорости движения рабочего стола и заготовки. Прямое управление приводом гарантирует, что фактические отклонения по осям x, y, z всегда остаются в пределах заданной точности. Поскольку движение должно быть воспроизведено с высокой точностью, система функционирует на основе методов обратной связи. В процессе управления измеряются фактические значения смещения по осям x, y, z, которые затем сравниваются с целевыми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параметрами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>, формируя сигнал ошибки, после чего, согласно заранее заданным правилам, генерируется управляющий сигнал, усиливается и передается на двигатель для выполнения движения.</w:t>
      </w:r>
    </w:p>
    <w:p w:rsidR="000D7C8F" w:rsidRPr="003B788D" w:rsidRDefault="00967397" w:rsidP="000B079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Для обеспечения высококачественного контроля система оснащена датчиками, отслеживающими точность движения, а также коррекционными устройствами, управляемыми сигналами с датчиков. Простая схема последовательной коррекции является сложной в реализации и подвержена влиянию изменений характеристик обрабатываемых объектов. </w:t>
      </w:r>
      <w:r w:rsidR="00123D0D" w:rsidRPr="003B788D">
        <w:rPr>
          <w:rFonts w:ascii="Times New Roman" w:hAnsi="Times New Roman" w:cs="Times New Roman"/>
          <w:bCs/>
          <w:sz w:val="24"/>
          <w:lang w:val="ru-RU"/>
        </w:rPr>
        <w:t>С учетом этих особенностей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123D0D" w:rsidRPr="003B788D">
        <w:rPr>
          <w:rFonts w:ascii="Times New Roman" w:hAnsi="Times New Roman" w:cs="Times New Roman"/>
          <w:bCs/>
          <w:sz w:val="24"/>
          <w:lang w:val="ru-RU"/>
        </w:rPr>
        <w:t>было предложено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более оптимальное решение: внедрение параллельного коррекционного элемента в локальный контур обратной связи, который автоматически регулируется в зависимости от скорости </w:t>
      </w:r>
      <w:r w:rsidRPr="003B788D">
        <w:rPr>
          <w:rFonts w:ascii="Times New Roman" w:hAnsi="Times New Roman" w:cs="Times New Roman"/>
          <w:bCs/>
          <w:sz w:val="24"/>
          <w:lang w:val="ru-RU"/>
        </w:rPr>
        <w:lastRenderedPageBreak/>
        <w:t xml:space="preserve">двигателя и момента инерции нагрузки. Момент инерции изменяется в зависимости от массы заготовки: при отсутствии заготовки он минимален, а при максимальном весе детали достигает пикового значения. </w:t>
      </w:r>
    </w:p>
    <w:p w:rsidR="00967397" w:rsidRPr="003B788D" w:rsidRDefault="000D7C8F" w:rsidP="000B079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B788D">
        <w:rPr>
          <w:rFonts w:ascii="Times New Roman" w:hAnsi="Times New Roman" w:cs="Times New Roman"/>
          <w:bCs/>
          <w:sz w:val="24"/>
          <w:lang w:val="ru-RU"/>
        </w:rPr>
        <w:t>На следующем этапе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123D0D" w:rsidRPr="003B788D">
        <w:rPr>
          <w:rFonts w:ascii="Times New Roman" w:hAnsi="Times New Roman" w:cs="Times New Roman"/>
          <w:bCs/>
          <w:sz w:val="24"/>
          <w:lang w:val="ru-RU"/>
        </w:rPr>
        <w:t>была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реализов</w:t>
      </w:r>
      <w:r w:rsidR="00123D0D" w:rsidRPr="003B788D">
        <w:rPr>
          <w:rFonts w:ascii="Times New Roman" w:hAnsi="Times New Roman" w:cs="Times New Roman"/>
          <w:bCs/>
          <w:sz w:val="24"/>
          <w:lang w:val="ru-RU"/>
        </w:rPr>
        <w:t>ана высокофункциональная система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 xml:space="preserve"> управления электроприводом </w:t>
      </w:r>
      <w:r w:rsidR="00782AF0">
        <w:rPr>
          <w:rFonts w:ascii="Times New Roman" w:hAnsi="Times New Roman" w:cs="Times New Roman"/>
          <w:bCs/>
          <w:sz w:val="24"/>
          <w:lang w:val="ru-RU"/>
        </w:rPr>
        <w:t>вертикального фрезерного станка</w:t>
      </w:r>
      <w:r w:rsidR="003B788D" w:rsidRPr="003B788D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>на основе микропроцессора.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>Эта система включает модуль вычисления координат и временного регулирования, а также три замкнутых контура управления. В каждом контуре управления имеются датчики движения и скорости, а также используются ШИМ-преобразователи, мощные двигатели постоянного тока и ходовые винты, дополненные параллельным коррекционным устройством. Микроконтроллер отвечает за генерацию динамических координат и управление коррекционным механизмом. Он получает входные сигналы от высокоуровневого контроллера и точно регулирует работу двигателя, обеспечивая автоматизированное и высокоточное движение, а также наделяя фрезерный станок способностью к анализу ошибок и самокоррекции, аналогично человеческому восприятию</w:t>
      </w:r>
      <w:r w:rsidRPr="003B788D">
        <w:rPr>
          <w:rFonts w:ascii="Times New Roman" w:hAnsi="Times New Roman" w:cs="Times New Roman"/>
          <w:bCs/>
          <w:sz w:val="24"/>
          <w:lang w:val="ru-RU"/>
        </w:rPr>
        <w:t>, что дает большие преимущества в работе</w:t>
      </w:r>
      <w:r w:rsidR="00967397" w:rsidRPr="003B788D">
        <w:rPr>
          <w:rFonts w:ascii="Times New Roman" w:hAnsi="Times New Roman" w:cs="Times New Roman"/>
          <w:bCs/>
          <w:sz w:val="24"/>
          <w:lang w:val="ru-RU"/>
        </w:rPr>
        <w:t>.</w:t>
      </w:r>
    </w:p>
    <w:p w:rsidR="00967397" w:rsidRPr="003B788D" w:rsidRDefault="00967397" w:rsidP="000B079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B788D">
        <w:rPr>
          <w:rFonts w:ascii="Times New Roman" w:hAnsi="Times New Roman" w:cs="Times New Roman"/>
          <w:bCs/>
          <w:sz w:val="24"/>
          <w:lang w:val="ru-RU"/>
        </w:rPr>
        <w:t>В об</w:t>
      </w:r>
      <w:r w:rsidR="000D7C8F" w:rsidRPr="003B788D">
        <w:rPr>
          <w:rFonts w:ascii="Times New Roman" w:hAnsi="Times New Roman" w:cs="Times New Roman"/>
          <w:bCs/>
          <w:sz w:val="24"/>
          <w:lang w:val="ru-RU"/>
        </w:rPr>
        <w:t>ласти программного управления были внедрены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адаптивные алгоритмы, которые позволяют системе в реальном времени анализировать данные о вибрациях и корректировать параметры движения, обеспечивая точную компенсацию ошибок. Интеграция технологий искусственного интеллекта позволяет системе обучаться, прогнозировать вибрационные модели в различных условиях обработки и автоматически вносить коррективы, повышая производительность оборудования и качество обработки.</w:t>
      </w:r>
    </w:p>
    <w:p w:rsidR="00967397" w:rsidRPr="003B788D" w:rsidRDefault="00967397" w:rsidP="000B079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lang w:val="ru-RU"/>
        </w:rPr>
      </w:pP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В перспективе </w:t>
      </w:r>
      <w:r w:rsidR="008E04F1" w:rsidRPr="003B788D">
        <w:rPr>
          <w:rFonts w:ascii="Times New Roman" w:hAnsi="Times New Roman" w:cs="Times New Roman"/>
          <w:bCs/>
          <w:sz w:val="24"/>
          <w:lang w:val="ru-RU"/>
        </w:rPr>
        <w:t>ожид</w:t>
      </w:r>
      <w:r w:rsidR="006159F8" w:rsidRPr="003B788D">
        <w:rPr>
          <w:rFonts w:ascii="Times New Roman" w:hAnsi="Times New Roman" w:cs="Times New Roman"/>
          <w:bCs/>
          <w:sz w:val="24"/>
          <w:lang w:val="ru-RU"/>
        </w:rPr>
        <w:t>ается</w:t>
      </w:r>
      <w:r w:rsidRPr="003B788D">
        <w:rPr>
          <w:rFonts w:ascii="Times New Roman" w:hAnsi="Times New Roman" w:cs="Times New Roman"/>
          <w:bCs/>
          <w:sz w:val="24"/>
          <w:lang w:val="ru-RU"/>
        </w:rPr>
        <w:t>, что данное исследование в сочетании с более продвинутыми технологиями искусственного интеллекта</w:t>
      </w:r>
      <w:r w:rsidR="003B788D" w:rsidRPr="003B788D">
        <w:rPr>
          <w:rFonts w:ascii="Times New Roman" w:hAnsi="Times New Roman" w:cs="Times New Roman"/>
          <w:bCs/>
          <w:sz w:val="24"/>
          <w:lang w:val="ru-RU"/>
        </w:rPr>
        <w:t xml:space="preserve"> </w:t>
      </w:r>
      <w:r w:rsidR="003B788D">
        <w:rPr>
          <w:rFonts w:ascii="Times New Roman" w:hAnsi="Times New Roman" w:cs="Times New Roman"/>
          <w:bCs/>
          <w:sz w:val="24"/>
          <w:lang w:val="ru-RU"/>
        </w:rPr>
        <w:t>[4</w:t>
      </w:r>
      <w:r w:rsidR="003B788D" w:rsidRPr="003B788D">
        <w:rPr>
          <w:rFonts w:ascii="Times New Roman" w:hAnsi="Times New Roman" w:cs="Times New Roman"/>
          <w:bCs/>
          <w:sz w:val="24"/>
          <w:lang w:val="ru-RU"/>
        </w:rPr>
        <w:t>]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позволит уменьшить зависимость от программистов. Фрезерные станки смогут автоматически анализировать модели, созданные в SolidWorks, сопоставлять их с механическим состоянием оборудования и требованиями к допускам, формируя отчеты о производственной целесообразности. Кроме того, система сможет самостоятельно генерировать управляющие программы, выполнять </w:t>
      </w:r>
      <w:r w:rsidR="008E04F1" w:rsidRPr="003B788D">
        <w:rPr>
          <w:rFonts w:ascii="Times New Roman" w:hAnsi="Times New Roman" w:cs="Times New Roman"/>
          <w:bCs/>
          <w:sz w:val="24"/>
          <w:lang w:val="ru-RU"/>
        </w:rPr>
        <w:t>технологические</w:t>
      </w:r>
      <w:r w:rsidRPr="003B788D">
        <w:rPr>
          <w:rFonts w:ascii="Times New Roman" w:hAnsi="Times New Roman" w:cs="Times New Roman"/>
          <w:bCs/>
          <w:sz w:val="24"/>
          <w:lang w:val="ru-RU"/>
        </w:rPr>
        <w:t xml:space="preserve"> задачи, автоматизировать загрузку и выгрузку деталей, а также организовывать автоматизированную укладку изделий с помощью магнитно-рельсовых транспортных систем, что значительно повысит уровень интеллектуализации промышленного производства.</w:t>
      </w:r>
    </w:p>
    <w:p w:rsidR="003B1F91" w:rsidRPr="003B788D" w:rsidRDefault="003B1F91" w:rsidP="000B0792">
      <w:pPr>
        <w:spacing w:after="0" w:line="240" w:lineRule="auto"/>
        <w:ind w:firstLine="397"/>
        <w:jc w:val="both"/>
        <w:rPr>
          <w:rFonts w:ascii="Times New Roman" w:hAnsi="Times New Roman" w:cs="Times New Roman"/>
          <w:bCs/>
          <w:sz w:val="24"/>
          <w:lang w:val="ru-RU"/>
        </w:rPr>
      </w:pPr>
    </w:p>
    <w:p w:rsidR="00C70208" w:rsidRPr="003B788D" w:rsidRDefault="00C70208" w:rsidP="000B0792">
      <w:pPr>
        <w:snapToGrid w:val="0"/>
        <w:spacing w:after="0" w:line="240" w:lineRule="auto"/>
        <w:ind w:firstLine="397"/>
        <w:jc w:val="center"/>
        <w:rPr>
          <w:rFonts w:ascii="Times New Roman" w:eastAsia="SimSun" w:hAnsi="Times New Roman" w:cs="Times New Roman"/>
          <w:sz w:val="24"/>
          <w:lang w:val="ru-RU"/>
        </w:rPr>
      </w:pPr>
      <w:r w:rsidRPr="003B788D">
        <w:rPr>
          <w:rFonts w:ascii="Times New Roman" w:hAnsi="Times New Roman" w:cs="Times New Roman"/>
          <w:b/>
          <w:bCs/>
          <w:color w:val="000000"/>
          <w:sz w:val="24"/>
          <w:lang w:val="ru-RU"/>
        </w:rPr>
        <w:t>Литература</w:t>
      </w:r>
    </w:p>
    <w:p w:rsidR="0031523D" w:rsidRPr="00DC6EC6" w:rsidRDefault="003B788D" w:rsidP="000B07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3B788D">
        <w:rPr>
          <w:rFonts w:ascii="Times New Roman" w:hAnsi="Times New Roman" w:cs="Times New Roman"/>
          <w:sz w:val="24"/>
          <w:lang w:val="ru-RU"/>
        </w:rPr>
        <w:t>1.</w:t>
      </w:r>
      <w:r w:rsidRPr="003B788D">
        <w:rPr>
          <w:rFonts w:ascii="Times New Roman" w:hAnsi="Times New Roman" w:cs="Times New Roman"/>
          <w:sz w:val="24"/>
          <w:lang w:val="ru-RU"/>
        </w:rPr>
        <w:tab/>
      </w:r>
      <w:r w:rsidR="0031523D" w:rsidRPr="003B788D">
        <w:rPr>
          <w:rFonts w:ascii="Times New Roman" w:hAnsi="Times New Roman" w:cs="Times New Roman"/>
          <w:sz w:val="24"/>
          <w:lang w:val="ru-RU"/>
        </w:rPr>
        <w:t>Вертикально-фрезерный станок 65</w:t>
      </w:r>
      <w:r w:rsidR="0031523D" w:rsidRPr="003B788D">
        <w:rPr>
          <w:rFonts w:ascii="Times New Roman" w:hAnsi="Times New Roman" w:cs="Times New Roman"/>
          <w:sz w:val="24"/>
        </w:rPr>
        <w:t>A</w:t>
      </w:r>
      <w:r w:rsidR="0031523D" w:rsidRPr="003B788D">
        <w:rPr>
          <w:rFonts w:ascii="Times New Roman" w:hAnsi="Times New Roman" w:cs="Times New Roman"/>
          <w:sz w:val="24"/>
          <w:lang w:val="ru-RU"/>
        </w:rPr>
        <w:t>60</w:t>
      </w:r>
      <w:r w:rsidR="0031523D" w:rsidRPr="003B788D">
        <w:rPr>
          <w:rFonts w:ascii="Times New Roman" w:hAnsi="Times New Roman" w:cs="Times New Roman"/>
          <w:sz w:val="24"/>
        </w:rPr>
        <w:t>F</w:t>
      </w:r>
      <w:r w:rsidR="0031523D" w:rsidRPr="003B788D">
        <w:rPr>
          <w:rFonts w:ascii="Times New Roman" w:hAnsi="Times New Roman" w:cs="Times New Roman"/>
          <w:sz w:val="24"/>
          <w:lang w:val="ru-RU"/>
        </w:rPr>
        <w:t>1 с крестовым столом и УЦИ</w:t>
      </w:r>
      <w:r w:rsidR="003B1F91" w:rsidRPr="003B788D">
        <w:rPr>
          <w:rFonts w:ascii="Times New Roman" w:hAnsi="Times New Roman" w:cs="Times New Roman"/>
          <w:sz w:val="24"/>
          <w:lang w:val="ru-RU"/>
        </w:rPr>
        <w:t xml:space="preserve"> </w:t>
      </w:r>
      <w:r w:rsidR="003B1F91" w:rsidRPr="003B788D">
        <w:rPr>
          <w:rFonts w:ascii="Times New Roman" w:hAnsi="Times New Roman" w:cs="Times New Roman"/>
          <w:iCs/>
          <w:sz w:val="24"/>
          <w:lang w:val="ru-RU"/>
        </w:rPr>
        <w:t xml:space="preserve">[Электронный ресурс]. </w:t>
      </w:r>
      <w:r w:rsidR="0031523D" w:rsidRPr="003B788D">
        <w:rPr>
          <w:rFonts w:ascii="Times New Roman" w:hAnsi="Times New Roman" w:cs="Times New Roman"/>
          <w:sz w:val="24"/>
          <w:lang w:val="ru-RU"/>
        </w:rPr>
        <w:t xml:space="preserve"> </w:t>
      </w:r>
      <w:r w:rsidR="0031523D" w:rsidRPr="003B788D">
        <w:rPr>
          <w:rFonts w:ascii="Times New Roman" w:hAnsi="Times New Roman" w:cs="Times New Roman"/>
          <w:iCs/>
          <w:sz w:val="24"/>
          <w:lang w:val="ru-RU"/>
        </w:rPr>
        <w:t xml:space="preserve">— </w:t>
      </w:r>
      <w:r w:rsidR="003B1F91" w:rsidRPr="003B788D">
        <w:rPr>
          <w:rFonts w:ascii="Times New Roman" w:hAnsi="Times New Roman" w:cs="Times New Roman"/>
          <w:iCs/>
          <w:sz w:val="24"/>
        </w:rPr>
        <w:t>URL</w:t>
      </w:r>
      <w:r w:rsidR="0031523D" w:rsidRPr="003B788D">
        <w:rPr>
          <w:rFonts w:ascii="Times New Roman" w:hAnsi="Times New Roman" w:cs="Times New Roman"/>
          <w:iCs/>
          <w:sz w:val="24"/>
          <w:lang w:val="ru-RU"/>
        </w:rPr>
        <w:t>:</w:t>
      </w:r>
      <w:r w:rsidR="0031523D" w:rsidRPr="003B788D">
        <w:rPr>
          <w:rFonts w:ascii="Times New Roman" w:hAnsi="Times New Roman" w:cs="Times New Roman"/>
          <w:sz w:val="24"/>
          <w:lang w:val="ru-RU"/>
        </w:rPr>
        <w:t xml:space="preserve"> https://stanki-katalog.ru/sprav_65a60f1.htm </w:t>
      </w:r>
      <w:r w:rsidR="0031523D" w:rsidRPr="003B788D">
        <w:rPr>
          <w:rFonts w:ascii="Times New Roman" w:hAnsi="Times New Roman" w:cs="Times New Roman"/>
          <w:iCs/>
          <w:sz w:val="24"/>
          <w:lang w:val="ru-RU"/>
        </w:rPr>
        <w:t>(дата обращения: 08.03.2025)</w:t>
      </w:r>
      <w:r w:rsidR="0031523D" w:rsidRPr="003B788D">
        <w:rPr>
          <w:rFonts w:ascii="Times New Roman" w:hAnsi="Times New Roman" w:cs="Times New Roman"/>
          <w:sz w:val="24"/>
          <w:lang w:val="ru-RU"/>
        </w:rPr>
        <w:t>.</w:t>
      </w:r>
    </w:p>
    <w:p w:rsidR="003B788D" w:rsidRPr="003B788D" w:rsidRDefault="003B788D" w:rsidP="000B07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 w:rsidRPr="003B788D">
        <w:rPr>
          <w:rFonts w:ascii="Times New Roman" w:hAnsi="Times New Roman" w:cs="Times New Roman"/>
          <w:sz w:val="24"/>
          <w:lang w:val="ru-RU"/>
        </w:rPr>
        <w:t>2.</w:t>
      </w:r>
      <w:r>
        <w:rPr>
          <w:rFonts w:ascii="Times New Roman" w:hAnsi="Times New Roman" w:cs="Times New Roman"/>
          <w:sz w:val="24"/>
          <w:lang w:val="ru-RU"/>
        </w:rPr>
        <w:tab/>
      </w:r>
      <w:r w:rsidRPr="003B788D">
        <w:rPr>
          <w:rFonts w:ascii="Times New Roman" w:hAnsi="Times New Roman" w:cs="Times New Roman"/>
          <w:sz w:val="24"/>
          <w:lang w:val="ru-RU"/>
        </w:rPr>
        <w:t>Кулебякин А. А., Легенкин Ю. А. Аппаратные и програм</w:t>
      </w:r>
      <w:r>
        <w:rPr>
          <w:rFonts w:ascii="Times New Roman" w:hAnsi="Times New Roman" w:cs="Times New Roman"/>
          <w:sz w:val="24"/>
          <w:lang w:val="ru-RU"/>
        </w:rPr>
        <w:t>мные средства систем</w:t>
      </w:r>
      <w:r w:rsidRPr="003B788D">
        <w:rPr>
          <w:rFonts w:ascii="Times New Roman" w:hAnsi="Times New Roman" w:cs="Times New Roman"/>
          <w:sz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lang w:val="ru-RU"/>
        </w:rPr>
        <w:t>ЧПУ: учебное пособие. – Ярославль</w:t>
      </w:r>
      <w:r w:rsidRPr="003B788D">
        <w:rPr>
          <w:rFonts w:ascii="Times New Roman" w:hAnsi="Times New Roman" w:cs="Times New Roman"/>
          <w:sz w:val="24"/>
          <w:lang w:val="ru-RU"/>
        </w:rPr>
        <w:t xml:space="preserve">: Изд-во ЯГТУ, 2010. – 114 с. </w:t>
      </w:r>
      <w:r w:rsidRPr="003B788D">
        <w:rPr>
          <w:rFonts w:ascii="Times New Roman" w:hAnsi="Times New Roman" w:cs="Times New Roman"/>
          <w:sz w:val="24"/>
        </w:rPr>
        <w:t>ISBN</w:t>
      </w:r>
      <w:r w:rsidRPr="003B788D">
        <w:rPr>
          <w:rFonts w:ascii="Times New Roman" w:hAnsi="Times New Roman" w:cs="Times New Roman"/>
          <w:sz w:val="24"/>
          <w:lang w:val="ru-RU"/>
        </w:rPr>
        <w:t xml:space="preserve"> 5-230-20592-Х</w:t>
      </w:r>
    </w:p>
    <w:p w:rsidR="008B20EF" w:rsidRPr="003B788D" w:rsidRDefault="003B788D" w:rsidP="000B07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3</w:t>
      </w:r>
      <w:r w:rsidRPr="003B788D">
        <w:rPr>
          <w:rFonts w:ascii="Times New Roman" w:hAnsi="Times New Roman" w:cs="Times New Roman"/>
          <w:sz w:val="24"/>
          <w:lang w:val="ru-RU"/>
        </w:rPr>
        <w:t xml:space="preserve">.  </w:t>
      </w:r>
      <w:r w:rsidR="008B20EF" w:rsidRPr="003B788D">
        <w:rPr>
          <w:rFonts w:ascii="Times New Roman" w:hAnsi="Times New Roman" w:cs="Times New Roman"/>
          <w:sz w:val="24"/>
          <w:lang w:val="ru-RU"/>
        </w:rPr>
        <w:t>Мирошин</w:t>
      </w:r>
      <w:r w:rsidR="008B20EF" w:rsidRPr="003B788D">
        <w:rPr>
          <w:rFonts w:ascii="Times New Roman" w:hAnsi="Times New Roman" w:cs="Times New Roman"/>
          <w:i/>
          <w:iCs/>
          <w:sz w:val="24"/>
          <w:lang w:val="ru-RU"/>
        </w:rPr>
        <w:t xml:space="preserve"> </w:t>
      </w:r>
      <w:r w:rsidR="008B20EF" w:rsidRPr="003B788D">
        <w:rPr>
          <w:rFonts w:ascii="Times New Roman" w:hAnsi="Times New Roman" w:cs="Times New Roman"/>
          <w:sz w:val="24"/>
          <w:lang w:val="ru-RU"/>
        </w:rPr>
        <w:t>Д.</w:t>
      </w:r>
      <w:r w:rsidR="008B20EF" w:rsidRPr="003B788D">
        <w:rPr>
          <w:rFonts w:ascii="Times New Roman" w:hAnsi="Times New Roman" w:cs="Times New Roman"/>
          <w:sz w:val="24"/>
        </w:rPr>
        <w:t> </w:t>
      </w:r>
      <w:r w:rsidR="008B20EF" w:rsidRPr="003B788D">
        <w:rPr>
          <w:rFonts w:ascii="Times New Roman" w:hAnsi="Times New Roman" w:cs="Times New Roman"/>
          <w:sz w:val="24"/>
          <w:lang w:val="ru-RU"/>
        </w:rPr>
        <w:t>Г.</w:t>
      </w:r>
      <w:r w:rsidR="008B20EF" w:rsidRPr="003B788D">
        <w:rPr>
          <w:rFonts w:ascii="Times New Roman" w:hAnsi="Times New Roman" w:cs="Times New Roman"/>
          <w:sz w:val="24"/>
        </w:rPr>
        <w:t> </w:t>
      </w:r>
      <w:r w:rsidR="008B20EF" w:rsidRPr="003B788D">
        <w:rPr>
          <w:rFonts w:ascii="Times New Roman" w:hAnsi="Times New Roman" w:cs="Times New Roman"/>
          <w:sz w:val="24"/>
          <w:lang w:val="ru-RU"/>
        </w:rPr>
        <w:t>Техноло</w:t>
      </w:r>
      <w:r w:rsidR="00770B85">
        <w:rPr>
          <w:rFonts w:ascii="Times New Roman" w:hAnsi="Times New Roman" w:cs="Times New Roman"/>
          <w:sz w:val="24"/>
          <w:lang w:val="ru-RU"/>
        </w:rPr>
        <w:t xml:space="preserve">гия работы на </w:t>
      </w:r>
      <w:proofErr w:type="gramStart"/>
      <w:r w:rsidR="00770B85">
        <w:rPr>
          <w:rFonts w:ascii="Times New Roman" w:hAnsi="Times New Roman" w:cs="Times New Roman"/>
          <w:sz w:val="24"/>
          <w:lang w:val="ru-RU"/>
        </w:rPr>
        <w:t>станках</w:t>
      </w:r>
      <w:proofErr w:type="gramEnd"/>
      <w:r w:rsidR="00770B85">
        <w:rPr>
          <w:rFonts w:ascii="Times New Roman" w:hAnsi="Times New Roman" w:cs="Times New Roman"/>
          <w:sz w:val="24"/>
          <w:lang w:val="ru-RU"/>
        </w:rPr>
        <w:t xml:space="preserve"> с ЧПУ: учебно</w:t>
      </w:r>
      <w:r w:rsidR="008B20EF" w:rsidRPr="003B788D">
        <w:rPr>
          <w:rFonts w:ascii="Times New Roman" w:hAnsi="Times New Roman" w:cs="Times New Roman"/>
          <w:sz w:val="24"/>
          <w:lang w:val="ru-RU"/>
        </w:rPr>
        <w:t>е пособие для среднего профессионального образования.</w:t>
      </w:r>
      <w:r w:rsidR="008B20EF" w:rsidRPr="003B788D">
        <w:rPr>
          <w:rFonts w:ascii="Times New Roman" w:hAnsi="Times New Roman" w:cs="Times New Roman"/>
          <w:sz w:val="24"/>
        </w:rPr>
        <w:t> </w:t>
      </w:r>
      <w:r w:rsidR="00782AF0">
        <w:rPr>
          <w:rFonts w:ascii="Times New Roman" w:hAnsi="Times New Roman" w:cs="Times New Roman"/>
          <w:sz w:val="24"/>
          <w:lang w:val="ru-RU"/>
        </w:rPr>
        <w:t>–</w:t>
      </w:r>
      <w:r w:rsidR="008B20EF" w:rsidRPr="003B788D">
        <w:rPr>
          <w:rFonts w:ascii="Times New Roman" w:hAnsi="Times New Roman" w:cs="Times New Roman"/>
          <w:sz w:val="24"/>
          <w:lang w:val="ru-RU"/>
        </w:rPr>
        <w:t xml:space="preserve"> Москва: Издательство Юрайт, 2024.</w:t>
      </w:r>
      <w:r w:rsidR="008B20EF" w:rsidRPr="003B788D">
        <w:rPr>
          <w:rFonts w:ascii="Times New Roman" w:hAnsi="Times New Roman" w:cs="Times New Roman"/>
          <w:sz w:val="24"/>
        </w:rPr>
        <w:t> </w:t>
      </w:r>
      <w:r w:rsidR="008C7188" w:rsidRPr="003B788D">
        <w:rPr>
          <w:rFonts w:ascii="Times New Roman" w:eastAsia="SimSun" w:hAnsi="Times New Roman" w:cs="Times New Roman"/>
          <w:sz w:val="24"/>
          <w:lang w:val="ru-RU"/>
        </w:rPr>
        <w:t>‒</w:t>
      </w:r>
      <w:r w:rsidR="008B20EF" w:rsidRPr="003B788D">
        <w:rPr>
          <w:rFonts w:ascii="Times New Roman" w:hAnsi="Times New Roman" w:cs="Times New Roman"/>
          <w:sz w:val="24"/>
          <w:lang w:val="ru-RU"/>
        </w:rPr>
        <w:t xml:space="preserve"> 194</w:t>
      </w:r>
      <w:r w:rsidR="008B20EF" w:rsidRPr="003B788D">
        <w:rPr>
          <w:rFonts w:ascii="Times New Roman" w:hAnsi="Times New Roman" w:cs="Times New Roman"/>
          <w:sz w:val="24"/>
        </w:rPr>
        <w:t> </w:t>
      </w:r>
      <w:r w:rsidR="008B20EF" w:rsidRPr="003B788D">
        <w:rPr>
          <w:rFonts w:ascii="Times New Roman" w:hAnsi="Times New Roman" w:cs="Times New Roman"/>
          <w:sz w:val="24"/>
          <w:lang w:val="ru-RU"/>
        </w:rPr>
        <w:t xml:space="preserve">с. </w:t>
      </w:r>
    </w:p>
    <w:p w:rsidR="003B788D" w:rsidRPr="003B788D" w:rsidRDefault="003B788D" w:rsidP="003B788D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iCs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4</w:t>
      </w:r>
      <w:r w:rsidRPr="003B788D">
        <w:rPr>
          <w:rFonts w:ascii="Times New Roman" w:hAnsi="Times New Roman" w:cs="Times New Roman"/>
          <w:sz w:val="24"/>
          <w:lang w:val="ru-RU"/>
        </w:rPr>
        <w:t xml:space="preserve">. Применение искусственного интеллекта в обработке на станках с ЧПУ </w:t>
      </w:r>
      <w:r w:rsidRPr="003B788D">
        <w:rPr>
          <w:rFonts w:ascii="Times New Roman" w:hAnsi="Times New Roman" w:cs="Times New Roman"/>
          <w:iCs/>
          <w:sz w:val="24"/>
          <w:lang w:val="ru-RU"/>
        </w:rPr>
        <w:t xml:space="preserve">[Электронный ресурс]. — </w:t>
      </w:r>
      <w:r w:rsidRPr="003B788D">
        <w:rPr>
          <w:rFonts w:ascii="Times New Roman" w:hAnsi="Times New Roman" w:cs="Times New Roman"/>
          <w:iCs/>
          <w:sz w:val="24"/>
        </w:rPr>
        <w:t>URL</w:t>
      </w:r>
      <w:r w:rsidRPr="003B788D">
        <w:rPr>
          <w:rFonts w:ascii="Times New Roman" w:hAnsi="Times New Roman" w:cs="Times New Roman"/>
          <w:iCs/>
          <w:sz w:val="24"/>
          <w:lang w:val="ru-RU"/>
        </w:rPr>
        <w:t>: https://capablemachining.com/ru/Блог/применение-искусственного-интеллекта-в-обработке-на-станках-с-ЧПУ/ (дата обращения: 08.03.2025)</w:t>
      </w:r>
      <w:r w:rsidRPr="003B788D">
        <w:rPr>
          <w:rFonts w:ascii="Times New Roman" w:hAnsi="Times New Roman" w:cs="Times New Roman"/>
          <w:sz w:val="24"/>
          <w:lang w:val="ru-RU"/>
        </w:rPr>
        <w:t>.</w:t>
      </w:r>
    </w:p>
    <w:p w:rsidR="00E97AC5" w:rsidRPr="003B788D" w:rsidRDefault="003B788D" w:rsidP="000B0792">
      <w:pPr>
        <w:autoSpaceDE w:val="0"/>
        <w:autoSpaceDN w:val="0"/>
        <w:adjustRightInd w:val="0"/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lang w:val="ru-RU"/>
        </w:rPr>
      </w:pPr>
      <w:r>
        <w:rPr>
          <w:rFonts w:ascii="Times New Roman" w:hAnsi="Times New Roman" w:cs="Times New Roman"/>
          <w:sz w:val="24"/>
          <w:lang w:val="ru-RU"/>
        </w:rPr>
        <w:t>5</w:t>
      </w:r>
      <w:r w:rsidRPr="003B788D">
        <w:rPr>
          <w:rFonts w:ascii="Times New Roman" w:hAnsi="Times New Roman" w:cs="Times New Roman"/>
          <w:sz w:val="24"/>
          <w:lang w:val="ru-RU"/>
        </w:rPr>
        <w:t>.</w:t>
      </w:r>
      <w:r w:rsidRPr="003B788D">
        <w:rPr>
          <w:rFonts w:ascii="Times New Roman" w:hAnsi="Times New Roman" w:cs="Times New Roman"/>
          <w:sz w:val="24"/>
          <w:lang w:val="ru-RU"/>
        </w:rPr>
        <w:tab/>
      </w:r>
      <w:r w:rsidR="00E97AC5" w:rsidRPr="003B788D">
        <w:rPr>
          <w:rFonts w:ascii="Times New Roman" w:hAnsi="Times New Roman" w:cs="Times New Roman"/>
          <w:sz w:val="24"/>
          <w:lang w:val="ru-RU"/>
        </w:rPr>
        <w:t>Станки с Ч</w:t>
      </w:r>
      <w:r w:rsidR="003B1F91" w:rsidRPr="003B788D">
        <w:rPr>
          <w:rFonts w:ascii="Times New Roman" w:hAnsi="Times New Roman" w:cs="Times New Roman"/>
          <w:sz w:val="24"/>
          <w:lang w:val="ru-RU"/>
        </w:rPr>
        <w:t>ПУ: особенности и разновидности</w:t>
      </w:r>
      <w:r w:rsidR="00E97AC5" w:rsidRPr="003B788D">
        <w:rPr>
          <w:rFonts w:ascii="Times New Roman" w:hAnsi="Times New Roman" w:cs="Times New Roman"/>
          <w:sz w:val="24"/>
          <w:lang w:val="ru-RU"/>
        </w:rPr>
        <w:t xml:space="preserve"> </w:t>
      </w:r>
      <w:r w:rsidR="003B1F91" w:rsidRPr="003B788D">
        <w:rPr>
          <w:rFonts w:ascii="Times New Roman" w:hAnsi="Times New Roman" w:cs="Times New Roman"/>
          <w:iCs/>
          <w:sz w:val="24"/>
          <w:lang w:val="ru-RU"/>
        </w:rPr>
        <w:t xml:space="preserve">[Электронный ресурс]. </w:t>
      </w:r>
      <w:r w:rsidR="00360779" w:rsidRPr="003B788D">
        <w:rPr>
          <w:rFonts w:ascii="Times New Roman" w:hAnsi="Times New Roman" w:cs="Times New Roman"/>
          <w:iCs/>
          <w:sz w:val="24"/>
          <w:lang w:val="ru-RU"/>
        </w:rPr>
        <w:t xml:space="preserve">— </w:t>
      </w:r>
      <w:r w:rsidR="003B1F91" w:rsidRPr="003B788D">
        <w:rPr>
          <w:rFonts w:ascii="Times New Roman" w:hAnsi="Times New Roman" w:cs="Times New Roman"/>
          <w:iCs/>
          <w:sz w:val="24"/>
        </w:rPr>
        <w:t>URL</w:t>
      </w:r>
      <w:r w:rsidR="00360779" w:rsidRPr="003B788D">
        <w:rPr>
          <w:rFonts w:ascii="Times New Roman" w:hAnsi="Times New Roman" w:cs="Times New Roman"/>
          <w:iCs/>
          <w:sz w:val="24"/>
          <w:lang w:val="ru-RU"/>
        </w:rPr>
        <w:t>:</w:t>
      </w:r>
      <w:r w:rsidR="00E97AC5" w:rsidRPr="003B788D">
        <w:rPr>
          <w:rFonts w:ascii="Times New Roman" w:hAnsi="Times New Roman" w:cs="Times New Roman"/>
          <w:sz w:val="24"/>
          <w:lang w:val="ru-RU"/>
        </w:rPr>
        <w:t xml:space="preserve"> </w:t>
      </w:r>
      <w:r w:rsidR="00360779" w:rsidRPr="003B788D">
        <w:rPr>
          <w:rFonts w:ascii="Times New Roman" w:hAnsi="Times New Roman" w:cs="Times New Roman"/>
          <w:color w:val="000000" w:themeColor="text1"/>
          <w:sz w:val="24"/>
        </w:rPr>
        <w:t>https</w:t>
      </w:r>
      <w:r w:rsidR="00360779" w:rsidRPr="003B788D">
        <w:rPr>
          <w:rFonts w:ascii="Times New Roman" w:hAnsi="Times New Roman" w:cs="Times New Roman"/>
          <w:color w:val="000000" w:themeColor="text1"/>
          <w:sz w:val="24"/>
          <w:lang w:val="ru-RU"/>
        </w:rPr>
        <w:t>://</w:t>
      </w:r>
      <w:proofErr w:type="spellStart"/>
      <w:r w:rsidR="00360779" w:rsidRPr="003B788D">
        <w:rPr>
          <w:rFonts w:ascii="Times New Roman" w:hAnsi="Times New Roman" w:cs="Times New Roman"/>
          <w:color w:val="000000" w:themeColor="text1"/>
          <w:sz w:val="24"/>
        </w:rPr>
        <w:t>tochmeh</w:t>
      </w:r>
      <w:proofErr w:type="spellEnd"/>
      <w:r w:rsidR="00360779" w:rsidRPr="003B788D">
        <w:rPr>
          <w:rFonts w:ascii="Times New Roman" w:hAnsi="Times New Roman" w:cs="Times New Roman"/>
          <w:color w:val="000000" w:themeColor="text1"/>
          <w:sz w:val="24"/>
          <w:lang w:val="ru-RU"/>
        </w:rPr>
        <w:t>.</w:t>
      </w:r>
      <w:proofErr w:type="spellStart"/>
      <w:r w:rsidR="00360779" w:rsidRPr="003B788D">
        <w:rPr>
          <w:rFonts w:ascii="Times New Roman" w:hAnsi="Times New Roman" w:cs="Times New Roman"/>
          <w:color w:val="000000" w:themeColor="text1"/>
          <w:sz w:val="24"/>
        </w:rPr>
        <w:t>ru</w:t>
      </w:r>
      <w:proofErr w:type="spellEnd"/>
      <w:r w:rsidR="00360779" w:rsidRPr="003B788D">
        <w:rPr>
          <w:rFonts w:ascii="Times New Roman" w:hAnsi="Times New Roman" w:cs="Times New Roman"/>
          <w:color w:val="000000" w:themeColor="text1"/>
          <w:sz w:val="24"/>
          <w:lang w:val="ru-RU"/>
        </w:rPr>
        <w:t>/</w:t>
      </w:r>
      <w:r w:rsidR="00360779" w:rsidRPr="003B788D">
        <w:rPr>
          <w:rFonts w:ascii="Times New Roman" w:hAnsi="Times New Roman" w:cs="Times New Roman"/>
          <w:color w:val="000000" w:themeColor="text1"/>
          <w:sz w:val="24"/>
        </w:rPr>
        <w:t>info</w:t>
      </w:r>
      <w:r w:rsidR="00360779" w:rsidRPr="003B788D">
        <w:rPr>
          <w:rFonts w:ascii="Times New Roman" w:hAnsi="Times New Roman" w:cs="Times New Roman"/>
          <w:color w:val="000000" w:themeColor="text1"/>
          <w:sz w:val="24"/>
          <w:lang w:val="ru-RU"/>
        </w:rPr>
        <w:t>/</w:t>
      </w:r>
      <w:proofErr w:type="spellStart"/>
      <w:r w:rsidR="00360779" w:rsidRPr="003B788D">
        <w:rPr>
          <w:rFonts w:ascii="Times New Roman" w:hAnsi="Times New Roman" w:cs="Times New Roman"/>
          <w:color w:val="000000" w:themeColor="text1"/>
          <w:sz w:val="24"/>
        </w:rPr>
        <w:t>chpu</w:t>
      </w:r>
      <w:proofErr w:type="spellEnd"/>
      <w:r w:rsidR="00360779" w:rsidRPr="003B788D">
        <w:rPr>
          <w:rFonts w:ascii="Times New Roman" w:hAnsi="Times New Roman" w:cs="Times New Roman"/>
          <w:color w:val="000000" w:themeColor="text1"/>
          <w:sz w:val="24"/>
          <w:lang w:val="ru-RU"/>
        </w:rPr>
        <w:t>2.</w:t>
      </w:r>
      <w:proofErr w:type="spellStart"/>
      <w:r w:rsidR="00360779" w:rsidRPr="003B788D">
        <w:rPr>
          <w:rFonts w:ascii="Times New Roman" w:hAnsi="Times New Roman" w:cs="Times New Roman"/>
          <w:color w:val="000000" w:themeColor="text1"/>
          <w:sz w:val="24"/>
        </w:rPr>
        <w:t>php</w:t>
      </w:r>
      <w:proofErr w:type="spellEnd"/>
      <w:r w:rsidR="00360779" w:rsidRPr="003B788D">
        <w:rPr>
          <w:rFonts w:ascii="Times New Roman" w:hAnsi="Times New Roman" w:cs="Times New Roman"/>
          <w:sz w:val="24"/>
          <w:lang w:val="ru-RU"/>
        </w:rPr>
        <w:t xml:space="preserve"> </w:t>
      </w:r>
      <w:r w:rsidR="00360779" w:rsidRPr="003B788D">
        <w:rPr>
          <w:rFonts w:ascii="Times New Roman" w:hAnsi="Times New Roman" w:cs="Times New Roman"/>
          <w:iCs/>
          <w:sz w:val="24"/>
          <w:lang w:val="ru-RU"/>
        </w:rPr>
        <w:t>(дата обращения: 08.03.2025)</w:t>
      </w:r>
      <w:r w:rsidR="00E97AC5" w:rsidRPr="003B788D">
        <w:rPr>
          <w:rFonts w:ascii="Times New Roman" w:hAnsi="Times New Roman" w:cs="Times New Roman"/>
          <w:sz w:val="24"/>
          <w:lang w:val="ru-RU"/>
        </w:rPr>
        <w:t>.</w:t>
      </w:r>
    </w:p>
    <w:sectPr w:rsidR="00E97AC5" w:rsidRPr="003B788D" w:rsidSect="00125432">
      <w:pgSz w:w="11906" w:h="16838"/>
      <w:pgMar w:top="1134" w:right="1361" w:bottom="1134" w:left="136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CF" w:rsidRDefault="004F0DCF" w:rsidP="00E27419">
      <w:pPr>
        <w:spacing w:after="0" w:line="240" w:lineRule="auto"/>
      </w:pPr>
      <w:r>
        <w:separator/>
      </w:r>
    </w:p>
  </w:endnote>
  <w:endnote w:type="continuationSeparator" w:id="0">
    <w:p w:rsidR="004F0DCF" w:rsidRDefault="004F0DCF" w:rsidP="00E27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altName w:val="Times New Roman PSMT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CF" w:rsidRDefault="004F0DCF" w:rsidP="00E27419">
      <w:pPr>
        <w:spacing w:after="0" w:line="240" w:lineRule="auto"/>
      </w:pPr>
      <w:r>
        <w:separator/>
      </w:r>
    </w:p>
  </w:footnote>
  <w:footnote w:type="continuationSeparator" w:id="0">
    <w:p w:rsidR="004F0DCF" w:rsidRDefault="004F0DCF" w:rsidP="00E27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1030F8"/>
    <w:multiLevelType w:val="multilevel"/>
    <w:tmpl w:val="BFAE0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6F2C94"/>
    <w:multiLevelType w:val="hybridMultilevel"/>
    <w:tmpl w:val="E2AA4B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14"/>
        </w:tabs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B70ED"/>
    <w:rsid w:val="000B0792"/>
    <w:rsid w:val="000D7C8F"/>
    <w:rsid w:val="00123D0D"/>
    <w:rsid w:val="00125432"/>
    <w:rsid w:val="00151197"/>
    <w:rsid w:val="00266410"/>
    <w:rsid w:val="002C5A2A"/>
    <w:rsid w:val="002D2BE0"/>
    <w:rsid w:val="0031523D"/>
    <w:rsid w:val="00360779"/>
    <w:rsid w:val="003B1F91"/>
    <w:rsid w:val="003B788D"/>
    <w:rsid w:val="00445FEC"/>
    <w:rsid w:val="004B60EC"/>
    <w:rsid w:val="004D6557"/>
    <w:rsid w:val="004F0DCF"/>
    <w:rsid w:val="005901B9"/>
    <w:rsid w:val="005B70ED"/>
    <w:rsid w:val="006159F8"/>
    <w:rsid w:val="00630552"/>
    <w:rsid w:val="00650599"/>
    <w:rsid w:val="006519C6"/>
    <w:rsid w:val="00684A6B"/>
    <w:rsid w:val="006F26F5"/>
    <w:rsid w:val="00770B85"/>
    <w:rsid w:val="00782AF0"/>
    <w:rsid w:val="007B0FC5"/>
    <w:rsid w:val="00812771"/>
    <w:rsid w:val="00815B48"/>
    <w:rsid w:val="008B20EF"/>
    <w:rsid w:val="008C7188"/>
    <w:rsid w:val="008E04F1"/>
    <w:rsid w:val="00967397"/>
    <w:rsid w:val="00A030E8"/>
    <w:rsid w:val="00A30C69"/>
    <w:rsid w:val="00A47E2D"/>
    <w:rsid w:val="00B91F9B"/>
    <w:rsid w:val="00BC5B8E"/>
    <w:rsid w:val="00C05EF6"/>
    <w:rsid w:val="00C31B6C"/>
    <w:rsid w:val="00C4427E"/>
    <w:rsid w:val="00C70208"/>
    <w:rsid w:val="00CA49ED"/>
    <w:rsid w:val="00D02655"/>
    <w:rsid w:val="00D423A0"/>
    <w:rsid w:val="00D56DFB"/>
    <w:rsid w:val="00D80EB1"/>
    <w:rsid w:val="00DC6EC6"/>
    <w:rsid w:val="00DF17B1"/>
    <w:rsid w:val="00E04F2F"/>
    <w:rsid w:val="00E27419"/>
    <w:rsid w:val="00E46A37"/>
    <w:rsid w:val="00E97AC5"/>
    <w:rsid w:val="00F12A8C"/>
    <w:rsid w:val="00F5770D"/>
    <w:rsid w:val="00FC3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0E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70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70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0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0ED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0ED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0ED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0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0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0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0ED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B70E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Заголовок 3 Знак"/>
    <w:basedOn w:val="a0"/>
    <w:link w:val="3"/>
    <w:uiPriority w:val="9"/>
    <w:semiHidden/>
    <w:rsid w:val="005B70E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B70ED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B70ED"/>
    <w:rPr>
      <w:rFonts w:cstheme="majorBidi"/>
      <w:color w:val="0F4761" w:themeColor="accent1" w:themeShade="BF"/>
      <w:sz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B70ED"/>
    <w:rPr>
      <w:rFonts w:cstheme="majorBidi"/>
      <w:b/>
      <w:bCs/>
      <w:color w:val="0F4761" w:themeColor="accent1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0ED"/>
    <w:rPr>
      <w:rFonts w:cstheme="majorBidi"/>
      <w:b/>
      <w:bCs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B70ED"/>
    <w:rPr>
      <w:rFonts w:cstheme="majorBidi"/>
      <w:color w:val="595959" w:themeColor="text1" w:themeTint="A6"/>
    </w:rPr>
  </w:style>
  <w:style w:type="character" w:customStyle="1" w:styleId="90">
    <w:name w:val="Заголовок 9 Знак"/>
    <w:basedOn w:val="a0"/>
    <w:link w:val="9"/>
    <w:uiPriority w:val="9"/>
    <w:semiHidden/>
    <w:rsid w:val="005B70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70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5B70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70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B70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B70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B70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B70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B70ED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B70E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B70ED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B70ED"/>
    <w:rPr>
      <w:b/>
      <w:bCs/>
      <w:smallCaps/>
      <w:color w:val="0F4761" w:themeColor="accent1" w:themeShade="BF"/>
      <w:spacing w:val="5"/>
    </w:rPr>
  </w:style>
  <w:style w:type="character" w:styleId="ac">
    <w:name w:val="Placeholder Text"/>
    <w:basedOn w:val="a0"/>
    <w:uiPriority w:val="99"/>
    <w:semiHidden/>
    <w:rsid w:val="00684A6B"/>
    <w:rPr>
      <w:color w:val="666666"/>
    </w:rPr>
  </w:style>
  <w:style w:type="paragraph" w:styleId="ad">
    <w:name w:val="header"/>
    <w:basedOn w:val="a"/>
    <w:link w:val="ae"/>
    <w:uiPriority w:val="99"/>
    <w:unhideWhenUsed/>
    <w:rsid w:val="00E2741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e">
    <w:name w:val="Верхний колонтитул Знак"/>
    <w:basedOn w:val="a0"/>
    <w:link w:val="ad"/>
    <w:uiPriority w:val="99"/>
    <w:rsid w:val="00E27419"/>
    <w:rPr>
      <w:sz w:val="18"/>
      <w:szCs w:val="18"/>
    </w:rPr>
  </w:style>
  <w:style w:type="paragraph" w:styleId="af">
    <w:name w:val="footer"/>
    <w:basedOn w:val="a"/>
    <w:link w:val="af0"/>
    <w:uiPriority w:val="99"/>
    <w:unhideWhenUsed/>
    <w:rsid w:val="00E2741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0">
    <w:name w:val="Нижний колонтитул Знак"/>
    <w:basedOn w:val="a0"/>
    <w:link w:val="af"/>
    <w:uiPriority w:val="99"/>
    <w:rsid w:val="00E27419"/>
    <w:rPr>
      <w:sz w:val="18"/>
      <w:szCs w:val="18"/>
    </w:rPr>
  </w:style>
  <w:style w:type="character" w:styleId="af1">
    <w:name w:val="Hyperlink"/>
    <w:basedOn w:val="a0"/>
    <w:uiPriority w:val="99"/>
    <w:unhideWhenUsed/>
    <w:rsid w:val="00E27419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27419"/>
    <w:rPr>
      <w:color w:val="605E5C"/>
      <w:shd w:val="clear" w:color="auto" w:fill="E1DFDD"/>
    </w:rPr>
  </w:style>
  <w:style w:type="paragraph" w:styleId="af2">
    <w:name w:val="Normal (Web)"/>
    <w:basedOn w:val="a"/>
    <w:rsid w:val="000B0792"/>
    <w:pPr>
      <w:spacing w:beforeAutospacing="1" w:after="0" w:afterAutospacing="1" w:line="240" w:lineRule="auto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9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966</Words>
  <Characters>5508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浩迪 张</dc:creator>
  <cp:lastModifiedBy>Egika</cp:lastModifiedBy>
  <cp:revision>16</cp:revision>
  <dcterms:created xsi:type="dcterms:W3CDTF">2025-03-08T18:05:00Z</dcterms:created>
  <dcterms:modified xsi:type="dcterms:W3CDTF">2025-03-27T22:52:00Z</dcterms:modified>
</cp:coreProperties>
</file>