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41" w:rsidRPr="00D143AB" w:rsidRDefault="00D14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Управляемая </w:t>
      </w:r>
      <w:proofErr w:type="spellStart"/>
      <w:r>
        <w:rPr>
          <w:b/>
          <w:color w:val="000000"/>
        </w:rPr>
        <w:t>ацидогидролитическая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сополиконденсация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фенилтриметокс</w:t>
      </w:r>
      <w:proofErr w:type="gramStart"/>
      <w:r>
        <w:rPr>
          <w:b/>
          <w:color w:val="000000"/>
        </w:rPr>
        <w:t>и</w:t>
      </w:r>
      <w:proofErr w:type="spellEnd"/>
      <w:r>
        <w:rPr>
          <w:b/>
          <w:color w:val="000000"/>
        </w:rPr>
        <w:t>-</w:t>
      </w:r>
      <w:proofErr w:type="gram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метилтриэтоксисиланов</w:t>
      </w:r>
      <w:proofErr w:type="spellEnd"/>
    </w:p>
    <w:p w:rsidR="00130241" w:rsidRPr="000763B4" w:rsidRDefault="00D14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D6777">
        <w:rPr>
          <w:b/>
          <w:i/>
          <w:color w:val="000000" w:themeColor="text1"/>
        </w:rPr>
        <w:t>Литовченко Е</w:t>
      </w:r>
      <w:r w:rsidR="003C46EB" w:rsidRPr="005D6777">
        <w:rPr>
          <w:b/>
          <w:i/>
          <w:color w:val="000000" w:themeColor="text1"/>
        </w:rPr>
        <w:t>.</w:t>
      </w:r>
      <w:r w:rsidR="005D6777" w:rsidRPr="005D6777">
        <w:rPr>
          <w:b/>
          <w:i/>
          <w:color w:val="000000" w:themeColor="text1"/>
        </w:rPr>
        <w:t>М</w:t>
      </w:r>
      <w:r w:rsidR="003C46EB">
        <w:rPr>
          <w:b/>
          <w:i/>
          <w:color w:val="000000"/>
        </w:rPr>
        <w:t>.</w:t>
      </w:r>
      <w:r w:rsidR="003C46EB" w:rsidRPr="003C46EB">
        <w:rPr>
          <w:b/>
          <w:i/>
          <w:color w:val="000000"/>
          <w:vertAlign w:val="superscript"/>
        </w:rPr>
        <w:t>1</w:t>
      </w:r>
      <w:r w:rsidR="003C46EB">
        <w:rPr>
          <w:b/>
          <w:i/>
          <w:color w:val="000000"/>
        </w:rPr>
        <w:t xml:space="preserve">,  </w:t>
      </w:r>
      <w:r w:rsidR="00EB1F49">
        <w:rPr>
          <w:b/>
          <w:i/>
          <w:color w:val="000000"/>
        </w:rPr>
        <w:t>Иванов А.</w:t>
      </w:r>
      <w:r w:rsidR="003C46EB">
        <w:rPr>
          <w:b/>
          <w:i/>
          <w:color w:val="000000"/>
        </w:rPr>
        <w:t>Г.</w:t>
      </w:r>
      <w:r w:rsidR="00721F22">
        <w:rPr>
          <w:b/>
          <w:i/>
          <w:color w:val="000000"/>
          <w:vertAlign w:val="superscript"/>
        </w:rPr>
        <w:t>1</w:t>
      </w:r>
      <w:r w:rsidR="000763B4">
        <w:rPr>
          <w:b/>
          <w:i/>
          <w:color w:val="000000"/>
        </w:rPr>
        <w:t>, Кузнецова М.Г.</w:t>
      </w:r>
      <w:r w:rsidR="000763B4">
        <w:rPr>
          <w:b/>
          <w:i/>
          <w:color w:val="000000"/>
          <w:vertAlign w:val="superscript"/>
        </w:rPr>
        <w:t>1</w:t>
      </w:r>
      <w:r w:rsidR="000763B4">
        <w:rPr>
          <w:b/>
          <w:i/>
          <w:color w:val="000000"/>
        </w:rPr>
        <w:t>,Федотова Т.И.</w:t>
      </w:r>
      <w:r w:rsidR="000763B4">
        <w:rPr>
          <w:b/>
          <w:i/>
          <w:color w:val="000000"/>
          <w:vertAlign w:val="superscript"/>
        </w:rPr>
        <w:t>1</w:t>
      </w:r>
      <w:r w:rsidR="000763B4">
        <w:rPr>
          <w:b/>
          <w:i/>
          <w:color w:val="000000"/>
        </w:rPr>
        <w:t>, Власова В.А.</w:t>
      </w:r>
      <w:r w:rsidR="000763B4">
        <w:rPr>
          <w:b/>
          <w:i/>
          <w:color w:val="000000"/>
          <w:vertAlign w:val="superscript"/>
        </w:rPr>
        <w:t>1</w:t>
      </w:r>
      <w:r w:rsidR="000763B4">
        <w:rPr>
          <w:b/>
          <w:i/>
          <w:color w:val="000000"/>
        </w:rPr>
        <w:t xml:space="preserve"> </w:t>
      </w:r>
      <w:bookmarkStart w:id="0" w:name="_GoBack"/>
      <w:bookmarkEnd w:id="0"/>
    </w:p>
    <w:p w:rsidR="00130241" w:rsidRPr="005D6777" w:rsidRDefault="000763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>
        <w:rPr>
          <w:i/>
          <w:color w:val="000000" w:themeColor="text1"/>
        </w:rPr>
        <w:t>Инженер</w:t>
      </w:r>
    </w:p>
    <w:p w:rsidR="00AD7380" w:rsidRDefault="00721F22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 w:rsidR="003C46EB" w:rsidRPr="003C46EB">
        <w:rPr>
          <w:i/>
          <w:color w:val="000000"/>
        </w:rPr>
        <w:t>ГНЦ РФ АО «ГНИИХТЭОС»</w:t>
      </w:r>
      <w:r w:rsidR="00BF36F8">
        <w:rPr>
          <w:i/>
          <w:color w:val="000000"/>
        </w:rPr>
        <w:t>,</w:t>
      </w:r>
      <w:r w:rsidR="003C46EB">
        <w:rPr>
          <w:i/>
          <w:color w:val="000000"/>
        </w:rPr>
        <w:t xml:space="preserve"> Москва,</w:t>
      </w:r>
      <w:r w:rsidR="00BF36F8">
        <w:rPr>
          <w:i/>
          <w:color w:val="000000"/>
        </w:rPr>
        <w:t xml:space="preserve"> Россия</w:t>
      </w:r>
    </w:p>
    <w:p w:rsidR="00130241" w:rsidRPr="000B6F8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FF0000"/>
          <w:lang w:val="en-US"/>
        </w:rPr>
      </w:pPr>
      <w:r w:rsidRPr="00D143AB">
        <w:rPr>
          <w:i/>
          <w:color w:val="000000"/>
          <w:lang w:val="en-US"/>
        </w:rPr>
        <w:t>E</w:t>
      </w:r>
      <w:r w:rsidR="003B76D6" w:rsidRPr="000B6F89">
        <w:rPr>
          <w:i/>
          <w:color w:val="000000"/>
          <w:lang w:val="en-US"/>
        </w:rPr>
        <w:t>-</w:t>
      </w:r>
      <w:r w:rsidRPr="00D143AB">
        <w:rPr>
          <w:i/>
          <w:color w:val="000000"/>
          <w:lang w:val="en-US"/>
        </w:rPr>
        <w:t>mail</w:t>
      </w:r>
      <w:r w:rsidRPr="000B6F89">
        <w:rPr>
          <w:i/>
          <w:color w:val="000000"/>
          <w:lang w:val="en-US"/>
        </w:rPr>
        <w:t xml:space="preserve">: </w:t>
      </w:r>
      <w:r w:rsidR="005D6777" w:rsidRPr="005D6777">
        <w:rPr>
          <w:rStyle w:val="a9"/>
          <w:i/>
          <w:color w:val="000000" w:themeColor="text1"/>
          <w:lang w:val="en-US"/>
        </w:rPr>
        <w:t>litovtch</w:t>
      </w:r>
      <w:r w:rsidR="005D6777" w:rsidRPr="000B6F89">
        <w:rPr>
          <w:rStyle w:val="a9"/>
          <w:i/>
          <w:color w:val="000000" w:themeColor="text1"/>
          <w:lang w:val="en-US"/>
        </w:rPr>
        <w:t>.</w:t>
      </w:r>
      <w:r w:rsidR="005D6777" w:rsidRPr="005D6777">
        <w:rPr>
          <w:rStyle w:val="a9"/>
          <w:i/>
          <w:color w:val="000000" w:themeColor="text1"/>
          <w:lang w:val="en-US"/>
        </w:rPr>
        <w:t>egor@yandex.ru</w:t>
      </w:r>
      <w:r w:rsidR="00D143AB" w:rsidRPr="000B6F89">
        <w:rPr>
          <w:color w:val="FF0000"/>
          <w:lang w:val="en-US"/>
        </w:rPr>
        <w:t xml:space="preserve"> </w:t>
      </w:r>
    </w:p>
    <w:p w:rsidR="00D143AB" w:rsidRPr="00D143AB" w:rsidRDefault="00D143AB" w:rsidP="002E25F5">
      <w:pPr>
        <w:ind w:firstLine="340"/>
        <w:jc w:val="both"/>
      </w:pPr>
      <w:proofErr w:type="spellStart"/>
      <w:r w:rsidRPr="00D143AB">
        <w:t>Поли</w:t>
      </w:r>
      <w:r w:rsidR="002E25F5">
        <w:t>органо</w:t>
      </w:r>
      <w:r w:rsidRPr="00D143AB">
        <w:t>сил</w:t>
      </w:r>
      <w:r>
        <w:t>сескви</w:t>
      </w:r>
      <w:r w:rsidRPr="00D143AB">
        <w:t>оксаны</w:t>
      </w:r>
      <w:proofErr w:type="spellEnd"/>
      <w:r w:rsidRPr="00D143AB">
        <w:t>, благодаря их высокой термической стабильности, устойчивости к действию низких температур, солнечного света, различных обл</w:t>
      </w:r>
      <w:r>
        <w:t xml:space="preserve">учений и атмосферных факторов, </w:t>
      </w:r>
      <w:r w:rsidRPr="00D143AB">
        <w:t xml:space="preserve">нашли применение </w:t>
      </w:r>
      <w:r w:rsidR="002E25F5">
        <w:t>в космическом и авиационном строении, военной, атомной, электронной и лакокрасочной промышленности</w:t>
      </w:r>
      <w:r w:rsidRPr="00D143AB">
        <w:t xml:space="preserve">. </w:t>
      </w:r>
    </w:p>
    <w:p w:rsidR="005167FD" w:rsidRDefault="005C4EBE" w:rsidP="006A0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40"/>
        <w:jc w:val="both"/>
        <w:rPr>
          <w:lang w:bidi="he-IL"/>
        </w:rPr>
      </w:pPr>
      <w:r>
        <w:rPr>
          <w:lang w:bidi="he-IL"/>
        </w:rPr>
        <w:t>Одним из частных случаев гидролитической поликонденсации</w:t>
      </w:r>
      <w:r w:rsidR="002E25F5" w:rsidRPr="002E25F5">
        <w:rPr>
          <w:lang w:bidi="he-IL"/>
        </w:rPr>
        <w:t xml:space="preserve"> </w:t>
      </w:r>
      <w:proofErr w:type="spellStart"/>
      <w:r w:rsidR="002E25F5" w:rsidRPr="002E25F5">
        <w:rPr>
          <w:lang w:bidi="he-IL"/>
        </w:rPr>
        <w:t>алкокс</w:t>
      </w:r>
      <w:proofErr w:type="gramStart"/>
      <w:r w:rsidR="002E25F5" w:rsidRPr="002E25F5">
        <w:rPr>
          <w:lang w:bidi="he-IL"/>
        </w:rPr>
        <w:t>и</w:t>
      </w:r>
      <w:proofErr w:type="spellEnd"/>
      <w:r w:rsidR="002E25F5" w:rsidRPr="002E25F5">
        <w:rPr>
          <w:lang w:bidi="he-IL"/>
        </w:rPr>
        <w:t>(</w:t>
      </w:r>
      <w:proofErr w:type="gramEnd"/>
      <w:r w:rsidR="002E25F5" w:rsidRPr="002E25F5">
        <w:rPr>
          <w:lang w:bidi="he-IL"/>
        </w:rPr>
        <w:t>органо)</w:t>
      </w:r>
      <w:proofErr w:type="spellStart"/>
      <w:r w:rsidR="002E25F5" w:rsidRPr="002E25F5">
        <w:rPr>
          <w:lang w:bidi="he-IL"/>
        </w:rPr>
        <w:t>силанов</w:t>
      </w:r>
      <w:proofErr w:type="spellEnd"/>
      <w:r w:rsidR="002E25F5" w:rsidRPr="002E25F5">
        <w:rPr>
          <w:lang w:bidi="he-IL"/>
        </w:rPr>
        <w:t xml:space="preserve"> является их конденсация с участием уксусной кислоты в роли реагента  –  </w:t>
      </w:r>
      <w:proofErr w:type="spellStart"/>
      <w:r w:rsidR="002E25F5" w:rsidRPr="002E25F5">
        <w:rPr>
          <w:lang w:bidi="he-IL"/>
        </w:rPr>
        <w:t>ацидогидролитическая</w:t>
      </w:r>
      <w:proofErr w:type="spellEnd"/>
      <w:r w:rsidR="002E25F5" w:rsidRPr="002E25F5">
        <w:rPr>
          <w:lang w:bidi="he-IL"/>
        </w:rPr>
        <w:t xml:space="preserve"> поликонденсация (АГПК).</w:t>
      </w:r>
    </w:p>
    <w:p w:rsidR="006A0162" w:rsidRDefault="00FB1B3C" w:rsidP="006A0162">
      <w:pPr>
        <w:ind w:firstLine="340"/>
        <w:jc w:val="both"/>
        <w:rPr>
          <w:sz w:val="28"/>
          <w:szCs w:val="28"/>
        </w:rPr>
      </w:pPr>
      <w:r>
        <w:rPr>
          <w:lang w:bidi="he-IL"/>
        </w:rPr>
        <w:t>А</w:t>
      </w:r>
      <w:r w:rsidRPr="00FB1B3C">
        <w:rPr>
          <w:lang w:bidi="he-IL"/>
        </w:rPr>
        <w:t>втор</w:t>
      </w:r>
      <w:r>
        <w:rPr>
          <w:lang w:bidi="he-IL"/>
        </w:rPr>
        <w:t>ом</w:t>
      </w:r>
      <w:r w:rsidRPr="00FB1B3C">
        <w:rPr>
          <w:lang w:bidi="he-IL"/>
        </w:rPr>
        <w:t xml:space="preserve"> </w:t>
      </w:r>
      <w:r w:rsidRPr="00E55A0C">
        <w:rPr>
          <w:color w:val="000000" w:themeColor="text1"/>
        </w:rPr>
        <w:t>[1]</w:t>
      </w:r>
      <w:r>
        <w:t>,</w:t>
      </w:r>
      <w:r w:rsidRPr="00FB1B3C">
        <w:t xml:space="preserve"> воздействуя на мети</w:t>
      </w:r>
      <w:proofErr w:type="gramStart"/>
      <w:r w:rsidRPr="00FB1B3C">
        <w:t>л-</w:t>
      </w:r>
      <w:proofErr w:type="gramEnd"/>
      <w:r w:rsidRPr="00FB1B3C">
        <w:t xml:space="preserve"> и </w:t>
      </w:r>
      <w:proofErr w:type="spellStart"/>
      <w:r w:rsidRPr="00FB1B3C">
        <w:t>фенилтриметоксисиланы</w:t>
      </w:r>
      <w:proofErr w:type="spellEnd"/>
      <w:r w:rsidRPr="00FB1B3C">
        <w:t xml:space="preserve"> по </w:t>
      </w:r>
      <w:r>
        <w:t>отдельности «ледяной» уксусной к</w:t>
      </w:r>
      <w:r w:rsidRPr="00FB1B3C">
        <w:t xml:space="preserve">ислотой в присутствии </w:t>
      </w:r>
      <w:proofErr w:type="spellStart"/>
      <w:r w:rsidRPr="00FB1B3C">
        <w:t>каталитческого</w:t>
      </w:r>
      <w:proofErr w:type="spellEnd"/>
      <w:r w:rsidRPr="00FB1B3C">
        <w:t xml:space="preserve"> количества </w:t>
      </w:r>
      <w:proofErr w:type="spellStart"/>
      <w:r w:rsidRPr="00FB1B3C">
        <w:t>концентритрованной</w:t>
      </w:r>
      <w:proofErr w:type="spellEnd"/>
      <w:r w:rsidRPr="00FB1B3C">
        <w:t xml:space="preserve"> соляной кислоты, </w:t>
      </w:r>
      <w:r>
        <w:t>установлен</w:t>
      </w:r>
      <w:r w:rsidRPr="00FB1B3C">
        <w:t xml:space="preserve"> общий порядок протекания взаимосвязанных реакци</w:t>
      </w:r>
      <w:r>
        <w:t xml:space="preserve">й с </w:t>
      </w:r>
      <w:r w:rsidRPr="00FB1B3C">
        <w:t>участием всех компо</w:t>
      </w:r>
      <w:r w:rsidR="00993765">
        <w:t>нентов</w:t>
      </w:r>
      <w:r w:rsidRPr="00FB1B3C">
        <w:t xml:space="preserve">. Он заключается в переходе от медленных реакций: частичного </w:t>
      </w:r>
      <w:proofErr w:type="spellStart"/>
      <w:r w:rsidRPr="00FB1B3C">
        <w:t>ацидолиза</w:t>
      </w:r>
      <w:proofErr w:type="spellEnd"/>
      <w:r w:rsidRPr="00FB1B3C">
        <w:t xml:space="preserve"> </w:t>
      </w:r>
      <w:proofErr w:type="spellStart"/>
      <w:r w:rsidRPr="00FB1B3C">
        <w:t>алкоксисилана</w:t>
      </w:r>
      <w:proofErr w:type="spellEnd"/>
      <w:r w:rsidRPr="00FB1B3C">
        <w:t xml:space="preserve">, этерификации спирта с выделением воды, гидролиза </w:t>
      </w:r>
      <w:proofErr w:type="spellStart"/>
      <w:r w:rsidRPr="00FB1B3C">
        <w:t>ацетокси</w:t>
      </w:r>
      <w:proofErr w:type="spellEnd"/>
      <w:r w:rsidRPr="00FB1B3C">
        <w:t xml:space="preserve">-групп, </w:t>
      </w:r>
      <w:proofErr w:type="spellStart"/>
      <w:r w:rsidRPr="00FB1B3C">
        <w:t>гетерофункциональной</w:t>
      </w:r>
      <w:proofErr w:type="spellEnd"/>
      <w:r w:rsidRPr="00FB1B3C">
        <w:t xml:space="preserve"> конденсации с участием </w:t>
      </w:r>
      <w:proofErr w:type="spellStart"/>
      <w:r w:rsidRPr="00FB1B3C">
        <w:t>ацетокс</w:t>
      </w:r>
      <w:proofErr w:type="gramStart"/>
      <w:r w:rsidRPr="00FB1B3C">
        <w:t>и</w:t>
      </w:r>
      <w:proofErr w:type="spellEnd"/>
      <w:r w:rsidRPr="00FB1B3C">
        <w:t>-</w:t>
      </w:r>
      <w:proofErr w:type="gramEnd"/>
      <w:r w:rsidRPr="00FB1B3C">
        <w:t xml:space="preserve"> и </w:t>
      </w:r>
      <w:proofErr w:type="spellStart"/>
      <w:r w:rsidRPr="00FB1B3C">
        <w:t>гидрокси-силильных</w:t>
      </w:r>
      <w:proofErr w:type="spellEnd"/>
      <w:r w:rsidRPr="00FB1B3C">
        <w:t xml:space="preserve"> групп к ускоренным под действием хлористого водорода после его активации с появлением в системе воды и спирта реакциям: этерификации спирта, гидролиза </w:t>
      </w:r>
      <w:proofErr w:type="spellStart"/>
      <w:r w:rsidRPr="00FB1B3C">
        <w:t>алкокси</w:t>
      </w:r>
      <w:proofErr w:type="spellEnd"/>
      <w:r w:rsidRPr="00FB1B3C">
        <w:t xml:space="preserve">-групп, </w:t>
      </w:r>
      <w:proofErr w:type="spellStart"/>
      <w:r w:rsidRPr="00FB1B3C">
        <w:t>гетерофункциональной</w:t>
      </w:r>
      <w:proofErr w:type="spellEnd"/>
      <w:r w:rsidRPr="00FB1B3C">
        <w:t xml:space="preserve"> конденсации с участием </w:t>
      </w:r>
      <w:proofErr w:type="spellStart"/>
      <w:r w:rsidRPr="00FB1B3C">
        <w:t>алкокси</w:t>
      </w:r>
      <w:proofErr w:type="spellEnd"/>
      <w:r w:rsidRPr="00FB1B3C">
        <w:t xml:space="preserve">- и </w:t>
      </w:r>
      <w:proofErr w:type="spellStart"/>
      <w:r w:rsidRPr="00FB1B3C">
        <w:t>гидрокси-силильных</w:t>
      </w:r>
      <w:proofErr w:type="spellEnd"/>
      <w:r w:rsidRPr="00FB1B3C">
        <w:t xml:space="preserve"> групп.</w:t>
      </w:r>
      <w:r w:rsidR="00E742A0" w:rsidRPr="00E742A0">
        <w:rPr>
          <w:sz w:val="28"/>
          <w:szCs w:val="28"/>
        </w:rPr>
        <w:t xml:space="preserve"> </w:t>
      </w:r>
    </w:p>
    <w:p w:rsidR="00FB1B3C" w:rsidRDefault="00E742A0" w:rsidP="006A0162">
      <w:pPr>
        <w:ind w:firstLine="340"/>
        <w:jc w:val="both"/>
      </w:pPr>
      <w:r w:rsidRPr="006A0162">
        <w:t xml:space="preserve">Методом </w:t>
      </w:r>
      <w:proofErr w:type="spellStart"/>
      <w:r w:rsidR="006A0162">
        <w:t>ацидогидроитической</w:t>
      </w:r>
      <w:proofErr w:type="spellEnd"/>
      <w:r w:rsidR="006A0162">
        <w:t xml:space="preserve"> </w:t>
      </w:r>
      <w:proofErr w:type="spellStart"/>
      <w:r w:rsidR="006A0162">
        <w:t>сополиконденсации</w:t>
      </w:r>
      <w:proofErr w:type="spellEnd"/>
      <w:r w:rsidR="006A0162">
        <w:t xml:space="preserve"> (</w:t>
      </w:r>
      <w:proofErr w:type="spellStart"/>
      <w:r w:rsidRPr="006A0162">
        <w:t>АГСоПК</w:t>
      </w:r>
      <w:proofErr w:type="spellEnd"/>
      <w:r w:rsidR="006A0162">
        <w:t>)</w:t>
      </w:r>
      <w:r w:rsidRPr="006A0162">
        <w:t xml:space="preserve"> синтезированы и</w:t>
      </w:r>
      <w:r w:rsidR="005338FF">
        <w:t xml:space="preserve">з </w:t>
      </w:r>
      <w:proofErr w:type="gramStart"/>
      <w:r w:rsidR="005338FF" w:rsidRPr="006A0162">
        <w:t>γ-</w:t>
      </w:r>
      <w:proofErr w:type="spellStart"/>
      <w:proofErr w:type="gramEnd"/>
      <w:r w:rsidR="005338FF" w:rsidRPr="006A0162">
        <w:t>метакрилоксипропилтриметоксисилана</w:t>
      </w:r>
      <w:proofErr w:type="spellEnd"/>
      <w:r w:rsidR="005338FF" w:rsidRPr="006A0162">
        <w:t xml:space="preserve"> и его смесей с </w:t>
      </w:r>
      <w:proofErr w:type="spellStart"/>
      <w:r w:rsidR="005338FF" w:rsidRPr="006A0162">
        <w:t>фенилтриметоксисиланом</w:t>
      </w:r>
      <w:proofErr w:type="spellEnd"/>
      <w:r w:rsidRPr="006A0162">
        <w:t xml:space="preserve"> </w:t>
      </w:r>
      <w:proofErr w:type="spellStart"/>
      <w:r w:rsidR="005338FF" w:rsidRPr="006A0162">
        <w:t>метакрилатсодержащие</w:t>
      </w:r>
      <w:proofErr w:type="spellEnd"/>
      <w:r w:rsidR="005338FF" w:rsidRPr="006A0162">
        <w:t xml:space="preserve"> </w:t>
      </w:r>
      <w:proofErr w:type="spellStart"/>
      <w:r w:rsidR="005338FF" w:rsidRPr="006A0162">
        <w:t>олигосилсесквиоксан</w:t>
      </w:r>
      <w:r w:rsidR="005338FF">
        <w:t>ы</w:t>
      </w:r>
      <w:proofErr w:type="spellEnd"/>
      <w:r w:rsidR="005338FF">
        <w:t xml:space="preserve"> </w:t>
      </w:r>
      <w:r w:rsidR="005338FF" w:rsidRPr="00E55A0C">
        <w:rPr>
          <w:color w:val="000000" w:themeColor="text1"/>
        </w:rPr>
        <w:t>[2].</w:t>
      </w:r>
      <w:r w:rsidRPr="00E55A0C">
        <w:rPr>
          <w:color w:val="000000" w:themeColor="text1"/>
        </w:rPr>
        <w:t xml:space="preserve"> </w:t>
      </w:r>
      <w:r w:rsidRPr="006A0162">
        <w:t xml:space="preserve">Причем, в обоих случаях, продукты реакции представляли с собой </w:t>
      </w:r>
      <w:r w:rsidR="005338FF">
        <w:t xml:space="preserve">смесь </w:t>
      </w:r>
      <w:proofErr w:type="spellStart"/>
      <w:r w:rsidR="005338FF" w:rsidRPr="00944F21">
        <w:t>полисил</w:t>
      </w:r>
      <w:r w:rsidRPr="00944F21">
        <w:t>сесквиокса</w:t>
      </w:r>
      <w:r w:rsidR="005338FF" w:rsidRPr="00944F21">
        <w:t>нов</w:t>
      </w:r>
      <w:proofErr w:type="spellEnd"/>
      <w:r w:rsidRPr="006A0162">
        <w:t xml:space="preserve"> полиэдриче</w:t>
      </w:r>
      <w:r w:rsidR="005338FF">
        <w:t>ского и линейно-</w:t>
      </w:r>
      <w:proofErr w:type="spellStart"/>
      <w:r w:rsidR="005338FF">
        <w:t>двутяжного</w:t>
      </w:r>
      <w:proofErr w:type="spellEnd"/>
      <w:r w:rsidRPr="006A0162">
        <w:t xml:space="preserve"> стр</w:t>
      </w:r>
      <w:r w:rsidR="005338FF">
        <w:t>оения</w:t>
      </w:r>
      <w:r w:rsidRPr="006A0162">
        <w:t xml:space="preserve"> с концевыми </w:t>
      </w:r>
      <w:proofErr w:type="spellStart"/>
      <w:r w:rsidRPr="006A0162">
        <w:t>силанольными</w:t>
      </w:r>
      <w:proofErr w:type="spellEnd"/>
      <w:r w:rsidRPr="006A0162">
        <w:t xml:space="preserve"> группами. </w:t>
      </w:r>
      <w:r w:rsidR="00FB1B3C" w:rsidRPr="00FB1B3C">
        <w:t xml:space="preserve"> </w:t>
      </w:r>
    </w:p>
    <w:p w:rsidR="006533F1" w:rsidRDefault="00E742A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Исследователи </w:t>
      </w:r>
      <w:r w:rsidRPr="00E55A0C">
        <w:rPr>
          <w:color w:val="000000" w:themeColor="text1"/>
        </w:rPr>
        <w:t>[1</w:t>
      </w:r>
      <w:r w:rsidR="006A0162" w:rsidRPr="00E55A0C">
        <w:rPr>
          <w:color w:val="000000" w:themeColor="text1"/>
        </w:rPr>
        <w:t xml:space="preserve"> и 3</w:t>
      </w:r>
      <w:r w:rsidRPr="00E55A0C">
        <w:rPr>
          <w:color w:val="000000" w:themeColor="text1"/>
        </w:rPr>
        <w:t>]</w:t>
      </w:r>
      <w:r w:rsidR="00416D1F" w:rsidRPr="00E55A0C">
        <w:rPr>
          <w:color w:val="000000" w:themeColor="text1"/>
        </w:rPr>
        <w:t>,</w:t>
      </w:r>
      <w:r w:rsidR="006533F1">
        <w:t xml:space="preserve"> учитывая</w:t>
      </w:r>
      <w:r w:rsidR="006533F1" w:rsidRPr="006533F1">
        <w:t xml:space="preserve"> то, что большие органические радикалы (</w:t>
      </w:r>
      <w:r w:rsidR="006533F1" w:rsidRPr="006533F1">
        <w:rPr>
          <w:rFonts w:eastAsia="Calibri"/>
          <w:lang w:val="en-US"/>
        </w:rPr>
        <w:t>R</w:t>
      </w:r>
      <w:r w:rsidR="006533F1">
        <w:rPr>
          <w:rFonts w:eastAsia="Calibri"/>
        </w:rPr>
        <w:t>=C</w:t>
      </w:r>
      <w:r w:rsidR="006533F1" w:rsidRPr="006533F1">
        <w:rPr>
          <w:rFonts w:eastAsia="Calibri"/>
          <w:vertAlign w:val="subscript"/>
        </w:rPr>
        <w:t>6</w:t>
      </w:r>
      <w:r w:rsidR="006533F1">
        <w:rPr>
          <w:rFonts w:eastAsia="Calibri"/>
        </w:rPr>
        <w:t>H</w:t>
      </w:r>
      <w:r w:rsidR="006533F1" w:rsidRPr="006533F1">
        <w:rPr>
          <w:rFonts w:eastAsia="Calibri"/>
          <w:vertAlign w:val="subscript"/>
        </w:rPr>
        <w:t>5</w:t>
      </w:r>
      <w:r w:rsidR="006533F1" w:rsidRPr="006533F1">
        <w:t xml:space="preserve">) в </w:t>
      </w:r>
      <w:proofErr w:type="spellStart"/>
      <w:r w:rsidR="006533F1" w:rsidRPr="006533F1">
        <w:rPr>
          <w:rFonts w:eastAsia="Calibri"/>
          <w:lang w:val="en-US"/>
        </w:rPr>
        <w:t>RSi</w:t>
      </w:r>
      <w:proofErr w:type="spellEnd"/>
      <w:r w:rsidR="006533F1" w:rsidRPr="006533F1">
        <w:rPr>
          <w:rFonts w:eastAsia="Calibri"/>
        </w:rPr>
        <w:t>(</w:t>
      </w:r>
      <w:proofErr w:type="spellStart"/>
      <w:r w:rsidR="006533F1" w:rsidRPr="006533F1">
        <w:rPr>
          <w:rFonts w:eastAsia="Calibri"/>
          <w:lang w:val="en-US"/>
        </w:rPr>
        <w:t>OMe</w:t>
      </w:r>
      <w:proofErr w:type="spellEnd"/>
      <w:r w:rsidR="006533F1" w:rsidRPr="006533F1">
        <w:rPr>
          <w:rFonts w:eastAsia="Calibri"/>
        </w:rPr>
        <w:t>)</w:t>
      </w:r>
      <w:r w:rsidR="006533F1" w:rsidRPr="006533F1">
        <w:rPr>
          <w:rFonts w:eastAsia="Calibri"/>
          <w:vertAlign w:val="subscript"/>
        </w:rPr>
        <w:t>3</w:t>
      </w:r>
      <w:r w:rsidR="006A0162">
        <w:t xml:space="preserve"> </w:t>
      </w:r>
      <w:r w:rsidR="006533F1" w:rsidRPr="006533F1">
        <w:t xml:space="preserve">затрудняют конденсацию </w:t>
      </w:r>
      <w:proofErr w:type="spellStart"/>
      <w:r w:rsidR="006533F1" w:rsidRPr="006533F1">
        <w:rPr>
          <w:lang w:val="en-US"/>
        </w:rPr>
        <w:t>SiOH</w:t>
      </w:r>
      <w:proofErr w:type="spellEnd"/>
      <w:r w:rsidR="00416D1F">
        <w:t>-групп, поэтому скорость</w:t>
      </w:r>
      <w:r w:rsidR="006533F1">
        <w:t xml:space="preserve"> гидролиз</w:t>
      </w:r>
      <w:r w:rsidR="00416D1F">
        <w:t>а</w:t>
      </w:r>
      <w:r w:rsidR="006533F1">
        <w:t xml:space="preserve"> </w:t>
      </w:r>
      <w:proofErr w:type="spellStart"/>
      <w:r w:rsidR="006533F1">
        <w:t>метокси</w:t>
      </w:r>
      <w:proofErr w:type="spellEnd"/>
      <w:r w:rsidR="006533F1">
        <w:t>-групп в них</w:t>
      </w:r>
      <w:r w:rsidR="006533F1" w:rsidRPr="006533F1">
        <w:t xml:space="preserve"> опережае</w:t>
      </w:r>
      <w:r w:rsidR="006533F1">
        <w:t>т реакции конденсаций</w:t>
      </w:r>
      <w:r w:rsidR="006533F1" w:rsidRPr="006533F1">
        <w:t>, показал</w:t>
      </w:r>
      <w:r w:rsidR="006A0162">
        <w:t>и</w:t>
      </w:r>
      <w:r w:rsidR="006533F1" w:rsidRPr="006533F1">
        <w:t xml:space="preserve"> возможность использования такого стереохимического влияния </w:t>
      </w:r>
      <w:r w:rsidR="006533F1" w:rsidRPr="006533F1">
        <w:rPr>
          <w:rFonts w:eastAsia="Calibri"/>
          <w:lang w:val="en-US"/>
        </w:rPr>
        <w:t>R</w:t>
      </w:r>
      <w:r w:rsidR="006533F1" w:rsidRPr="006533F1">
        <w:rPr>
          <w:rFonts w:eastAsia="Calibri"/>
        </w:rPr>
        <w:t xml:space="preserve"> </w:t>
      </w:r>
      <w:r w:rsidR="006533F1" w:rsidRPr="006533F1">
        <w:t xml:space="preserve">для получения </w:t>
      </w:r>
      <w:proofErr w:type="spellStart"/>
      <w:r w:rsidR="00416D1F">
        <w:t>полиоргано</w:t>
      </w:r>
      <w:r w:rsidR="006533F1" w:rsidRPr="006533F1">
        <w:t>силсесквиоксанов</w:t>
      </w:r>
      <w:proofErr w:type="spellEnd"/>
      <w:r w:rsidR="006533F1" w:rsidRPr="006533F1">
        <w:t xml:space="preserve"> с различной степен</w:t>
      </w:r>
      <w:r w:rsidR="00416D1F">
        <w:t>ью конденсации,</w:t>
      </w:r>
      <w:r w:rsidR="00416D1F" w:rsidRPr="00416D1F">
        <w:t xml:space="preserve"> </w:t>
      </w:r>
      <w:r w:rsidR="00416D1F" w:rsidRPr="006533F1">
        <w:t>содержащих только гидроксильные группы</w:t>
      </w:r>
      <w:r w:rsidR="00416D1F">
        <w:t>,</w:t>
      </w:r>
      <w:r w:rsidR="006A0162">
        <w:t xml:space="preserve"> управляемой </w:t>
      </w:r>
      <w:proofErr w:type="spellStart"/>
      <w:r w:rsidR="006A0162">
        <w:t>АГСоПК</w:t>
      </w:r>
      <w:proofErr w:type="spellEnd"/>
      <w:r w:rsidR="006533F1" w:rsidRPr="006533F1">
        <w:t xml:space="preserve"> смеси</w:t>
      </w:r>
      <w:r w:rsidR="00DF0E13">
        <w:t xml:space="preserve"> </w:t>
      </w:r>
      <w:proofErr w:type="spellStart"/>
      <w:r w:rsidR="00DF0E13">
        <w:t>метилтриалк</w:t>
      </w:r>
      <w:r w:rsidR="00416D1F">
        <w:t>оксисилан</w:t>
      </w:r>
      <w:r w:rsidR="00993765">
        <w:t>а</w:t>
      </w:r>
      <w:proofErr w:type="spellEnd"/>
      <w:r w:rsidR="006533F1" w:rsidRPr="006533F1">
        <w:t>:</w:t>
      </w:r>
      <w:r w:rsidR="008641AB">
        <w:rPr>
          <w:vertAlign w:val="subscript"/>
        </w:rPr>
        <w:t xml:space="preserve"> </w:t>
      </w:r>
      <w:proofErr w:type="spellStart"/>
      <w:r w:rsidR="00416D1F">
        <w:t>фенилтри</w:t>
      </w:r>
      <w:r w:rsidR="00DF0E13">
        <w:t>алк</w:t>
      </w:r>
      <w:r w:rsidR="00416D1F">
        <w:t>оксисилан</w:t>
      </w:r>
      <w:r w:rsidR="00DF0E13">
        <w:t>а</w:t>
      </w:r>
      <w:proofErr w:type="spellEnd"/>
      <w:r w:rsidR="00416D1F">
        <w:t xml:space="preserve"> = 1</w:t>
      </w:r>
      <w:proofErr w:type="gramStart"/>
      <w:r w:rsidR="00416D1F">
        <w:t xml:space="preserve"> :</w:t>
      </w:r>
      <w:proofErr w:type="gramEnd"/>
      <w:r w:rsidR="00416D1F">
        <w:t xml:space="preserve"> 2</w:t>
      </w:r>
      <w:r w:rsidR="006533F1">
        <w:t>.</w:t>
      </w:r>
    </w:p>
    <w:p w:rsidR="008641AB" w:rsidRPr="008641AB" w:rsidRDefault="008641AB" w:rsidP="008641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Нами </w:t>
      </w:r>
      <w:proofErr w:type="gramStart"/>
      <w:r>
        <w:t>проведена</w:t>
      </w:r>
      <w:proofErr w:type="gramEnd"/>
      <w:r>
        <w:t xml:space="preserve"> </w:t>
      </w:r>
      <w:proofErr w:type="spellStart"/>
      <w:r>
        <w:t>АГСоПК</w:t>
      </w:r>
      <w:proofErr w:type="spellEnd"/>
      <w:r>
        <w:t xml:space="preserve"> </w:t>
      </w:r>
      <w:proofErr w:type="spellStart"/>
      <w:r>
        <w:t>фенилтриметоксисилана</w:t>
      </w:r>
      <w:proofErr w:type="spellEnd"/>
      <w:r>
        <w:t xml:space="preserve"> с </w:t>
      </w:r>
      <w:proofErr w:type="spellStart"/>
      <w:r>
        <w:t>метилтриэтоксисиланом</w:t>
      </w:r>
      <w:proofErr w:type="spellEnd"/>
      <w:r>
        <w:t>:</w:t>
      </w:r>
      <w:r w:rsidRPr="008641AB">
        <w:rPr>
          <w:i/>
        </w:rPr>
        <w:t xml:space="preserve"> 2</w:t>
      </w:r>
      <w:r w:rsidRPr="008641AB">
        <w:rPr>
          <w:lang w:val="en-US"/>
        </w:rPr>
        <w:t>C</w:t>
      </w:r>
      <w:r w:rsidRPr="008641AB">
        <w:rPr>
          <w:vertAlign w:val="subscript"/>
        </w:rPr>
        <w:t>6</w:t>
      </w:r>
      <w:r w:rsidRPr="008641AB">
        <w:rPr>
          <w:lang w:val="en-US"/>
        </w:rPr>
        <w:t>H</w:t>
      </w:r>
      <w:r w:rsidRPr="008641AB">
        <w:rPr>
          <w:vertAlign w:val="subscript"/>
        </w:rPr>
        <w:t>5</w:t>
      </w:r>
      <w:r w:rsidRPr="008641AB">
        <w:rPr>
          <w:lang w:val="en-US"/>
        </w:rPr>
        <w:t>Si</w:t>
      </w:r>
      <w:r w:rsidRPr="008641AB">
        <w:t>(</w:t>
      </w:r>
      <w:r w:rsidRPr="008641AB">
        <w:rPr>
          <w:lang w:val="en-US"/>
        </w:rPr>
        <w:t>OCH</w:t>
      </w:r>
      <w:r w:rsidRPr="008641AB">
        <w:rPr>
          <w:vertAlign w:val="subscript"/>
        </w:rPr>
        <w:t>3</w:t>
      </w:r>
      <w:r w:rsidRPr="008641AB">
        <w:t>)</w:t>
      </w:r>
      <w:r w:rsidRPr="008641AB">
        <w:rPr>
          <w:vertAlign w:val="subscript"/>
        </w:rPr>
        <w:t>3</w:t>
      </w:r>
      <w:r>
        <w:t xml:space="preserve">+ </w:t>
      </w:r>
      <w:r w:rsidRPr="008641AB">
        <w:rPr>
          <w:lang w:val="en-US"/>
        </w:rPr>
        <w:t>CH</w:t>
      </w:r>
      <w:r w:rsidRPr="008641AB">
        <w:rPr>
          <w:vertAlign w:val="subscript"/>
        </w:rPr>
        <w:t>3</w:t>
      </w:r>
      <w:r w:rsidRPr="008641AB">
        <w:rPr>
          <w:lang w:val="en-US"/>
        </w:rPr>
        <w:t>Si</w:t>
      </w:r>
      <w:r w:rsidRPr="008641AB">
        <w:t>(</w:t>
      </w:r>
      <w:r w:rsidRPr="008641AB">
        <w:rPr>
          <w:lang w:val="en-US"/>
        </w:rPr>
        <w:t>OC</w:t>
      </w:r>
      <w:r w:rsidRPr="008641AB">
        <w:rPr>
          <w:vertAlign w:val="subscript"/>
        </w:rPr>
        <w:t>2</w:t>
      </w:r>
      <w:r w:rsidRPr="008641AB">
        <w:rPr>
          <w:lang w:val="en-US"/>
        </w:rPr>
        <w:t>H</w:t>
      </w:r>
      <w:r w:rsidRPr="008641AB">
        <w:rPr>
          <w:vertAlign w:val="subscript"/>
        </w:rPr>
        <w:t>5</w:t>
      </w:r>
      <w:r w:rsidRPr="008641AB">
        <w:t>)</w:t>
      </w:r>
      <w:r w:rsidRPr="008641AB">
        <w:rPr>
          <w:vertAlign w:val="subscript"/>
        </w:rPr>
        <w:t>3</w:t>
      </w:r>
      <w:r w:rsidRPr="008641AB">
        <w:t xml:space="preserve">+ </w:t>
      </w:r>
      <w:r w:rsidRPr="008641AB">
        <w:rPr>
          <w:i/>
        </w:rPr>
        <w:t>5,25</w:t>
      </w:r>
      <w:r w:rsidRPr="008641AB">
        <w:rPr>
          <w:lang w:val="en-US"/>
        </w:rPr>
        <w:t>CH</w:t>
      </w:r>
      <w:r w:rsidRPr="008641AB">
        <w:rPr>
          <w:vertAlign w:val="subscript"/>
        </w:rPr>
        <w:t>3</w:t>
      </w:r>
      <w:r w:rsidRPr="008641AB">
        <w:rPr>
          <w:lang w:val="en-US"/>
        </w:rPr>
        <w:t>COOH</w:t>
      </w:r>
      <w:r>
        <w:t>→</w:t>
      </w:r>
      <w:r w:rsidRPr="008641AB">
        <w:rPr>
          <w:i/>
        </w:rPr>
        <w:t>(5,25-</w:t>
      </w:r>
      <w:r w:rsidRPr="008641AB">
        <w:rPr>
          <w:i/>
          <w:lang w:val="en-US"/>
        </w:rPr>
        <w:t>x</w:t>
      </w:r>
      <w:r w:rsidRPr="008641AB">
        <w:rPr>
          <w:i/>
        </w:rPr>
        <w:t>)</w:t>
      </w:r>
      <w:r w:rsidRPr="008641AB">
        <w:rPr>
          <w:lang w:val="en-US"/>
        </w:rPr>
        <w:t>CH</w:t>
      </w:r>
      <w:r w:rsidRPr="008641AB">
        <w:rPr>
          <w:vertAlign w:val="subscript"/>
        </w:rPr>
        <w:t>3</w:t>
      </w:r>
      <w:r w:rsidRPr="008641AB">
        <w:rPr>
          <w:lang w:val="en-US"/>
        </w:rPr>
        <w:t>COOCH</w:t>
      </w:r>
      <w:r w:rsidRPr="008641AB">
        <w:rPr>
          <w:vertAlign w:val="subscript"/>
        </w:rPr>
        <w:t>3</w:t>
      </w:r>
      <w:r w:rsidRPr="008641AB">
        <w:t xml:space="preserve"> + </w:t>
      </w:r>
      <w:r w:rsidRPr="008641AB">
        <w:rPr>
          <w:i/>
        </w:rPr>
        <w:t>(3-</w:t>
      </w:r>
      <w:r w:rsidRPr="008641AB">
        <w:rPr>
          <w:i/>
          <w:lang w:val="en-US"/>
        </w:rPr>
        <w:t>x</w:t>
      </w:r>
      <w:r w:rsidRPr="008641AB">
        <w:rPr>
          <w:i/>
        </w:rPr>
        <w:t>)</w:t>
      </w:r>
      <w:r w:rsidRPr="008641AB">
        <w:t xml:space="preserve"> </w:t>
      </w:r>
      <w:r w:rsidRPr="008641AB">
        <w:rPr>
          <w:lang w:val="en-US"/>
        </w:rPr>
        <w:t>C</w:t>
      </w:r>
      <w:r w:rsidRPr="008641AB">
        <w:rPr>
          <w:vertAlign w:val="subscript"/>
        </w:rPr>
        <w:t>2</w:t>
      </w:r>
      <w:r w:rsidRPr="008641AB">
        <w:rPr>
          <w:lang w:val="en-US"/>
        </w:rPr>
        <w:t>H</w:t>
      </w:r>
      <w:r w:rsidRPr="008641AB">
        <w:rPr>
          <w:vertAlign w:val="subscript"/>
        </w:rPr>
        <w:t>5</w:t>
      </w:r>
      <w:r w:rsidRPr="008641AB">
        <w:rPr>
          <w:lang w:val="en-US"/>
        </w:rPr>
        <w:t>OH</w:t>
      </w:r>
      <w:r>
        <w:t>+</w:t>
      </w:r>
    </w:p>
    <w:p w:rsidR="00BA3D9A" w:rsidRPr="00BA3D9A" w:rsidRDefault="008641AB" w:rsidP="008641AB">
      <w:pPr>
        <w:rPr>
          <w:lang w:val="en-US"/>
        </w:rPr>
      </w:pPr>
      <w:r w:rsidRPr="005D6777">
        <w:t xml:space="preserve">           </w:t>
      </w:r>
      <w:r w:rsidRPr="008641AB">
        <w:rPr>
          <w:lang w:val="en-US"/>
        </w:rPr>
        <w:t xml:space="preserve">+  </w:t>
      </w:r>
      <w:r w:rsidRPr="008641AB">
        <w:rPr>
          <w:i/>
          <w:lang w:val="en-US"/>
        </w:rPr>
        <w:t>x</w:t>
      </w:r>
      <w:r w:rsidRPr="008641AB">
        <w:rPr>
          <w:lang w:val="en-US"/>
        </w:rPr>
        <w:t xml:space="preserve"> CH</w:t>
      </w:r>
      <w:r w:rsidRPr="008641AB">
        <w:rPr>
          <w:vertAlign w:val="subscript"/>
          <w:lang w:val="en-US"/>
        </w:rPr>
        <w:t>3</w:t>
      </w:r>
      <w:r w:rsidRPr="008641AB">
        <w:rPr>
          <w:lang w:val="en-US"/>
        </w:rPr>
        <w:t>COOC</w:t>
      </w:r>
      <w:r w:rsidRPr="008641AB">
        <w:rPr>
          <w:vertAlign w:val="subscript"/>
          <w:lang w:val="en-US"/>
        </w:rPr>
        <w:t>2</w:t>
      </w:r>
      <w:r w:rsidRPr="008641AB">
        <w:rPr>
          <w:lang w:val="en-US"/>
        </w:rPr>
        <w:t>H</w:t>
      </w:r>
      <w:r w:rsidRPr="008641AB">
        <w:rPr>
          <w:vertAlign w:val="subscript"/>
          <w:lang w:val="en-US"/>
        </w:rPr>
        <w:t>5</w:t>
      </w:r>
      <w:r w:rsidRPr="008641AB">
        <w:rPr>
          <w:lang w:val="en-US"/>
        </w:rPr>
        <w:t xml:space="preserve"> + </w:t>
      </w:r>
      <w:r w:rsidRPr="008641AB">
        <w:rPr>
          <w:i/>
          <w:lang w:val="en-US"/>
        </w:rPr>
        <w:t>(6+x-5,25)</w:t>
      </w:r>
      <w:r w:rsidRPr="008641AB">
        <w:rPr>
          <w:lang w:val="en-US"/>
        </w:rPr>
        <w:t xml:space="preserve"> CH</w:t>
      </w:r>
      <w:r w:rsidRPr="008641AB">
        <w:rPr>
          <w:vertAlign w:val="subscript"/>
          <w:lang w:val="en-US"/>
        </w:rPr>
        <w:t>3</w:t>
      </w:r>
      <w:r w:rsidRPr="008641AB">
        <w:rPr>
          <w:lang w:val="en-US"/>
        </w:rPr>
        <w:t>OH +  {[C</w:t>
      </w:r>
      <w:r w:rsidRPr="008641AB">
        <w:rPr>
          <w:vertAlign w:val="subscript"/>
          <w:lang w:val="en-US"/>
        </w:rPr>
        <w:t>6</w:t>
      </w:r>
      <w:r w:rsidRPr="008641AB">
        <w:rPr>
          <w:lang w:val="en-US"/>
        </w:rPr>
        <w:t>H</w:t>
      </w:r>
      <w:r w:rsidRPr="008641AB">
        <w:rPr>
          <w:vertAlign w:val="subscript"/>
          <w:lang w:val="en-US"/>
        </w:rPr>
        <w:t>5</w:t>
      </w:r>
      <w:r w:rsidRPr="008641AB">
        <w:rPr>
          <w:lang w:val="en-US"/>
        </w:rPr>
        <w:t>SiO</w:t>
      </w:r>
      <w:r w:rsidRPr="008641AB">
        <w:rPr>
          <w:vertAlign w:val="subscript"/>
          <w:lang w:val="en-US"/>
        </w:rPr>
        <w:t>1,5</w:t>
      </w:r>
      <w:r w:rsidRPr="008641AB">
        <w:rPr>
          <w:lang w:val="en-US"/>
        </w:rPr>
        <w:t>]</w:t>
      </w:r>
      <w:r w:rsidRPr="008641AB">
        <w:rPr>
          <w:vertAlign w:val="subscript"/>
          <w:lang w:val="en-US"/>
        </w:rPr>
        <w:t>2</w:t>
      </w:r>
      <w:r w:rsidRPr="008641AB">
        <w:rPr>
          <w:lang w:val="en-US"/>
        </w:rPr>
        <w:t>[CH</w:t>
      </w:r>
      <w:r w:rsidRPr="008641AB">
        <w:rPr>
          <w:vertAlign w:val="subscript"/>
          <w:lang w:val="en-US"/>
        </w:rPr>
        <w:t>3</w:t>
      </w:r>
      <w:r w:rsidRPr="008641AB">
        <w:rPr>
          <w:lang w:val="en-US"/>
        </w:rPr>
        <w:t>SiO</w:t>
      </w:r>
      <w:r w:rsidRPr="008641AB">
        <w:rPr>
          <w:vertAlign w:val="subscript"/>
          <w:lang w:val="en-US"/>
        </w:rPr>
        <w:t>1,5</w:t>
      </w:r>
      <w:r w:rsidRPr="008641AB">
        <w:rPr>
          <w:lang w:val="en-US"/>
        </w:rPr>
        <w:t>][O</w:t>
      </w:r>
      <w:r w:rsidRPr="008641AB">
        <w:rPr>
          <w:vertAlign w:val="subscript"/>
          <w:lang w:val="en-US"/>
        </w:rPr>
        <w:t>0,5</w:t>
      </w:r>
      <w:r w:rsidRPr="008641AB">
        <w:rPr>
          <w:lang w:val="en-US"/>
        </w:rPr>
        <w:t>H]</w:t>
      </w:r>
      <w:r w:rsidRPr="008641AB">
        <w:rPr>
          <w:vertAlign w:val="subscript"/>
          <w:lang w:val="en-US"/>
        </w:rPr>
        <w:t>y</w:t>
      </w:r>
      <w:r w:rsidRPr="008641AB">
        <w:rPr>
          <w:lang w:val="en-US"/>
        </w:rPr>
        <w:t>]</w:t>
      </w:r>
      <w:r w:rsidRPr="008641AB">
        <w:rPr>
          <w:vertAlign w:val="subscript"/>
          <w:lang w:val="en-US"/>
        </w:rPr>
        <w:t>z</w:t>
      </w:r>
      <w:r w:rsidRPr="008641AB">
        <w:rPr>
          <w:lang w:val="en-US"/>
        </w:rPr>
        <w:t xml:space="preserve"> </w:t>
      </w:r>
      <w:r w:rsidR="00BA3D9A" w:rsidRPr="00BA3D9A">
        <w:rPr>
          <w:lang w:val="en-US"/>
        </w:rPr>
        <w:t xml:space="preserve">      (1)</w:t>
      </w:r>
    </w:p>
    <w:p w:rsidR="008641AB" w:rsidRPr="00BA3D9A" w:rsidRDefault="00BA3D9A" w:rsidP="009547D9">
      <w:pPr>
        <w:ind w:firstLine="340"/>
        <w:jc w:val="both"/>
      </w:pPr>
      <w:r>
        <w:t>Ход процесса и продукты реакции (1) ис</w:t>
      </w:r>
      <w:r w:rsidR="009547D9">
        <w:t>с</w:t>
      </w:r>
      <w:r>
        <w:t xml:space="preserve">ледованы </w:t>
      </w:r>
      <w:r w:rsidRPr="00BA3D9A">
        <w:rPr>
          <w:vertAlign w:val="superscript"/>
        </w:rPr>
        <w:t>1</w:t>
      </w:r>
      <w:r>
        <w:t xml:space="preserve">H и </w:t>
      </w:r>
      <w:r w:rsidRPr="00BA3D9A">
        <w:rPr>
          <w:vertAlign w:val="superscript"/>
        </w:rPr>
        <w:t>29</w:t>
      </w:r>
      <w:r>
        <w:t>Si</w:t>
      </w:r>
      <w:r w:rsidR="008641AB" w:rsidRPr="00BA3D9A">
        <w:t xml:space="preserve">  </w:t>
      </w:r>
      <w:r>
        <w:t xml:space="preserve">ЯМР спектроскопией и ГЖХ. Получена </w:t>
      </w:r>
      <w:proofErr w:type="spellStart"/>
      <w:r>
        <w:t>полиметилфенилсилсесквиоксановая</w:t>
      </w:r>
      <w:proofErr w:type="spellEnd"/>
      <w:r>
        <w:t xml:space="preserve"> смола </w:t>
      </w:r>
      <w:r w:rsidR="009547D9">
        <w:t>линейно-</w:t>
      </w:r>
      <w:proofErr w:type="spellStart"/>
      <w:r w:rsidR="009547D9">
        <w:t>двутяжного</w:t>
      </w:r>
      <w:proofErr w:type="spellEnd"/>
      <w:r w:rsidR="009547D9">
        <w:t xml:space="preserve"> строения с концевыми </w:t>
      </w:r>
      <w:proofErr w:type="spellStart"/>
      <w:r w:rsidR="009547D9">
        <w:t>силанольными</w:t>
      </w:r>
      <w:proofErr w:type="spellEnd"/>
      <w:r w:rsidR="009547D9">
        <w:t xml:space="preserve"> </w:t>
      </w:r>
      <w:r w:rsidR="009547D9" w:rsidRPr="00BA3D9A">
        <w:t xml:space="preserve"> </w:t>
      </w:r>
      <w:r w:rsidR="009547D9">
        <w:t>группами</w:t>
      </w:r>
      <w:r w:rsidR="009547D9" w:rsidRPr="00BA3D9A">
        <w:t xml:space="preserve"> </w:t>
      </w:r>
      <w:r>
        <w:t>со степенью поликонденсации</w:t>
      </w:r>
      <w:r w:rsidR="008641AB" w:rsidRPr="00BA3D9A">
        <w:t xml:space="preserve">  </w:t>
      </w:r>
      <w:r>
        <w:t>89%</w:t>
      </w:r>
      <w:r w:rsidR="008641AB" w:rsidRPr="00BA3D9A">
        <w:t xml:space="preserve"> </w:t>
      </w:r>
      <w:r w:rsidR="009547D9">
        <w:t>.</w:t>
      </w:r>
      <w:r w:rsidR="008641AB" w:rsidRPr="00BA3D9A">
        <w:t xml:space="preserve">                                       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FB1B3C" w:rsidRPr="000B6F89" w:rsidRDefault="00FB1B3C" w:rsidP="00FB1B3C">
      <w:pPr>
        <w:pStyle w:val="af0"/>
        <w:numPr>
          <w:ilvl w:val="0"/>
          <w:numId w:val="5"/>
        </w:numPr>
        <w:jc w:val="both"/>
        <w:rPr>
          <w:color w:val="000000" w:themeColor="text1"/>
          <w:lang w:bidi="he-IL"/>
        </w:rPr>
      </w:pPr>
      <w:r w:rsidRPr="000B6F89">
        <w:rPr>
          <w:color w:val="000000" w:themeColor="text1"/>
          <w:sz w:val="28"/>
          <w:szCs w:val="28"/>
          <w:lang w:bidi="he-IL"/>
        </w:rPr>
        <w:t xml:space="preserve"> </w:t>
      </w:r>
      <w:r w:rsidRPr="000B6F89">
        <w:rPr>
          <w:color w:val="000000" w:themeColor="text1"/>
          <w:lang w:bidi="he-IL"/>
        </w:rPr>
        <w:t xml:space="preserve">А.Г. Иванов. Управляемая </w:t>
      </w:r>
      <w:proofErr w:type="spellStart"/>
      <w:r w:rsidRPr="000B6F89">
        <w:rPr>
          <w:color w:val="000000" w:themeColor="text1"/>
          <w:lang w:bidi="he-IL"/>
        </w:rPr>
        <w:t>ацидогидролитическая</w:t>
      </w:r>
      <w:proofErr w:type="spellEnd"/>
      <w:r w:rsidRPr="000B6F89">
        <w:rPr>
          <w:color w:val="000000" w:themeColor="text1"/>
          <w:lang w:bidi="he-IL"/>
        </w:rPr>
        <w:t xml:space="preserve"> поликонденсация </w:t>
      </w:r>
      <w:proofErr w:type="spellStart"/>
      <w:r w:rsidRPr="000B6F89">
        <w:rPr>
          <w:color w:val="000000" w:themeColor="text1"/>
          <w:lang w:bidi="he-IL"/>
        </w:rPr>
        <w:t>алкокс</w:t>
      </w:r>
      <w:proofErr w:type="gramStart"/>
      <w:r w:rsidRPr="000B6F89">
        <w:rPr>
          <w:color w:val="000000" w:themeColor="text1"/>
          <w:lang w:bidi="he-IL"/>
        </w:rPr>
        <w:t>и</w:t>
      </w:r>
      <w:proofErr w:type="spellEnd"/>
      <w:r w:rsidRPr="000B6F89">
        <w:rPr>
          <w:color w:val="000000" w:themeColor="text1"/>
          <w:lang w:bidi="he-IL"/>
        </w:rPr>
        <w:t>(</w:t>
      </w:r>
      <w:proofErr w:type="gramEnd"/>
      <w:r w:rsidRPr="000B6F89">
        <w:rPr>
          <w:color w:val="000000" w:themeColor="text1"/>
          <w:lang w:bidi="he-IL"/>
        </w:rPr>
        <w:t>органо)</w:t>
      </w:r>
      <w:proofErr w:type="spellStart"/>
      <w:r w:rsidRPr="000B6F89">
        <w:rPr>
          <w:color w:val="000000" w:themeColor="text1"/>
          <w:lang w:bidi="he-IL"/>
        </w:rPr>
        <w:t>силанов</w:t>
      </w:r>
      <w:proofErr w:type="spellEnd"/>
      <w:r w:rsidRPr="000B6F89">
        <w:rPr>
          <w:color w:val="000000" w:themeColor="text1"/>
          <w:lang w:bidi="he-IL"/>
        </w:rPr>
        <w:t xml:space="preserve"> и -силоксанов.//Автореферат </w:t>
      </w:r>
      <w:proofErr w:type="spellStart"/>
      <w:r w:rsidRPr="000B6F89">
        <w:rPr>
          <w:color w:val="000000" w:themeColor="text1"/>
          <w:lang w:bidi="he-IL"/>
        </w:rPr>
        <w:t>дисс</w:t>
      </w:r>
      <w:proofErr w:type="spellEnd"/>
      <w:r w:rsidRPr="000B6F89">
        <w:rPr>
          <w:color w:val="000000" w:themeColor="text1"/>
          <w:lang w:bidi="he-IL"/>
        </w:rPr>
        <w:t>. канд. хим. наук. 2013.</w:t>
      </w:r>
    </w:p>
    <w:p w:rsidR="006A0162" w:rsidRPr="000B6F89" w:rsidRDefault="005C4EBE" w:rsidP="005C4EBE">
      <w:pPr>
        <w:pStyle w:val="a5"/>
        <w:numPr>
          <w:ilvl w:val="0"/>
          <w:numId w:val="5"/>
        </w:numPr>
        <w:jc w:val="both"/>
        <w:rPr>
          <w:color w:val="000000" w:themeColor="text1"/>
        </w:rPr>
      </w:pPr>
      <w:r w:rsidRPr="000B6F89">
        <w:rPr>
          <w:color w:val="000000" w:themeColor="text1"/>
        </w:rPr>
        <w:t xml:space="preserve">Н.С. </w:t>
      </w:r>
      <w:proofErr w:type="spellStart"/>
      <w:r w:rsidRPr="000B6F89">
        <w:rPr>
          <w:color w:val="000000" w:themeColor="text1"/>
        </w:rPr>
        <w:t>Бредов</w:t>
      </w:r>
      <w:proofErr w:type="spellEnd"/>
      <w:r w:rsidRPr="000B6F89">
        <w:rPr>
          <w:color w:val="000000" w:themeColor="text1"/>
        </w:rPr>
        <w:t xml:space="preserve">, Е.Ю. </w:t>
      </w:r>
      <w:proofErr w:type="spellStart"/>
      <w:r w:rsidRPr="000B6F89">
        <w:rPr>
          <w:color w:val="000000" w:themeColor="text1"/>
        </w:rPr>
        <w:t>Шпорта</w:t>
      </w:r>
      <w:proofErr w:type="spellEnd"/>
      <w:r w:rsidRPr="000B6F89">
        <w:rPr>
          <w:color w:val="000000" w:themeColor="text1"/>
        </w:rPr>
        <w:t xml:space="preserve">, </w:t>
      </w:r>
      <w:proofErr w:type="spellStart"/>
      <w:r w:rsidRPr="000B6F89">
        <w:rPr>
          <w:color w:val="000000" w:themeColor="text1"/>
        </w:rPr>
        <w:t>Yan</w:t>
      </w:r>
      <w:proofErr w:type="spellEnd"/>
      <w:r w:rsidRPr="000B6F89">
        <w:rPr>
          <w:color w:val="000000" w:themeColor="text1"/>
          <w:lang w:val="en-US"/>
        </w:rPr>
        <w:t>q</w:t>
      </w:r>
      <w:proofErr w:type="spellStart"/>
      <w:r w:rsidRPr="000B6F89">
        <w:rPr>
          <w:color w:val="000000" w:themeColor="text1"/>
        </w:rPr>
        <w:t>ing</w:t>
      </w:r>
      <w:proofErr w:type="spellEnd"/>
      <w:r w:rsidRPr="000B6F89">
        <w:rPr>
          <w:color w:val="000000" w:themeColor="text1"/>
        </w:rPr>
        <w:t xml:space="preserve"> </w:t>
      </w:r>
      <w:r w:rsidRPr="000B6F89">
        <w:rPr>
          <w:color w:val="000000" w:themeColor="text1"/>
          <w:lang w:val="en-US"/>
        </w:rPr>
        <w:t>Liu</w:t>
      </w:r>
      <w:r w:rsidRPr="000B6F89">
        <w:rPr>
          <w:color w:val="000000" w:themeColor="text1"/>
        </w:rPr>
        <w:t xml:space="preserve">, В.В. </w:t>
      </w:r>
      <w:proofErr w:type="spellStart"/>
      <w:r w:rsidRPr="000B6F89">
        <w:rPr>
          <w:color w:val="000000" w:themeColor="text1"/>
        </w:rPr>
        <w:t>Кирееев</w:t>
      </w:r>
      <w:proofErr w:type="spellEnd"/>
      <w:r w:rsidRPr="000B6F89">
        <w:rPr>
          <w:color w:val="000000" w:themeColor="text1"/>
        </w:rPr>
        <w:t xml:space="preserve">, Р.С. Борисов, М.В. Горлов, В.Ф. </w:t>
      </w:r>
      <w:proofErr w:type="spellStart"/>
      <w:r w:rsidRPr="000B6F89">
        <w:rPr>
          <w:color w:val="000000" w:themeColor="text1"/>
        </w:rPr>
        <w:t>Посохова</w:t>
      </w:r>
      <w:proofErr w:type="spellEnd"/>
      <w:r w:rsidRPr="000B6F89">
        <w:rPr>
          <w:color w:val="000000" w:themeColor="text1"/>
        </w:rPr>
        <w:t xml:space="preserve">, В.П. Чуев. Синтез </w:t>
      </w:r>
      <w:proofErr w:type="spellStart"/>
      <w:r w:rsidRPr="000B6F89">
        <w:rPr>
          <w:color w:val="000000" w:themeColor="text1"/>
        </w:rPr>
        <w:t>олигоорганосилсесквиоксанов</w:t>
      </w:r>
      <w:proofErr w:type="spellEnd"/>
      <w:r w:rsidRPr="000B6F89">
        <w:rPr>
          <w:color w:val="000000" w:themeColor="text1"/>
        </w:rPr>
        <w:t xml:space="preserve"> </w:t>
      </w:r>
      <w:proofErr w:type="spellStart"/>
      <w:r w:rsidRPr="000B6F89">
        <w:rPr>
          <w:color w:val="000000" w:themeColor="text1"/>
        </w:rPr>
        <w:t>ацидогидролитической</w:t>
      </w:r>
      <w:proofErr w:type="spellEnd"/>
      <w:r w:rsidRPr="000B6F89">
        <w:rPr>
          <w:color w:val="000000" w:themeColor="text1"/>
        </w:rPr>
        <w:t xml:space="preserve"> поликонденсацией//ВМС. 2013. Т.55. №8. С. 1122-1127.</w:t>
      </w:r>
    </w:p>
    <w:p w:rsidR="00E742A0" w:rsidRPr="000B6F89" w:rsidRDefault="007C6610" w:rsidP="00E742A0">
      <w:pPr>
        <w:pStyle w:val="a5"/>
        <w:numPr>
          <w:ilvl w:val="0"/>
          <w:numId w:val="5"/>
        </w:numPr>
        <w:jc w:val="both"/>
        <w:rPr>
          <w:color w:val="000000" w:themeColor="text1"/>
        </w:rPr>
      </w:pPr>
      <w:r w:rsidRPr="000B6F89">
        <w:rPr>
          <w:color w:val="000000" w:themeColor="text1"/>
        </w:rPr>
        <w:t>Пат.</w:t>
      </w:r>
      <w:r w:rsidR="000B6F89" w:rsidRPr="000B6F89">
        <w:rPr>
          <w:color w:val="000000" w:themeColor="text1"/>
        </w:rPr>
        <w:t xml:space="preserve"> </w:t>
      </w:r>
      <w:r w:rsidR="00E55A0C" w:rsidRPr="000B6F89">
        <w:rPr>
          <w:color w:val="000000" w:themeColor="text1"/>
        </w:rPr>
        <w:t>2524342 Российская Федерация</w:t>
      </w:r>
      <w:r w:rsidR="000B6F89" w:rsidRPr="000B6F89">
        <w:rPr>
          <w:color w:val="000000" w:themeColor="text1"/>
        </w:rPr>
        <w:t>,</w:t>
      </w:r>
      <w:r w:rsidR="00E742A0" w:rsidRPr="000B6F89">
        <w:rPr>
          <w:color w:val="000000" w:themeColor="text1"/>
        </w:rPr>
        <w:t xml:space="preserve"> А. Г. Иванов, П. А. Стороженко, А. Н. Поливанов, В. Л. Иванова, Т. И. Федотова, Б. Е. Кожевников. </w:t>
      </w:r>
      <w:r w:rsidR="000B6F89">
        <w:rPr>
          <w:color w:val="000000" w:themeColor="text1"/>
        </w:rPr>
        <w:t>«</w:t>
      </w:r>
      <w:r w:rsidR="00E742A0" w:rsidRPr="000B6F89">
        <w:rPr>
          <w:color w:val="000000" w:themeColor="text1"/>
        </w:rPr>
        <w:t>Способ получения пол</w:t>
      </w:r>
      <w:proofErr w:type="gramStart"/>
      <w:r w:rsidR="00E742A0" w:rsidRPr="000B6F89">
        <w:rPr>
          <w:color w:val="000000" w:themeColor="text1"/>
        </w:rPr>
        <w:t>и(</w:t>
      </w:r>
      <w:proofErr w:type="gramEnd"/>
      <w:r w:rsidR="00E742A0" w:rsidRPr="000B6F89">
        <w:rPr>
          <w:color w:val="000000" w:themeColor="text1"/>
        </w:rPr>
        <w:t>органо)(</w:t>
      </w:r>
      <w:proofErr w:type="spellStart"/>
      <w:r w:rsidR="00E742A0" w:rsidRPr="000B6F89">
        <w:rPr>
          <w:color w:val="000000" w:themeColor="text1"/>
        </w:rPr>
        <w:t>алкокси</w:t>
      </w:r>
      <w:proofErr w:type="spellEnd"/>
      <w:r w:rsidR="00E742A0" w:rsidRPr="000B6F89">
        <w:rPr>
          <w:color w:val="000000" w:themeColor="text1"/>
        </w:rPr>
        <w:t>)(</w:t>
      </w:r>
      <w:proofErr w:type="spellStart"/>
      <w:r w:rsidR="00E742A0" w:rsidRPr="000B6F89">
        <w:rPr>
          <w:color w:val="000000" w:themeColor="text1"/>
        </w:rPr>
        <w:t>гидрокси</w:t>
      </w:r>
      <w:proofErr w:type="spellEnd"/>
      <w:r w:rsidR="00E742A0" w:rsidRPr="000B6F89">
        <w:rPr>
          <w:color w:val="000000" w:themeColor="text1"/>
        </w:rPr>
        <w:t>)силоксанов с заданной степенью поликонденсации</w:t>
      </w:r>
      <w:r w:rsidR="000B6F89">
        <w:rPr>
          <w:color w:val="000000" w:themeColor="text1"/>
        </w:rPr>
        <w:t>»</w:t>
      </w:r>
      <w:r w:rsidR="00E742A0" w:rsidRPr="000B6F89">
        <w:rPr>
          <w:color w:val="000000" w:themeColor="text1"/>
        </w:rPr>
        <w:t>. Приоритет от 26.03.2013. Дата публикации 27.07.2014. Бюл.№21.</w:t>
      </w:r>
    </w:p>
    <w:p w:rsidR="00116478" w:rsidRPr="000147EE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0147EE" w:rsidSect="009342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741D"/>
    <w:multiLevelType w:val="hybridMultilevel"/>
    <w:tmpl w:val="F53C9A30"/>
    <w:lvl w:ilvl="0" w:tplc="A1FCD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47EE"/>
    <w:rsid w:val="00063966"/>
    <w:rsid w:val="00075D6E"/>
    <w:rsid w:val="000763B4"/>
    <w:rsid w:val="00086081"/>
    <w:rsid w:val="0009449A"/>
    <w:rsid w:val="00094FD0"/>
    <w:rsid w:val="000B6F89"/>
    <w:rsid w:val="000E334E"/>
    <w:rsid w:val="00101A1C"/>
    <w:rsid w:val="00103657"/>
    <w:rsid w:val="00106375"/>
    <w:rsid w:val="00107AA3"/>
    <w:rsid w:val="00116478"/>
    <w:rsid w:val="00130241"/>
    <w:rsid w:val="00190C78"/>
    <w:rsid w:val="001E61C2"/>
    <w:rsid w:val="001F0493"/>
    <w:rsid w:val="00212CFD"/>
    <w:rsid w:val="0022260A"/>
    <w:rsid w:val="002264EE"/>
    <w:rsid w:val="0023307C"/>
    <w:rsid w:val="00257FC8"/>
    <w:rsid w:val="002E25F5"/>
    <w:rsid w:val="0031361E"/>
    <w:rsid w:val="00342E6C"/>
    <w:rsid w:val="00391C38"/>
    <w:rsid w:val="003B76D6"/>
    <w:rsid w:val="003C46EB"/>
    <w:rsid w:val="003E2601"/>
    <w:rsid w:val="003F4E6B"/>
    <w:rsid w:val="00416D1F"/>
    <w:rsid w:val="00456954"/>
    <w:rsid w:val="004841AB"/>
    <w:rsid w:val="004A26A3"/>
    <w:rsid w:val="004F0EDF"/>
    <w:rsid w:val="005167FD"/>
    <w:rsid w:val="00522BF1"/>
    <w:rsid w:val="005338FF"/>
    <w:rsid w:val="0054465A"/>
    <w:rsid w:val="00590166"/>
    <w:rsid w:val="005C4EBE"/>
    <w:rsid w:val="005D022B"/>
    <w:rsid w:val="005D6777"/>
    <w:rsid w:val="005E5BE9"/>
    <w:rsid w:val="00650B06"/>
    <w:rsid w:val="006533F1"/>
    <w:rsid w:val="006679B6"/>
    <w:rsid w:val="0069427D"/>
    <w:rsid w:val="006A0162"/>
    <w:rsid w:val="006F7A19"/>
    <w:rsid w:val="007213E1"/>
    <w:rsid w:val="00721F22"/>
    <w:rsid w:val="00775389"/>
    <w:rsid w:val="00797838"/>
    <w:rsid w:val="007B315B"/>
    <w:rsid w:val="007C36D8"/>
    <w:rsid w:val="007C6610"/>
    <w:rsid w:val="007F2744"/>
    <w:rsid w:val="008641AB"/>
    <w:rsid w:val="008931BE"/>
    <w:rsid w:val="008C67E3"/>
    <w:rsid w:val="008E04C4"/>
    <w:rsid w:val="00914205"/>
    <w:rsid w:val="00921D45"/>
    <w:rsid w:val="009342E6"/>
    <w:rsid w:val="009426C0"/>
    <w:rsid w:val="00944F21"/>
    <w:rsid w:val="009547D9"/>
    <w:rsid w:val="00980A65"/>
    <w:rsid w:val="00993765"/>
    <w:rsid w:val="009A66DB"/>
    <w:rsid w:val="009B2F80"/>
    <w:rsid w:val="009B3300"/>
    <w:rsid w:val="009F3380"/>
    <w:rsid w:val="00A02163"/>
    <w:rsid w:val="00A314FE"/>
    <w:rsid w:val="00A541BF"/>
    <w:rsid w:val="00A564E8"/>
    <w:rsid w:val="00AD7380"/>
    <w:rsid w:val="00B84B04"/>
    <w:rsid w:val="00BA3D9A"/>
    <w:rsid w:val="00BA3E64"/>
    <w:rsid w:val="00BF36F8"/>
    <w:rsid w:val="00BF4622"/>
    <w:rsid w:val="00C103F1"/>
    <w:rsid w:val="00C844E2"/>
    <w:rsid w:val="00CD00B1"/>
    <w:rsid w:val="00CE4C6C"/>
    <w:rsid w:val="00D143AB"/>
    <w:rsid w:val="00D22306"/>
    <w:rsid w:val="00D42542"/>
    <w:rsid w:val="00D735C5"/>
    <w:rsid w:val="00D8121C"/>
    <w:rsid w:val="00DA457D"/>
    <w:rsid w:val="00DE56A1"/>
    <w:rsid w:val="00DF0E13"/>
    <w:rsid w:val="00E22189"/>
    <w:rsid w:val="00E55A0C"/>
    <w:rsid w:val="00E74069"/>
    <w:rsid w:val="00E742A0"/>
    <w:rsid w:val="00E81D35"/>
    <w:rsid w:val="00EB1F49"/>
    <w:rsid w:val="00F865B3"/>
    <w:rsid w:val="00FB1509"/>
    <w:rsid w:val="00FB1B3C"/>
    <w:rsid w:val="00FD6A2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342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342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342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342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342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342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42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342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342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E5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56A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56A1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56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56A1"/>
    <w:rPr>
      <w:rFonts w:ascii="Times New Roman" w:eastAsia="Times New Roman" w:hAnsi="Times New Roman" w:cs="Times New Roman"/>
      <w:b/>
      <w:bCs/>
    </w:rPr>
  </w:style>
  <w:style w:type="paragraph" w:customStyle="1" w:styleId="af0">
    <w:name w:val="Стиль"/>
    <w:rsid w:val="00FB1B3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342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342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342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342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342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342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42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342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342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E5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56A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56A1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56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56A1"/>
    <w:rPr>
      <w:rFonts w:ascii="Times New Roman" w:eastAsia="Times New Roman" w:hAnsi="Times New Roman" w:cs="Times New Roman"/>
      <w:b/>
      <w:bCs/>
    </w:rPr>
  </w:style>
  <w:style w:type="paragraph" w:customStyle="1" w:styleId="af0">
    <w:name w:val="Стиль"/>
    <w:rsid w:val="00FB1B3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1922E-2736-4B1F-9F65-7B65FDD2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Егор Литовченко</cp:lastModifiedBy>
  <cp:revision>2</cp:revision>
  <dcterms:created xsi:type="dcterms:W3CDTF">2025-03-03T15:29:00Z</dcterms:created>
  <dcterms:modified xsi:type="dcterms:W3CDTF">2025-03-03T15:29:00Z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