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1D1E9FA" w:rsidR="00130241" w:rsidRDefault="00DE2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</w:t>
      </w:r>
      <w:r w:rsidR="00D1588D">
        <w:rPr>
          <w:b/>
          <w:color w:val="000000"/>
        </w:rPr>
        <w:t xml:space="preserve"> и свойства</w:t>
      </w:r>
      <w:r>
        <w:rPr>
          <w:b/>
          <w:color w:val="000000"/>
        </w:rPr>
        <w:t xml:space="preserve"> сополимеров акрилонитрила и </w:t>
      </w:r>
      <w:proofErr w:type="spellStart"/>
      <w:r>
        <w:rPr>
          <w:b/>
          <w:color w:val="000000"/>
        </w:rPr>
        <w:t>диметилитаконата</w:t>
      </w:r>
      <w:proofErr w:type="spellEnd"/>
    </w:p>
    <w:p w14:paraId="7E5E88D1" w14:textId="6D370C9B" w:rsidR="00DE2F65" w:rsidRDefault="00DE2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Фокина С.Ю., </w:t>
      </w:r>
      <w:proofErr w:type="spellStart"/>
      <w:r>
        <w:rPr>
          <w:b/>
          <w:i/>
          <w:color w:val="000000"/>
        </w:rPr>
        <w:t>Исмайлов</w:t>
      </w:r>
      <w:proofErr w:type="spellEnd"/>
      <w:r>
        <w:rPr>
          <w:b/>
          <w:i/>
          <w:color w:val="000000"/>
        </w:rPr>
        <w:t xml:space="preserve"> Д.А., </w:t>
      </w:r>
      <w:proofErr w:type="spellStart"/>
      <w:r>
        <w:rPr>
          <w:b/>
          <w:i/>
          <w:color w:val="000000"/>
        </w:rPr>
        <w:t>Мариничев</w:t>
      </w:r>
      <w:proofErr w:type="spellEnd"/>
      <w:r>
        <w:rPr>
          <w:b/>
          <w:i/>
          <w:color w:val="000000"/>
        </w:rPr>
        <w:t xml:space="preserve"> М.А., </w:t>
      </w:r>
      <w:proofErr w:type="spellStart"/>
      <w:r>
        <w:rPr>
          <w:b/>
          <w:i/>
          <w:color w:val="000000"/>
        </w:rPr>
        <w:t>Томс</w:t>
      </w:r>
      <w:proofErr w:type="spellEnd"/>
      <w:r>
        <w:rPr>
          <w:b/>
          <w:i/>
          <w:color w:val="000000"/>
        </w:rPr>
        <w:t xml:space="preserve"> Р.В., Гервальд А.Ю.</w:t>
      </w:r>
    </w:p>
    <w:p w14:paraId="00000003" w14:textId="35B97CC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DE2F65">
        <w:rPr>
          <w:i/>
          <w:color w:val="000000"/>
        </w:rPr>
        <w:t>бакалавриат</w:t>
      </w:r>
      <w:proofErr w:type="spellEnd"/>
    </w:p>
    <w:p w14:paraId="00000005" w14:textId="69825285" w:rsidR="00130241" w:rsidRPr="000E334E" w:rsidRDefault="00DE2F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МИРЭА – Российский технологический университет, институт </w:t>
      </w:r>
      <w:r w:rsidR="00B06A1C">
        <w:rPr>
          <w:i/>
          <w:color w:val="000000"/>
        </w:rPr>
        <w:t xml:space="preserve">тонких химических технологий им. М.В. Ломоносова, кафедра химии и технологии высокомолекулярных соединений им. С. С. Медведева, </w:t>
      </w:r>
      <w:r w:rsidR="00EB1F49">
        <w:rPr>
          <w:i/>
          <w:color w:val="000000"/>
        </w:rPr>
        <w:t>Москва, Россия</w:t>
      </w:r>
    </w:p>
    <w:p w14:paraId="00000008" w14:textId="2B8E7E16" w:rsidR="00130241" w:rsidRPr="00BB3E3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3E3F">
        <w:rPr>
          <w:i/>
          <w:color w:val="000000"/>
          <w:highlight w:val="yellow"/>
          <w:lang w:val="en-US"/>
        </w:rPr>
        <w:t>E</w:t>
      </w:r>
      <w:r w:rsidR="003B76D6" w:rsidRPr="00BB3E3F">
        <w:rPr>
          <w:i/>
          <w:color w:val="000000"/>
          <w:highlight w:val="yellow"/>
        </w:rPr>
        <w:t>-</w:t>
      </w:r>
      <w:r w:rsidRPr="00BB3E3F">
        <w:rPr>
          <w:i/>
          <w:color w:val="000000"/>
          <w:highlight w:val="yellow"/>
          <w:lang w:val="en-US"/>
        </w:rPr>
        <w:t>mail</w:t>
      </w:r>
      <w:r w:rsidRPr="00BB3E3F">
        <w:rPr>
          <w:i/>
          <w:color w:val="000000"/>
          <w:highlight w:val="yellow"/>
        </w:rPr>
        <w:t xml:space="preserve">: </w:t>
      </w:r>
      <w:hyperlink r:id="rId6">
        <w:r w:rsidRPr="00BB3E3F">
          <w:rPr>
            <w:i/>
            <w:color w:val="000000"/>
            <w:highlight w:val="yellow"/>
            <w:u w:val="single"/>
            <w:lang w:val="en-US"/>
          </w:rPr>
          <w:t>ivanov</w:t>
        </w:r>
        <w:r w:rsidRPr="00BB3E3F">
          <w:rPr>
            <w:i/>
            <w:color w:val="000000"/>
            <w:highlight w:val="yellow"/>
            <w:u w:val="single"/>
          </w:rPr>
          <w:t>@</w:t>
        </w:r>
        <w:r w:rsidRPr="00BB3E3F">
          <w:rPr>
            <w:i/>
            <w:color w:val="000000"/>
            <w:highlight w:val="yellow"/>
            <w:u w:val="single"/>
            <w:lang w:val="en-US"/>
          </w:rPr>
          <w:t>yandex</w:t>
        </w:r>
        <w:r w:rsidRPr="00BB3E3F">
          <w:rPr>
            <w:i/>
            <w:color w:val="000000"/>
            <w:highlight w:val="yellow"/>
            <w:u w:val="single"/>
          </w:rPr>
          <w:t>.</w:t>
        </w:r>
        <w:r w:rsidRPr="00BB3E3F">
          <w:rPr>
            <w:i/>
            <w:color w:val="000000"/>
            <w:highlight w:val="yellow"/>
            <w:u w:val="single"/>
            <w:lang w:val="en-US"/>
          </w:rPr>
          <w:t>ru</w:t>
        </w:r>
      </w:hyperlink>
    </w:p>
    <w:p w14:paraId="263C5AB8" w14:textId="77777777" w:rsidR="003E225F" w:rsidRDefault="003E225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2347D49B" w14:textId="08437DE4" w:rsidR="00992D45" w:rsidRDefault="00D1588D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1588D">
        <w:rPr>
          <w:color w:val="000000"/>
        </w:rPr>
        <w:t>Посл</w:t>
      </w:r>
      <w:r>
        <w:rPr>
          <w:color w:val="000000"/>
        </w:rPr>
        <w:t xml:space="preserve">едние годы </w:t>
      </w:r>
      <w:r w:rsidR="000B4B46">
        <w:rPr>
          <w:color w:val="000000"/>
        </w:rPr>
        <w:t>не теряют актуальности</w:t>
      </w:r>
      <w:r w:rsidR="005F2383">
        <w:rPr>
          <w:color w:val="000000"/>
        </w:rPr>
        <w:t xml:space="preserve"> материалы на основе углеродног</w:t>
      </w:r>
      <w:r w:rsidR="000B4B46">
        <w:rPr>
          <w:color w:val="000000"/>
        </w:rPr>
        <w:t>о волокна (УВ). Это обусловлено уникальным</w:t>
      </w:r>
      <w:r w:rsidR="005F2383">
        <w:rPr>
          <w:color w:val="000000"/>
        </w:rPr>
        <w:t xml:space="preserve"> </w:t>
      </w:r>
      <w:r w:rsidR="000B4B46">
        <w:rPr>
          <w:color w:val="000000"/>
        </w:rPr>
        <w:t>набором</w:t>
      </w:r>
      <w:r w:rsidR="005F2383">
        <w:rPr>
          <w:color w:val="000000"/>
        </w:rPr>
        <w:t xml:space="preserve"> физико-механических и химических свойств</w:t>
      </w:r>
      <w:r w:rsidR="000B4B46">
        <w:rPr>
          <w:color w:val="000000"/>
        </w:rPr>
        <w:t xml:space="preserve"> УВ</w:t>
      </w:r>
      <w:r w:rsidR="005F2383">
        <w:rPr>
          <w:color w:val="000000"/>
        </w:rPr>
        <w:t>.</w:t>
      </w:r>
      <w:r w:rsidR="001C53EE">
        <w:rPr>
          <w:color w:val="000000"/>
        </w:rPr>
        <w:t xml:space="preserve"> </w:t>
      </w:r>
      <w:r w:rsidR="000B4B46">
        <w:rPr>
          <w:color w:val="000000"/>
        </w:rPr>
        <w:t>Наиболее распространенными</w:t>
      </w:r>
      <w:r w:rsidR="001C53EE">
        <w:rPr>
          <w:color w:val="000000"/>
        </w:rPr>
        <w:t xml:space="preserve"> </w:t>
      </w:r>
      <w:proofErr w:type="spellStart"/>
      <w:r w:rsidR="000B4B46">
        <w:rPr>
          <w:color w:val="000000"/>
        </w:rPr>
        <w:t>прекурсорами</w:t>
      </w:r>
      <w:proofErr w:type="spellEnd"/>
      <w:r w:rsidR="001C53EE">
        <w:rPr>
          <w:color w:val="000000"/>
        </w:rPr>
        <w:t xml:space="preserve"> для получения УВ на сегодняшнее время являются (со)полимеры акрилонитрила</w:t>
      </w:r>
      <w:r w:rsidR="008869AA">
        <w:rPr>
          <w:color w:val="000000"/>
        </w:rPr>
        <w:t xml:space="preserve"> (АН)</w:t>
      </w:r>
      <w:r w:rsidR="001C53EE">
        <w:rPr>
          <w:color w:val="000000"/>
        </w:rPr>
        <w:t>,</w:t>
      </w:r>
      <w:r w:rsidR="008869AA">
        <w:rPr>
          <w:color w:val="000000"/>
        </w:rPr>
        <w:t xml:space="preserve"> так называемые</w:t>
      </w:r>
      <w:r w:rsidR="001C53EE">
        <w:rPr>
          <w:color w:val="000000"/>
        </w:rPr>
        <w:t xml:space="preserve"> ПАН-</w:t>
      </w:r>
      <w:proofErr w:type="spellStart"/>
      <w:r w:rsidR="001C53EE">
        <w:rPr>
          <w:color w:val="000000"/>
        </w:rPr>
        <w:t>прекурсоры</w:t>
      </w:r>
      <w:proofErr w:type="spellEnd"/>
      <w:r w:rsidR="008869AA">
        <w:rPr>
          <w:color w:val="000000"/>
        </w:rPr>
        <w:t>.</w:t>
      </w:r>
    </w:p>
    <w:p w14:paraId="6822E1DF" w14:textId="04A34F0B" w:rsidR="00D1588D" w:rsidRDefault="00992D45" w:rsidP="000B4B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Распространение </w:t>
      </w:r>
      <w:r w:rsidR="000B4B46">
        <w:rPr>
          <w:color w:val="000000"/>
        </w:rPr>
        <w:t>товаров на основе</w:t>
      </w:r>
      <w:r w:rsidR="000B4B46">
        <w:rPr>
          <w:color w:val="000000"/>
        </w:rPr>
        <w:t xml:space="preserve"> </w:t>
      </w:r>
      <w:r w:rsidR="000B4B46">
        <w:rPr>
          <w:color w:val="000000"/>
        </w:rPr>
        <w:t xml:space="preserve">УВ </w:t>
      </w:r>
      <w:r w:rsidR="000B4B46">
        <w:rPr>
          <w:color w:val="000000"/>
        </w:rPr>
        <w:t xml:space="preserve">для </w:t>
      </w:r>
      <w:r>
        <w:rPr>
          <w:color w:val="000000"/>
        </w:rPr>
        <w:t xml:space="preserve">гражданского применения имеет ряд ограничений. Одной </w:t>
      </w:r>
      <w:r w:rsidR="001C53EE">
        <w:rPr>
          <w:color w:val="000000"/>
        </w:rPr>
        <w:t xml:space="preserve">из таких проблем является высокая стоимость материала, </w:t>
      </w:r>
      <w:proofErr w:type="spellStart"/>
      <w:r w:rsidR="001C53EE">
        <w:rPr>
          <w:color w:val="000000"/>
        </w:rPr>
        <w:t>многостадийность</w:t>
      </w:r>
      <w:proofErr w:type="spellEnd"/>
      <w:r w:rsidR="001C53EE">
        <w:rPr>
          <w:color w:val="000000"/>
        </w:rPr>
        <w:t xml:space="preserve"> </w:t>
      </w:r>
      <w:r>
        <w:rPr>
          <w:color w:val="000000"/>
        </w:rPr>
        <w:t>существующего</w:t>
      </w:r>
      <w:r w:rsidR="001C53EE">
        <w:rPr>
          <w:color w:val="000000"/>
        </w:rPr>
        <w:t xml:space="preserve"> производства и сложность в </w:t>
      </w:r>
      <w:r w:rsidR="000B4B46">
        <w:rPr>
          <w:color w:val="000000"/>
        </w:rPr>
        <w:t>переработке</w:t>
      </w:r>
      <w:r w:rsidR="001C53EE">
        <w:rPr>
          <w:color w:val="000000"/>
        </w:rPr>
        <w:t xml:space="preserve"> волокон</w:t>
      </w:r>
      <w:r w:rsidR="000B4B46">
        <w:rPr>
          <w:color w:val="000000"/>
        </w:rPr>
        <w:t xml:space="preserve"> в готовые изделия</w:t>
      </w:r>
      <w:r w:rsidR="001C53EE">
        <w:rPr>
          <w:color w:val="000000"/>
        </w:rPr>
        <w:t>. Для решения проблем существует альтернативный</w:t>
      </w:r>
      <w:r w:rsidR="00910BC1">
        <w:rPr>
          <w:color w:val="000000"/>
        </w:rPr>
        <w:t xml:space="preserve">, </w:t>
      </w:r>
      <w:proofErr w:type="spellStart"/>
      <w:r w:rsidR="00910BC1">
        <w:rPr>
          <w:color w:val="000000"/>
        </w:rPr>
        <w:t>экологичный</w:t>
      </w:r>
      <w:proofErr w:type="spellEnd"/>
      <w:r w:rsidR="001C53EE">
        <w:rPr>
          <w:color w:val="000000"/>
        </w:rPr>
        <w:t xml:space="preserve"> и дешевый </w:t>
      </w:r>
      <w:r w:rsidR="000B4B46">
        <w:rPr>
          <w:color w:val="000000"/>
        </w:rPr>
        <w:t>способ</w:t>
      </w:r>
      <w:r w:rsidR="00910BC1">
        <w:rPr>
          <w:color w:val="000000"/>
        </w:rPr>
        <w:t xml:space="preserve"> получения ПАН-</w:t>
      </w:r>
      <w:proofErr w:type="spellStart"/>
      <w:r w:rsidR="00910BC1">
        <w:rPr>
          <w:color w:val="000000"/>
        </w:rPr>
        <w:t>прекурсоров</w:t>
      </w:r>
      <w:proofErr w:type="spellEnd"/>
      <w:r w:rsidR="00910BC1">
        <w:rPr>
          <w:color w:val="000000"/>
        </w:rPr>
        <w:t xml:space="preserve"> углеродного волокна – формование из расплава</w:t>
      </w:r>
      <w:r w:rsidR="000B4B46">
        <w:rPr>
          <w:color w:val="000000"/>
        </w:rPr>
        <w:t xml:space="preserve"> </w:t>
      </w:r>
      <w:r w:rsidR="00910BC1">
        <w:rPr>
          <w:color w:val="000000"/>
        </w:rPr>
        <w:t>без использования</w:t>
      </w:r>
      <w:r w:rsidR="000B4B46">
        <w:rPr>
          <w:color w:val="000000"/>
        </w:rPr>
        <w:t xml:space="preserve"> </w:t>
      </w:r>
      <w:r w:rsidR="00910BC1">
        <w:rPr>
          <w:color w:val="000000"/>
        </w:rPr>
        <w:t>растворителей</w:t>
      </w:r>
      <w:r w:rsidR="00705122">
        <w:rPr>
          <w:color w:val="000000"/>
        </w:rPr>
        <w:t xml:space="preserve"> </w:t>
      </w:r>
      <w:r w:rsidR="00705122" w:rsidRPr="00705122">
        <w:rPr>
          <w:color w:val="000000"/>
        </w:rPr>
        <w:t>[1]</w:t>
      </w:r>
      <w:r w:rsidR="00910BC1">
        <w:rPr>
          <w:color w:val="000000"/>
        </w:rPr>
        <w:t>.</w:t>
      </w:r>
      <w:r w:rsidR="00A74148">
        <w:rPr>
          <w:color w:val="000000"/>
        </w:rPr>
        <w:t xml:space="preserve"> На сегодняшний день </w:t>
      </w:r>
      <w:r w:rsidR="000B4B46">
        <w:rPr>
          <w:color w:val="000000"/>
        </w:rPr>
        <w:t>известным</w:t>
      </w:r>
      <w:r w:rsidR="00A74148">
        <w:rPr>
          <w:color w:val="000000"/>
        </w:rPr>
        <w:t xml:space="preserve"> подходом для получения расплавного волокна является использование сомономеров в качестве внутренних пластификаторов. </w:t>
      </w:r>
      <w:r w:rsidR="003E225F">
        <w:rPr>
          <w:color w:val="000000"/>
        </w:rPr>
        <w:t xml:space="preserve">Среди прочих, </w:t>
      </w:r>
      <w:r w:rsidR="000B4B46">
        <w:rPr>
          <w:color w:val="000000"/>
        </w:rPr>
        <w:t>в качестве сомономеров зарекомендовали себя</w:t>
      </w:r>
      <w:r w:rsidR="003E225F">
        <w:rPr>
          <w:color w:val="000000"/>
        </w:rPr>
        <w:t xml:space="preserve"> </w:t>
      </w:r>
      <w:r w:rsidR="00A74148">
        <w:rPr>
          <w:color w:val="000000"/>
        </w:rPr>
        <w:t>эфиры (мет)акриловой кислоты</w:t>
      </w:r>
      <w:r w:rsidR="005673EB">
        <w:rPr>
          <w:color w:val="000000"/>
        </w:rPr>
        <w:t>. С</w:t>
      </w:r>
      <w:r w:rsidR="003E225F">
        <w:rPr>
          <w:color w:val="000000"/>
        </w:rPr>
        <w:t xml:space="preserve">уществуют и другие перспективные </w:t>
      </w:r>
      <w:proofErr w:type="spellStart"/>
      <w:r w:rsidR="003E225F">
        <w:rPr>
          <w:color w:val="000000"/>
        </w:rPr>
        <w:t>сомоном</w:t>
      </w:r>
      <w:r w:rsidR="005673EB">
        <w:rPr>
          <w:color w:val="000000"/>
        </w:rPr>
        <w:t>еры</w:t>
      </w:r>
      <w:proofErr w:type="spellEnd"/>
      <w:r w:rsidR="005673EB">
        <w:rPr>
          <w:color w:val="000000"/>
        </w:rPr>
        <w:t>, которые позволя</w:t>
      </w:r>
      <w:r w:rsidR="003E225F">
        <w:rPr>
          <w:color w:val="000000"/>
        </w:rPr>
        <w:t>т</w:t>
      </w:r>
      <w:r w:rsidR="005673EB">
        <w:rPr>
          <w:color w:val="000000"/>
        </w:rPr>
        <w:t xml:space="preserve"> получить ПАН-</w:t>
      </w:r>
      <w:proofErr w:type="spellStart"/>
      <w:r w:rsidR="005673EB">
        <w:rPr>
          <w:color w:val="000000"/>
        </w:rPr>
        <w:t>прекурсор</w:t>
      </w:r>
      <w:proofErr w:type="spellEnd"/>
      <w:r w:rsidR="005673EB">
        <w:rPr>
          <w:color w:val="000000"/>
        </w:rPr>
        <w:t xml:space="preserve"> для УВ расплавным методом. К таким </w:t>
      </w:r>
      <w:proofErr w:type="spellStart"/>
      <w:r w:rsidR="005673EB">
        <w:rPr>
          <w:color w:val="000000"/>
        </w:rPr>
        <w:t>сомономерам</w:t>
      </w:r>
      <w:proofErr w:type="spellEnd"/>
      <w:r w:rsidR="005673EB">
        <w:rPr>
          <w:color w:val="000000"/>
        </w:rPr>
        <w:t xml:space="preserve"> относят эфиры итаконовой кислоты. Изучение свойств сополимер</w:t>
      </w:r>
      <w:r w:rsidR="00C03FDC">
        <w:rPr>
          <w:color w:val="000000"/>
        </w:rPr>
        <w:t>ов акрилонитрила</w:t>
      </w:r>
      <w:r w:rsidR="005673EB">
        <w:rPr>
          <w:color w:val="000000"/>
        </w:rPr>
        <w:t xml:space="preserve"> и </w:t>
      </w:r>
      <w:proofErr w:type="spellStart"/>
      <w:r w:rsidR="005673EB">
        <w:rPr>
          <w:color w:val="000000"/>
        </w:rPr>
        <w:t>итаконатов</w:t>
      </w:r>
      <w:proofErr w:type="spellEnd"/>
      <w:r w:rsidR="005673EB">
        <w:rPr>
          <w:color w:val="000000"/>
        </w:rPr>
        <w:t xml:space="preserve"> является актуальной задачей.</w:t>
      </w:r>
      <w:r w:rsidR="00C03FDC">
        <w:rPr>
          <w:color w:val="000000"/>
        </w:rPr>
        <w:t xml:space="preserve"> Самым простым эфиром итаконовой кислоты является </w:t>
      </w:r>
      <w:proofErr w:type="spellStart"/>
      <w:r w:rsidR="00C03FDC">
        <w:rPr>
          <w:color w:val="000000"/>
        </w:rPr>
        <w:t>диметиловый</w:t>
      </w:r>
      <w:proofErr w:type="spellEnd"/>
      <w:r w:rsidR="00C03FDC">
        <w:rPr>
          <w:color w:val="000000"/>
        </w:rPr>
        <w:t xml:space="preserve"> эфир.</w:t>
      </w:r>
    </w:p>
    <w:p w14:paraId="625B3B0C" w14:textId="194A8311" w:rsidR="00A823C3" w:rsidRDefault="00705122" w:rsidP="00A823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исследовали влияние </w:t>
      </w:r>
      <w:proofErr w:type="spellStart"/>
      <w:r w:rsidR="008869AA">
        <w:rPr>
          <w:color w:val="000000"/>
        </w:rPr>
        <w:t>диметилитаконата</w:t>
      </w:r>
      <w:proofErr w:type="spellEnd"/>
      <w:r w:rsidR="001F018F">
        <w:rPr>
          <w:color w:val="000000"/>
        </w:rPr>
        <w:t xml:space="preserve"> (ДМИ)</w:t>
      </w:r>
      <w:r w:rsidR="008869AA">
        <w:rPr>
          <w:color w:val="000000"/>
        </w:rPr>
        <w:t xml:space="preserve"> на свойства получаемых сополимеров АН. Синтезы</w:t>
      </w:r>
      <w:r w:rsidR="00A0495C">
        <w:rPr>
          <w:color w:val="000000"/>
        </w:rPr>
        <w:t xml:space="preserve"> </w:t>
      </w:r>
      <w:r w:rsidR="003D25F4">
        <w:rPr>
          <w:color w:val="000000"/>
        </w:rPr>
        <w:t xml:space="preserve">сополимеров </w:t>
      </w:r>
      <w:r w:rsidR="00A0495C">
        <w:rPr>
          <w:color w:val="000000"/>
        </w:rPr>
        <w:t xml:space="preserve">проводили методом растворной полимеризации </w:t>
      </w:r>
      <w:r w:rsidR="003D25F4">
        <w:rPr>
          <w:color w:val="000000"/>
        </w:rPr>
        <w:t xml:space="preserve">в среде ДМСО </w:t>
      </w:r>
      <w:r w:rsidR="000B4B46">
        <w:rPr>
          <w:color w:val="000000"/>
        </w:rPr>
        <w:t>в присутствии</w:t>
      </w:r>
      <w:r w:rsidR="003D25F4">
        <w:rPr>
          <w:color w:val="000000"/>
        </w:rPr>
        <w:t xml:space="preserve"> </w:t>
      </w:r>
      <w:r w:rsidR="00A0495C">
        <w:rPr>
          <w:color w:val="000000"/>
        </w:rPr>
        <w:t>персульфат</w:t>
      </w:r>
      <w:r w:rsidR="003D25F4">
        <w:rPr>
          <w:color w:val="000000"/>
        </w:rPr>
        <w:t xml:space="preserve">а калия при температуре 55 </w:t>
      </w:r>
      <w:proofErr w:type="spellStart"/>
      <w:r w:rsidR="003D25F4" w:rsidRPr="003D25F4">
        <w:rPr>
          <w:color w:val="000000"/>
          <w:vertAlign w:val="superscript"/>
        </w:rPr>
        <w:t>о</w:t>
      </w:r>
      <w:r w:rsidR="003D25F4">
        <w:rPr>
          <w:color w:val="000000"/>
        </w:rPr>
        <w:t>С</w:t>
      </w:r>
      <w:proofErr w:type="spellEnd"/>
      <w:r w:rsidR="003D25F4">
        <w:rPr>
          <w:color w:val="000000"/>
        </w:rPr>
        <w:t>.</w:t>
      </w:r>
      <w:r w:rsidR="00A0495C">
        <w:rPr>
          <w:color w:val="000000"/>
        </w:rPr>
        <w:t xml:space="preserve"> </w:t>
      </w:r>
      <w:r w:rsidR="001F018F">
        <w:rPr>
          <w:color w:val="000000"/>
        </w:rPr>
        <w:t xml:space="preserve">Концентрацию ДМИ в сополимере </w:t>
      </w:r>
      <w:r w:rsidR="000B4B46">
        <w:rPr>
          <w:color w:val="000000"/>
        </w:rPr>
        <w:t>изменяли</w:t>
      </w:r>
      <w:r w:rsidR="001F018F">
        <w:rPr>
          <w:color w:val="000000"/>
        </w:rPr>
        <w:t xml:space="preserve"> от 5 до 20 %</w:t>
      </w:r>
      <w:r w:rsidR="000B4B46">
        <w:rPr>
          <w:color w:val="000000"/>
        </w:rPr>
        <w:t xml:space="preserve"> </w:t>
      </w:r>
      <w:proofErr w:type="spellStart"/>
      <w:r w:rsidR="001F018F">
        <w:rPr>
          <w:color w:val="000000"/>
        </w:rPr>
        <w:t>молн</w:t>
      </w:r>
      <w:proofErr w:type="spellEnd"/>
      <w:r w:rsidR="001F018F">
        <w:rPr>
          <w:color w:val="000000"/>
        </w:rPr>
        <w:t>.</w:t>
      </w:r>
      <w:r w:rsidR="00A823C3">
        <w:rPr>
          <w:color w:val="000000"/>
        </w:rPr>
        <w:t xml:space="preserve"> </w:t>
      </w:r>
      <w:r w:rsidR="000B4B46">
        <w:rPr>
          <w:color w:val="000000"/>
        </w:rPr>
        <w:t>Б</w:t>
      </w:r>
      <w:r w:rsidR="00A823C3">
        <w:rPr>
          <w:color w:val="000000"/>
        </w:rPr>
        <w:t xml:space="preserve">ыли получены сополимеры с </w:t>
      </w:r>
      <w:r w:rsidR="00A823C3">
        <w:rPr>
          <w:color w:val="000000"/>
          <w:lang w:val="en-US"/>
        </w:rPr>
        <w:t>Mw</w:t>
      </w:r>
      <w:r w:rsidR="00A823C3" w:rsidRPr="00A823C3">
        <w:rPr>
          <w:color w:val="000000"/>
        </w:rPr>
        <w:t xml:space="preserve"> </w:t>
      </w:r>
      <w:r w:rsidR="00A823C3">
        <w:rPr>
          <w:color w:val="000000"/>
        </w:rPr>
        <w:t xml:space="preserve">от 15 до 50 </w:t>
      </w:r>
      <w:proofErr w:type="spellStart"/>
      <w:r w:rsidR="00A823C3">
        <w:rPr>
          <w:color w:val="000000"/>
        </w:rPr>
        <w:t>кДа</w:t>
      </w:r>
      <w:proofErr w:type="spellEnd"/>
      <w:r w:rsidR="00A823C3">
        <w:rPr>
          <w:color w:val="000000"/>
        </w:rPr>
        <w:t>, при этом повышение концентрации ДМИ снижало ММ полученных сополимеров</w:t>
      </w:r>
      <w:r w:rsidR="003F738E">
        <w:rPr>
          <w:color w:val="000000"/>
        </w:rPr>
        <w:t xml:space="preserve">. </w:t>
      </w:r>
      <w:r w:rsidR="00A823C3">
        <w:rPr>
          <w:color w:val="000000"/>
        </w:rPr>
        <w:t xml:space="preserve">Состав </w:t>
      </w:r>
      <w:r w:rsidR="00FC201F">
        <w:rPr>
          <w:color w:val="000000"/>
        </w:rPr>
        <w:t>сополимеров определяли методам</w:t>
      </w:r>
      <w:r w:rsidR="000B4B46">
        <w:rPr>
          <w:color w:val="000000"/>
        </w:rPr>
        <w:t>и</w:t>
      </w:r>
      <w:r w:rsidR="00A823C3">
        <w:rPr>
          <w:color w:val="000000"/>
        </w:rPr>
        <w:t xml:space="preserve"> ЯМР</w:t>
      </w:r>
      <w:r w:rsidR="00FC201F">
        <w:rPr>
          <w:color w:val="000000"/>
        </w:rPr>
        <w:t xml:space="preserve"> и</w:t>
      </w:r>
      <w:r w:rsidR="00A823C3">
        <w:rPr>
          <w:color w:val="000000"/>
        </w:rPr>
        <w:t xml:space="preserve"> </w:t>
      </w:r>
      <w:r w:rsidR="00FC201F">
        <w:rPr>
          <w:color w:val="000000"/>
        </w:rPr>
        <w:br/>
        <w:t xml:space="preserve">ИК-спектроскопии, а также </w:t>
      </w:r>
      <w:r w:rsidR="00A823C3">
        <w:rPr>
          <w:color w:val="000000"/>
        </w:rPr>
        <w:t>элементным анализом.</w:t>
      </w:r>
    </w:p>
    <w:p w14:paraId="5DBF7880" w14:textId="1680F2FC" w:rsidR="00A823C3" w:rsidRDefault="00A823C3" w:rsidP="00AE72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Методом ДСК и ТГА </w:t>
      </w:r>
      <w:r w:rsidR="003F738E" w:rsidRPr="003F738E">
        <w:rPr>
          <w:color w:val="000000"/>
        </w:rPr>
        <w:t>изучен</w:t>
      </w:r>
      <w:r w:rsidR="003F738E">
        <w:rPr>
          <w:color w:val="000000"/>
        </w:rPr>
        <w:t>ы</w:t>
      </w:r>
      <w:r>
        <w:rPr>
          <w:color w:val="000000"/>
        </w:rPr>
        <w:t xml:space="preserve"> термические эффекты </w:t>
      </w:r>
      <w:r w:rsidR="003F738E" w:rsidRPr="003F738E">
        <w:rPr>
          <w:color w:val="000000"/>
        </w:rPr>
        <w:t>сополимеров АН в динамическом режиме.</w:t>
      </w:r>
      <w:r w:rsidR="003F738E">
        <w:rPr>
          <w:color w:val="000000"/>
        </w:rPr>
        <w:t xml:space="preserve"> </w:t>
      </w:r>
      <w:r w:rsidR="00AE7258">
        <w:rPr>
          <w:color w:val="000000"/>
        </w:rPr>
        <w:t>Методом ДСК п</w:t>
      </w:r>
      <w:r>
        <w:rPr>
          <w:color w:val="000000"/>
        </w:rPr>
        <w:t>оказано, что ДМИ оказывает аналогичное влияние</w:t>
      </w:r>
      <w:r w:rsidR="005673EB">
        <w:rPr>
          <w:color w:val="000000"/>
        </w:rPr>
        <w:t xml:space="preserve">, </w:t>
      </w:r>
      <w:r w:rsidR="00FC201F">
        <w:rPr>
          <w:color w:val="000000"/>
        </w:rPr>
        <w:t>что</w:t>
      </w:r>
      <w:r w:rsidR="005673EB">
        <w:rPr>
          <w:color w:val="000000"/>
        </w:rPr>
        <w:t xml:space="preserve"> и эфиры акриловой кислоты</w:t>
      </w:r>
      <w:r>
        <w:rPr>
          <w:color w:val="000000"/>
        </w:rPr>
        <w:t xml:space="preserve">. Увеличение концентрации ДМИ в сополимере приводит к увеличению </w:t>
      </w:r>
      <w:r w:rsidR="00AE7258">
        <w:rPr>
          <w:color w:val="000000"/>
        </w:rPr>
        <w:t xml:space="preserve">температуры </w:t>
      </w:r>
      <w:r>
        <w:rPr>
          <w:color w:val="000000"/>
        </w:rPr>
        <w:t>начали термических превращений</w:t>
      </w:r>
      <w:r w:rsidR="00AE7258">
        <w:rPr>
          <w:color w:val="000000"/>
        </w:rPr>
        <w:t xml:space="preserve">, таких как циклизация нитрильных групп. Аналогичное </w:t>
      </w:r>
      <w:bookmarkStart w:id="0" w:name="_GoBack"/>
      <w:bookmarkEnd w:id="0"/>
      <w:r w:rsidR="00AE7258">
        <w:rPr>
          <w:color w:val="000000"/>
        </w:rPr>
        <w:t xml:space="preserve">поведение обнаружено на </w:t>
      </w:r>
      <w:r w:rsidR="00FC201F">
        <w:rPr>
          <w:color w:val="000000"/>
        </w:rPr>
        <w:br/>
      </w:r>
      <w:r w:rsidR="00AE7258">
        <w:rPr>
          <w:color w:val="000000"/>
        </w:rPr>
        <w:t>термограмма</w:t>
      </w:r>
      <w:r w:rsidR="00FC201F">
        <w:rPr>
          <w:color w:val="000000"/>
        </w:rPr>
        <w:t>х</w:t>
      </w:r>
      <w:r w:rsidR="00AE7258">
        <w:rPr>
          <w:color w:val="000000"/>
        </w:rPr>
        <w:t xml:space="preserve"> ТГА.</w:t>
      </w:r>
    </w:p>
    <w:p w14:paraId="2C729119" w14:textId="13F183E8" w:rsidR="00650B3C" w:rsidRDefault="003F738E" w:rsidP="00650B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Также</w:t>
      </w:r>
      <w:r w:rsidRPr="003F738E">
        <w:rPr>
          <w:color w:val="000000"/>
        </w:rPr>
        <w:t xml:space="preserve"> </w:t>
      </w:r>
      <w:r>
        <w:rPr>
          <w:color w:val="000000"/>
        </w:rPr>
        <w:t>м</w:t>
      </w:r>
      <w:r w:rsidRPr="003F738E">
        <w:rPr>
          <w:color w:val="000000"/>
        </w:rPr>
        <w:t>етодом ИК-спектроскопии изучена кинетика циклизации нитрильных групп при разной температуре в изотермическом режиме.</w:t>
      </w:r>
      <w:r w:rsidR="006617CD">
        <w:rPr>
          <w:color w:val="000000"/>
        </w:rPr>
        <w:t xml:space="preserve"> Установлено,</w:t>
      </w:r>
      <w:r w:rsidR="00770652">
        <w:rPr>
          <w:color w:val="000000"/>
        </w:rPr>
        <w:t xml:space="preserve"> что повышен</w:t>
      </w:r>
      <w:r w:rsidR="00AE7258">
        <w:rPr>
          <w:color w:val="000000"/>
        </w:rPr>
        <w:t xml:space="preserve">ие концентрации ДМИ приводило к уменьшению скорости циклизации. </w:t>
      </w:r>
      <w:r w:rsidR="000B4B46">
        <w:rPr>
          <w:color w:val="000000"/>
        </w:rPr>
        <w:t>Такое</w:t>
      </w:r>
      <w:r w:rsidR="00AE7258">
        <w:rPr>
          <w:color w:val="000000"/>
        </w:rPr>
        <w:t xml:space="preserve"> поведения также аналогично эфирам акриловой кислоты. </w:t>
      </w:r>
    </w:p>
    <w:p w14:paraId="1E4DD00B" w14:textId="39FD7BA9" w:rsidR="00AE7258" w:rsidRDefault="00AE7258" w:rsidP="000B4B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Первичные результаты плавления сополимеров показали </w:t>
      </w:r>
      <w:r w:rsidR="000B4B46">
        <w:rPr>
          <w:color w:val="000000"/>
        </w:rPr>
        <w:t>перспективность</w:t>
      </w:r>
      <w:r>
        <w:rPr>
          <w:color w:val="000000"/>
        </w:rPr>
        <w:t xml:space="preserve"> использования ДМИ в качестве внутреннего пластификатора. Сополимеры АН с ДМИ с ММ от 15 до 30 </w:t>
      </w:r>
      <w:proofErr w:type="spellStart"/>
      <w:r>
        <w:rPr>
          <w:color w:val="000000"/>
        </w:rPr>
        <w:t>кДа</w:t>
      </w:r>
      <w:proofErr w:type="spellEnd"/>
      <w:r>
        <w:rPr>
          <w:color w:val="000000"/>
        </w:rPr>
        <w:t xml:space="preserve"> и содержанием ДМИ от 10 до 20 </w:t>
      </w:r>
      <w:proofErr w:type="spellStart"/>
      <w:r>
        <w:rPr>
          <w:color w:val="000000"/>
        </w:rPr>
        <w:t>мол</w:t>
      </w:r>
      <w:r w:rsidR="000B4B46">
        <w:rPr>
          <w:color w:val="000000"/>
        </w:rPr>
        <w:t>н</w:t>
      </w:r>
      <w:proofErr w:type="spellEnd"/>
      <w:r w:rsidR="000B4B46">
        <w:rPr>
          <w:color w:val="000000"/>
        </w:rPr>
        <w:t xml:space="preserve">. </w:t>
      </w:r>
      <w:r>
        <w:rPr>
          <w:color w:val="000000"/>
        </w:rPr>
        <w:t>% в отсутствии внешних пластификаторов способны к образованию волокн</w:t>
      </w:r>
      <w:r w:rsidR="00FC201F">
        <w:rPr>
          <w:color w:val="000000"/>
        </w:rPr>
        <w:t>а</w:t>
      </w:r>
      <w:r>
        <w:rPr>
          <w:color w:val="000000"/>
        </w:rPr>
        <w:t xml:space="preserve"> из расплава.</w:t>
      </w:r>
    </w:p>
    <w:p w14:paraId="5C1CDB0B" w14:textId="4495C0B1" w:rsidR="003F738E" w:rsidRDefault="00AE7258" w:rsidP="001F0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перспективе будет изучена реология и время жизни расплавов при различных температурах и концентрации ДМИ</w:t>
      </w:r>
      <w:r w:rsidR="000B2938">
        <w:rPr>
          <w:color w:val="000000"/>
        </w:rPr>
        <w:t>.</w:t>
      </w:r>
    </w:p>
    <w:p w14:paraId="0499E0AA" w14:textId="77777777" w:rsidR="000B2938" w:rsidRPr="000B2938" w:rsidRDefault="000B2938" w:rsidP="000B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C34090A" w14:textId="11CB0177" w:rsidR="00832448" w:rsidRPr="005673EB" w:rsidRDefault="000B2938" w:rsidP="005673EB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AE7258">
        <w:rPr>
          <w:color w:val="000000"/>
          <w:lang w:val="en-US"/>
        </w:rPr>
        <w:t>Chernikova</w:t>
      </w:r>
      <w:proofErr w:type="spellEnd"/>
      <w:r w:rsidRPr="00AE7258">
        <w:rPr>
          <w:color w:val="000000"/>
          <w:lang w:val="en-US"/>
        </w:rPr>
        <w:t>, E. V. Melt-</w:t>
      </w:r>
      <w:proofErr w:type="spellStart"/>
      <w:r w:rsidRPr="00AE7258">
        <w:rPr>
          <w:color w:val="000000"/>
          <w:lang w:val="en-US"/>
        </w:rPr>
        <w:t>spinnable</w:t>
      </w:r>
      <w:proofErr w:type="spellEnd"/>
      <w:r w:rsidRPr="00AE7258">
        <w:rPr>
          <w:color w:val="000000"/>
          <w:lang w:val="en-US"/>
        </w:rPr>
        <w:t xml:space="preserve"> polyacrylonitrile—an alternative carbon fiber </w:t>
      </w:r>
      <w:r w:rsidRPr="00AE7258">
        <w:rPr>
          <w:color w:val="000000"/>
          <w:lang w:val="en-US"/>
        </w:rPr>
        <w:br/>
        <w:t>precursor // Polymers. 2022. Vol. 14, № 23. P. 5222</w:t>
      </w:r>
    </w:p>
    <w:sectPr w:rsidR="00832448" w:rsidRPr="005673E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65897"/>
    <w:multiLevelType w:val="hybridMultilevel"/>
    <w:tmpl w:val="4E90420C"/>
    <w:lvl w:ilvl="0" w:tplc="420EA5C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2938"/>
    <w:rsid w:val="000B4B46"/>
    <w:rsid w:val="000E334E"/>
    <w:rsid w:val="00101A1C"/>
    <w:rsid w:val="00103657"/>
    <w:rsid w:val="00106375"/>
    <w:rsid w:val="00107AA3"/>
    <w:rsid w:val="00116478"/>
    <w:rsid w:val="00130241"/>
    <w:rsid w:val="001C53EE"/>
    <w:rsid w:val="001E61C2"/>
    <w:rsid w:val="001F018F"/>
    <w:rsid w:val="001F0493"/>
    <w:rsid w:val="0022260A"/>
    <w:rsid w:val="002264EE"/>
    <w:rsid w:val="0023307C"/>
    <w:rsid w:val="0031361E"/>
    <w:rsid w:val="00391C38"/>
    <w:rsid w:val="003B76D6"/>
    <w:rsid w:val="003D25F4"/>
    <w:rsid w:val="003E225F"/>
    <w:rsid w:val="003E2601"/>
    <w:rsid w:val="003F4E6B"/>
    <w:rsid w:val="003F738E"/>
    <w:rsid w:val="004A26A3"/>
    <w:rsid w:val="004F0EDF"/>
    <w:rsid w:val="00522BF1"/>
    <w:rsid w:val="0055154B"/>
    <w:rsid w:val="005673EB"/>
    <w:rsid w:val="00590166"/>
    <w:rsid w:val="005D022B"/>
    <w:rsid w:val="005E5BE9"/>
    <w:rsid w:val="005F2383"/>
    <w:rsid w:val="00650B3C"/>
    <w:rsid w:val="006617CD"/>
    <w:rsid w:val="0069427D"/>
    <w:rsid w:val="006F7A19"/>
    <w:rsid w:val="00705122"/>
    <w:rsid w:val="007213E1"/>
    <w:rsid w:val="00770652"/>
    <w:rsid w:val="00775389"/>
    <w:rsid w:val="00797838"/>
    <w:rsid w:val="007C36D8"/>
    <w:rsid w:val="007F2744"/>
    <w:rsid w:val="00832448"/>
    <w:rsid w:val="008869AA"/>
    <w:rsid w:val="008931BE"/>
    <w:rsid w:val="008C67E3"/>
    <w:rsid w:val="00910BC1"/>
    <w:rsid w:val="00914205"/>
    <w:rsid w:val="00921D45"/>
    <w:rsid w:val="009426C0"/>
    <w:rsid w:val="00980A65"/>
    <w:rsid w:val="00992D45"/>
    <w:rsid w:val="009A66DB"/>
    <w:rsid w:val="009B2F80"/>
    <w:rsid w:val="009B3300"/>
    <w:rsid w:val="009F3380"/>
    <w:rsid w:val="00A02163"/>
    <w:rsid w:val="00A0495C"/>
    <w:rsid w:val="00A314FE"/>
    <w:rsid w:val="00A74148"/>
    <w:rsid w:val="00A823C3"/>
    <w:rsid w:val="00AB6401"/>
    <w:rsid w:val="00AD7380"/>
    <w:rsid w:val="00AE7258"/>
    <w:rsid w:val="00B06A1C"/>
    <w:rsid w:val="00BB3E3F"/>
    <w:rsid w:val="00BF36F8"/>
    <w:rsid w:val="00BF4622"/>
    <w:rsid w:val="00C03FDC"/>
    <w:rsid w:val="00C844E2"/>
    <w:rsid w:val="00CD00B1"/>
    <w:rsid w:val="00D1588D"/>
    <w:rsid w:val="00D22306"/>
    <w:rsid w:val="00D42542"/>
    <w:rsid w:val="00D8121C"/>
    <w:rsid w:val="00DE2F65"/>
    <w:rsid w:val="00E22189"/>
    <w:rsid w:val="00E33D0E"/>
    <w:rsid w:val="00E74069"/>
    <w:rsid w:val="00E81D35"/>
    <w:rsid w:val="00EB1F49"/>
    <w:rsid w:val="00F865B3"/>
    <w:rsid w:val="00FB1509"/>
    <w:rsid w:val="00FC201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836CCA-77B4-4872-9B64-1EE69072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Исмайлов</dc:creator>
  <cp:lastModifiedBy>Workstation</cp:lastModifiedBy>
  <cp:revision>8</cp:revision>
  <dcterms:created xsi:type="dcterms:W3CDTF">2025-03-03T07:54:00Z</dcterms:created>
  <dcterms:modified xsi:type="dcterms:W3CDTF">2025-03-04T06:54:00Z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