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E5F7B0" w:rsidR="00B241CF" w:rsidRPr="00FB43C5" w:rsidRDefault="00C61D14" w:rsidP="00FB43C5">
      <w:pPr>
        <w:widowControl w:val="0"/>
        <w:spacing w:after="24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B43C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Стимул-чувствительные гидрогели на основе двойных полимерных сеток </w:t>
      </w:r>
      <w:r w:rsidRPr="00FB43C5">
        <w:rPr>
          <w:rFonts w:ascii="Times New Roman" w:eastAsia="Times New Roman" w:hAnsi="Times New Roman" w:cs="Times New Roman"/>
          <w:b/>
          <w:sz w:val="24"/>
          <w:szCs w:val="24"/>
        </w:rPr>
        <w:t>с контролируемой анизотропией наполнителя</w:t>
      </w:r>
    </w:p>
    <w:p w14:paraId="00000002" w14:textId="77777777" w:rsidR="00B241CF" w:rsidRPr="00FB43C5" w:rsidRDefault="00000000" w:rsidP="00FB43C5">
      <w:pPr>
        <w:widowControl w:val="0"/>
        <w:spacing w:after="12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  <w:lang w:val="ru-RU"/>
        </w:rPr>
      </w:pP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u w:val="single"/>
        </w:rPr>
        <w:t>Бижецкий А.С.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1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Квятковский А.Л.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1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Филиппова О.Е.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1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Якушева О.А.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2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Филиппова Ю.А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2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., Разумовская И.В.</w:t>
      </w:r>
      <w:r w:rsidRPr="00FB43C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vertAlign w:val="superscript"/>
        </w:rPr>
        <w:t>2</w:t>
      </w:r>
    </w:p>
    <w:p w14:paraId="22DFE7C6" w14:textId="6F9F7A6C" w:rsidR="00C61D14" w:rsidRPr="00FB43C5" w:rsidRDefault="00C61D14" w:rsidP="00FB43C5">
      <w:pPr>
        <w:widowControl w:val="0"/>
        <w:spacing w:after="120" w:line="240" w:lineRule="auto"/>
        <w:ind w:left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</w:pPr>
      <w:r w:rsidRPr="00FB43C5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u-RU"/>
        </w:rPr>
        <w:t>Студент, 2 курс магистратуры</w:t>
      </w:r>
    </w:p>
    <w:p w14:paraId="00000003" w14:textId="7B231EA8" w:rsidR="00B241CF" w:rsidRPr="00FB43C5" w:rsidRDefault="00000000" w:rsidP="00FB43C5">
      <w:pPr>
        <w:widowControl w:val="0"/>
        <w:spacing w:line="240" w:lineRule="auto"/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</w:rPr>
        <w:t>1</w:t>
      </w:r>
      <w:r w:rsid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ru-RU"/>
        </w:rPr>
        <w:t xml:space="preserve"> </w:t>
      </w:r>
      <w:r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Московский государственный университет имени М.В. Ломоносова, Москва, </w:t>
      </w:r>
      <w:r w:rsidR="00C61D14"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Россия</w:t>
      </w:r>
    </w:p>
    <w:p w14:paraId="00000004" w14:textId="132A9038" w:rsidR="00B241CF" w:rsidRPr="00FB43C5" w:rsidRDefault="00000000" w:rsidP="00FB43C5">
      <w:pPr>
        <w:widowControl w:val="0"/>
        <w:spacing w:line="240" w:lineRule="auto"/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</w:rPr>
        <w:t>2</w:t>
      </w:r>
      <w:r w:rsid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ru-RU"/>
        </w:rPr>
        <w:t xml:space="preserve"> </w:t>
      </w:r>
      <w:r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Московский педагогический государственный университет, Москва, </w:t>
      </w:r>
      <w:r w:rsidR="00C61D14"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Россия</w:t>
      </w:r>
    </w:p>
    <w:p w14:paraId="00000005" w14:textId="77777777" w:rsidR="00B241CF" w:rsidRPr="00FB43C5" w:rsidRDefault="00000000" w:rsidP="00FB43C5">
      <w:pPr>
        <w:widowControl w:val="0"/>
        <w:spacing w:line="240" w:lineRule="auto"/>
        <w:ind w:left="39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</w:pPr>
      <w:r w:rsidRPr="00FB43C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E-mail: </w:t>
      </w:r>
      <w:hyperlink r:id="rId5">
        <w:r w:rsidRPr="00FB43C5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  <w:lang w:val="en-US"/>
          </w:rPr>
          <w:t>bizhetskiy@polly.phys.msu.ru</w:t>
        </w:r>
      </w:hyperlink>
    </w:p>
    <w:p w14:paraId="00000006" w14:textId="77777777" w:rsidR="00B241CF" w:rsidRPr="00FB43C5" w:rsidRDefault="00B241CF" w:rsidP="00FB43C5">
      <w:pPr>
        <w:widowControl w:val="0"/>
        <w:spacing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00000007" w14:textId="77777777" w:rsidR="00B241CF" w:rsidRPr="00FB43C5" w:rsidRDefault="00000000" w:rsidP="00FB43C5">
      <w:pPr>
        <w:widowControl w:val="0"/>
        <w:spacing w:line="240" w:lineRule="auto"/>
        <w:ind w:left="397" w:firstLine="32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Мягкая робототехника - динамично развивающаяся научная область, которая специализируется на создании роботов из мягких материалов, по своей структуре и свойствам подобных тканям живых организмов. Основными проблемами таких</w:t>
      </w:r>
      <w:r w:rsidRPr="00FB43C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материалов являются их низкая износостойкость и сложный механизм манипуляции. </w:t>
      </w:r>
    </w:p>
    <w:p w14:paraId="00000008" w14:textId="566CD0B2" w:rsidR="00B241CF" w:rsidRPr="00FB43C5" w:rsidRDefault="00000000" w:rsidP="00FB43C5">
      <w:pPr>
        <w:widowControl w:val="0"/>
        <w:spacing w:line="240" w:lineRule="auto"/>
        <w:ind w:left="397" w:firstLine="32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Потенциальным решением первой проблемы может являться использование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самозаживляющихся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стимул-чувствительных гидрогелей на основе двойных сеток.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Такие гидрогели состоят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двух топологически переплетенных полимерных сеток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деформации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одна из сеток - “жертвенная” - разрушается, рассеивая энергию, необходимую для восстановления структуры после воздействия, в то время как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вторая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сетка играет роль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эластичной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матрицы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сохраняющей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форму материала.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ыми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особенност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ями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двойных сеток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явля</w:t>
      </w:r>
      <w:proofErr w:type="spellEnd"/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ю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тся</w:t>
      </w:r>
      <w:proofErr w:type="spellEnd"/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их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повышенный модуль упругости и износостойкость. В данной работе в качестве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жертвенн</w:t>
      </w:r>
      <w:proofErr w:type="spellEnd"/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ой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сетки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использовали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гидрофобно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модифицированный полиакриламид, сшитый гидрофобными доменами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в качестве второй 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сетки </w:t>
      </w:r>
      <w:r w:rsidR="00904F78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-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гидроксипропил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гуар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, сшитый ионами бората.</w:t>
      </w:r>
    </w:p>
    <w:p w14:paraId="0000000A" w14:textId="05D044FF" w:rsidR="00B241CF" w:rsidRPr="00FB43C5" w:rsidRDefault="00904F78" w:rsidP="00FB43C5">
      <w:pPr>
        <w:widowControl w:val="0"/>
        <w:spacing w:line="240" w:lineRule="auto"/>
        <w:ind w:left="397" w:firstLine="32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Для 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решения второй проблемы в работе 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использовали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вариант манипуляции с помощью магнитного поля. Для этого в гидрогели ввод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или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цилиндрические парамагнитные наночастицы (НЧ) из сплава железо-никель и чистого никеля разных размеров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которые увеличивали их упругость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счет образования дополнительных зацеплений с макромолекулами 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полимерной матрице. Магнитным полем можно управлять к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оличеством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таких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зацеплений за счет переориентации 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НЧ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вдоль силовых</w:t>
      </w:r>
      <w:r w:rsidR="00612E7E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линий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 с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няти</w:t>
      </w:r>
      <w:proofErr w:type="spellEnd"/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поля будет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пр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оисходить</w:t>
      </w:r>
      <w:proofErr w:type="spellEnd"/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разупорядочивание</w:t>
      </w:r>
      <w:proofErr w:type="spellEnd"/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НЧ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C" w14:textId="6F1DE779" w:rsidR="00B241CF" w:rsidRPr="00FB43C5" w:rsidRDefault="00000000" w:rsidP="00FB43C5">
      <w:pPr>
        <w:widowControl w:val="0"/>
        <w:spacing w:line="240" w:lineRule="auto"/>
        <w:ind w:left="397" w:firstLine="3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работе измерение механических свойств гелей проводили реологическим методом при приложении внешнего магнитного поля 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магнитореологической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ячейк</w:t>
      </w:r>
      <w:proofErr w:type="spellEnd"/>
      <w:r w:rsidR="000F3F99" w:rsidRPr="00FB43C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Pr="00FB43C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proofErr w:type="spellStart"/>
      <w:r w:rsidRPr="00FB43C5">
        <w:rPr>
          <w:rFonts w:ascii="Times New Roman" w:eastAsia="Times New Roman" w:hAnsi="Times New Roman" w:cs="Times New Roman"/>
          <w:sz w:val="24"/>
          <w:szCs w:val="24"/>
        </w:rPr>
        <w:t>ыла</w:t>
      </w:r>
      <w:proofErr w:type="spellEnd"/>
      <w:r w:rsidRPr="00FB43C5">
        <w:rPr>
          <w:rFonts w:ascii="Times New Roman" w:eastAsia="Times New Roman" w:hAnsi="Times New Roman" w:cs="Times New Roman"/>
          <w:sz w:val="24"/>
          <w:szCs w:val="24"/>
        </w:rPr>
        <w:t xml:space="preserve"> показана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3F99" w:rsidRPr="00FB43C5">
        <w:rPr>
          <w:rFonts w:ascii="Times New Roman" w:eastAsia="Times New Roman" w:hAnsi="Times New Roman" w:cs="Times New Roman"/>
          <w:sz w:val="24"/>
          <w:szCs w:val="24"/>
        </w:rPr>
        <w:t>анизотропи</w:t>
      </w:r>
      <w:proofErr w:type="spellEnd"/>
      <w:r w:rsidR="000F3F99" w:rsidRPr="00FB43C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</w:rPr>
        <w:t xml:space="preserve"> механических свойств</w:t>
      </w:r>
      <w:r w:rsidR="000F3F99" w:rsidRPr="00FB43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таких гелей из-за</w:t>
      </w:r>
      <w:r w:rsidRPr="00FB43C5">
        <w:rPr>
          <w:rFonts w:ascii="Times New Roman" w:eastAsia="Times New Roman" w:hAnsi="Times New Roman" w:cs="Times New Roman"/>
          <w:sz w:val="24"/>
          <w:szCs w:val="24"/>
        </w:rPr>
        <w:t xml:space="preserve"> переориентации НЧ.</w:t>
      </w:r>
    </w:p>
    <w:p w14:paraId="3AAE06AE" w14:textId="77777777" w:rsidR="000F3F99" w:rsidRPr="00FB43C5" w:rsidRDefault="000F3F99" w:rsidP="00FB43C5">
      <w:pPr>
        <w:widowControl w:val="0"/>
        <w:spacing w:line="240" w:lineRule="auto"/>
        <w:ind w:left="397" w:firstLine="32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B3ADB76" w14:textId="77777777" w:rsidR="000F3F99" w:rsidRPr="00FB43C5" w:rsidRDefault="000F3F99" w:rsidP="00FB4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97"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4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Исследование выполнено в рамках государственного задания МГУ имени </w:t>
      </w:r>
      <w:proofErr w:type="spellStart"/>
      <w:r w:rsidRPr="00FB4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М.В.Ломоносова</w:t>
      </w:r>
      <w:proofErr w:type="spellEnd"/>
      <w:r w:rsidRPr="00FB4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000000D" w14:textId="5903A0C0" w:rsidR="00B241CF" w:rsidRPr="00FB43C5" w:rsidRDefault="00B241CF" w:rsidP="00FB43C5">
      <w:pPr>
        <w:widowControl w:val="0"/>
        <w:spacing w:after="200" w:line="240" w:lineRule="auto"/>
        <w:ind w:left="39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B241CF" w:rsidRPr="00FB43C5" w:rsidSect="00FB43C5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CF"/>
    <w:rsid w:val="000F3F99"/>
    <w:rsid w:val="00612E7E"/>
    <w:rsid w:val="00727396"/>
    <w:rsid w:val="008B432B"/>
    <w:rsid w:val="00904F78"/>
    <w:rsid w:val="00B241CF"/>
    <w:rsid w:val="00C61D14"/>
    <w:rsid w:val="00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D698"/>
  <w15:docId w15:val="{0A74D07C-4788-4D38-AE3A-D9D2B95C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zhetskiy@polly.phy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PYjuyZ1cxz0NJMPU28pmOUfHg==">CgMxLjA4AHIhMTV1ZEJqY2x2SlMzdzhUMld0QWpmT19fUUNKOTg1aWFN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Квятковский</dc:creator>
  <cp:lastModifiedBy>арсений бижецкий</cp:lastModifiedBy>
  <cp:revision>3</cp:revision>
  <dcterms:created xsi:type="dcterms:W3CDTF">2025-03-01T10:05:00Z</dcterms:created>
  <dcterms:modified xsi:type="dcterms:W3CDTF">2025-03-01T12:26:00Z</dcterms:modified>
</cp:coreProperties>
</file>