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208C" w14:textId="5ACF006B" w:rsidR="00557890" w:rsidRPr="00231748" w:rsidRDefault="00955E6E" w:rsidP="0024580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  <w:r w:rsidRPr="00231748">
        <w:rPr>
          <w:rFonts w:ascii="Times New Roman" w:hAnsi="Times New Roman" w:cs="Times New Roman"/>
          <w:b/>
          <w:bCs/>
        </w:rPr>
        <w:t>К</w:t>
      </w:r>
      <w:r w:rsidR="00245805" w:rsidRPr="00231748">
        <w:rPr>
          <w:rFonts w:ascii="Times New Roman" w:hAnsi="Times New Roman" w:cs="Times New Roman"/>
          <w:b/>
          <w:bCs/>
        </w:rPr>
        <w:t>аталитически</w:t>
      </w:r>
      <w:r w:rsidR="00231748" w:rsidRPr="00231748">
        <w:rPr>
          <w:rFonts w:ascii="Times New Roman" w:hAnsi="Times New Roman" w:cs="Times New Roman"/>
          <w:b/>
          <w:bCs/>
        </w:rPr>
        <w:t>е</w:t>
      </w:r>
      <w:r w:rsidR="00245805" w:rsidRPr="00231748">
        <w:rPr>
          <w:rFonts w:ascii="Times New Roman" w:hAnsi="Times New Roman" w:cs="Times New Roman"/>
          <w:b/>
          <w:bCs/>
        </w:rPr>
        <w:t xml:space="preserve"> свойств</w:t>
      </w:r>
      <w:r w:rsidR="00231748" w:rsidRPr="00231748">
        <w:rPr>
          <w:rFonts w:ascii="Times New Roman" w:hAnsi="Times New Roman" w:cs="Times New Roman"/>
          <w:b/>
          <w:bCs/>
        </w:rPr>
        <w:t>а</w:t>
      </w:r>
      <w:r w:rsidR="00245805" w:rsidRPr="00231748">
        <w:rPr>
          <w:rFonts w:ascii="Times New Roman" w:hAnsi="Times New Roman" w:cs="Times New Roman"/>
          <w:b/>
          <w:bCs/>
        </w:rPr>
        <w:t xml:space="preserve"> микропористых и </w:t>
      </w:r>
      <w:proofErr w:type="spellStart"/>
      <w:r w:rsidR="00245805" w:rsidRPr="00231748">
        <w:rPr>
          <w:rFonts w:ascii="Times New Roman" w:hAnsi="Times New Roman" w:cs="Times New Roman"/>
          <w:b/>
          <w:bCs/>
        </w:rPr>
        <w:t>мезопористых</w:t>
      </w:r>
      <w:proofErr w:type="spellEnd"/>
      <w:r w:rsidR="00245805" w:rsidRPr="00231748">
        <w:rPr>
          <w:rFonts w:ascii="Times New Roman" w:hAnsi="Times New Roman" w:cs="Times New Roman"/>
          <w:b/>
          <w:bCs/>
        </w:rPr>
        <w:t xml:space="preserve"> цеолитов, модифицированных переходными металлами</w:t>
      </w:r>
      <w:r w:rsidR="00DE434C" w:rsidRPr="00231748">
        <w:rPr>
          <w:rFonts w:ascii="Times New Roman" w:hAnsi="Times New Roman" w:cs="Times New Roman"/>
          <w:b/>
          <w:bCs/>
        </w:rPr>
        <w:t>,</w:t>
      </w:r>
      <w:r w:rsidRPr="00231748">
        <w:rPr>
          <w:rFonts w:ascii="Times New Roman" w:hAnsi="Times New Roman" w:cs="Times New Roman"/>
          <w:b/>
          <w:bCs/>
        </w:rPr>
        <w:t xml:space="preserve"> в </w:t>
      </w:r>
      <w:r w:rsidR="00487FBD" w:rsidRPr="00231748">
        <w:rPr>
          <w:rFonts w:ascii="Times New Roman" w:hAnsi="Times New Roman" w:cs="Times New Roman"/>
          <w:b/>
          <w:bCs/>
        </w:rPr>
        <w:t>реакциях конверсии глицерина</w:t>
      </w:r>
    </w:p>
    <w:p w14:paraId="2607803E" w14:textId="4FF53F81" w:rsidR="00557890" w:rsidRPr="00231748" w:rsidRDefault="00245805" w:rsidP="00245805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231748">
        <w:rPr>
          <w:rFonts w:ascii="Times New Roman" w:hAnsi="Times New Roman" w:cs="Times New Roman"/>
          <w:i/>
          <w:iCs/>
        </w:rPr>
        <w:t xml:space="preserve">Хвостова </w:t>
      </w:r>
      <w:proofErr w:type="gramStart"/>
      <w:r w:rsidRPr="00231748">
        <w:rPr>
          <w:rFonts w:ascii="Times New Roman" w:hAnsi="Times New Roman" w:cs="Times New Roman"/>
          <w:i/>
          <w:iCs/>
        </w:rPr>
        <w:t>П.Е.</w:t>
      </w:r>
      <w:proofErr w:type="gramEnd"/>
      <w:r w:rsidR="004B576B" w:rsidRPr="004B576B">
        <w:rPr>
          <w:rFonts w:ascii="Times New Roman" w:hAnsi="Times New Roman" w:cs="Times New Roman"/>
          <w:i/>
          <w:iCs/>
          <w:vertAlign w:val="superscript"/>
        </w:rPr>
        <w:t>1</w:t>
      </w:r>
      <w:r w:rsidRPr="0023174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E9119B" w:rsidRPr="00231748">
        <w:rPr>
          <w:rFonts w:ascii="Times New Roman" w:hAnsi="Times New Roman" w:cs="Times New Roman"/>
          <w:i/>
          <w:iCs/>
        </w:rPr>
        <w:t>Ахмина</w:t>
      </w:r>
      <w:proofErr w:type="spellEnd"/>
      <w:r w:rsidR="00E9119B" w:rsidRPr="00231748">
        <w:rPr>
          <w:rFonts w:ascii="Times New Roman" w:hAnsi="Times New Roman" w:cs="Times New Roman"/>
          <w:i/>
          <w:iCs/>
        </w:rPr>
        <w:t xml:space="preserve"> П.В</w:t>
      </w:r>
      <w:r w:rsidR="005D1397" w:rsidRPr="00231748">
        <w:rPr>
          <w:rFonts w:ascii="Times New Roman" w:hAnsi="Times New Roman" w:cs="Times New Roman"/>
          <w:i/>
          <w:iCs/>
        </w:rPr>
        <w:t>.</w:t>
      </w:r>
      <w:r w:rsidR="004B576B" w:rsidRPr="004B576B">
        <w:rPr>
          <w:rFonts w:ascii="Times New Roman" w:hAnsi="Times New Roman" w:cs="Times New Roman"/>
          <w:i/>
          <w:iCs/>
          <w:vertAlign w:val="superscript"/>
        </w:rPr>
        <w:t xml:space="preserve"> 1</w:t>
      </w:r>
      <w:r w:rsidR="00E9119B" w:rsidRPr="00231748">
        <w:rPr>
          <w:rFonts w:ascii="Times New Roman" w:hAnsi="Times New Roman" w:cs="Times New Roman"/>
          <w:i/>
          <w:iCs/>
        </w:rPr>
        <w:t>, Крючкова Т.А.</w:t>
      </w:r>
      <w:r w:rsidR="004B576B" w:rsidRPr="004B576B">
        <w:rPr>
          <w:rFonts w:ascii="Times New Roman" w:hAnsi="Times New Roman" w:cs="Times New Roman"/>
          <w:i/>
          <w:iCs/>
          <w:vertAlign w:val="superscript"/>
        </w:rPr>
        <w:t xml:space="preserve"> 1</w:t>
      </w:r>
      <w:r w:rsidR="00E9119B" w:rsidRPr="00231748">
        <w:rPr>
          <w:rFonts w:ascii="Times New Roman" w:hAnsi="Times New Roman" w:cs="Times New Roman"/>
          <w:i/>
          <w:iCs/>
        </w:rPr>
        <w:t xml:space="preserve">, </w:t>
      </w:r>
      <w:r w:rsidRPr="00231748">
        <w:rPr>
          <w:rFonts w:ascii="Times New Roman" w:hAnsi="Times New Roman" w:cs="Times New Roman"/>
          <w:i/>
          <w:iCs/>
        </w:rPr>
        <w:t>Шешко Т.Ф</w:t>
      </w:r>
      <w:r w:rsidR="004B576B">
        <w:rPr>
          <w:rFonts w:ascii="Times New Roman" w:hAnsi="Times New Roman" w:cs="Times New Roman"/>
          <w:i/>
          <w:iCs/>
        </w:rPr>
        <w:t>.</w:t>
      </w:r>
      <w:r w:rsidR="004B576B" w:rsidRPr="004B576B">
        <w:rPr>
          <w:rFonts w:ascii="Times New Roman" w:hAnsi="Times New Roman" w:cs="Times New Roman"/>
          <w:i/>
          <w:iCs/>
          <w:vertAlign w:val="superscript"/>
        </w:rPr>
        <w:t xml:space="preserve"> 1</w:t>
      </w:r>
      <w:r w:rsidR="004B576B">
        <w:rPr>
          <w:rFonts w:ascii="Times New Roman" w:hAnsi="Times New Roman" w:cs="Times New Roman"/>
          <w:i/>
          <w:iCs/>
        </w:rPr>
        <w:t>, Зверева И.А.</w:t>
      </w:r>
      <w:r w:rsidR="004B576B" w:rsidRPr="004B576B"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="004B576B">
        <w:rPr>
          <w:rFonts w:ascii="Times New Roman" w:hAnsi="Times New Roman" w:cs="Times New Roman"/>
          <w:i/>
          <w:iCs/>
          <w:vertAlign w:val="superscript"/>
        </w:rPr>
        <w:t>2</w:t>
      </w:r>
      <w:r w:rsidR="00E9119B" w:rsidRPr="00231748">
        <w:rPr>
          <w:rFonts w:ascii="Times New Roman" w:hAnsi="Times New Roman" w:cs="Times New Roman"/>
          <w:i/>
          <w:iCs/>
        </w:rPr>
        <w:t xml:space="preserve"> </w:t>
      </w:r>
    </w:p>
    <w:p w14:paraId="0160893B" w14:textId="78B397CA" w:rsidR="00245805" w:rsidRDefault="00245805" w:rsidP="00245805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Студентка, 4 курс бакалавриата</w:t>
      </w:r>
    </w:p>
    <w:p w14:paraId="741F8524" w14:textId="0E920797" w:rsidR="00245805" w:rsidRDefault="004B576B" w:rsidP="00245805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4B576B">
        <w:rPr>
          <w:rFonts w:ascii="Times New Roman" w:hAnsi="Times New Roman" w:cs="Times New Roman"/>
          <w:i/>
          <w:iCs/>
          <w:vertAlign w:val="superscript"/>
        </w:rPr>
        <w:t>1</w:t>
      </w:r>
      <w:r w:rsidR="00245805" w:rsidRPr="00245805">
        <w:rPr>
          <w:rFonts w:ascii="Times New Roman" w:hAnsi="Times New Roman" w:cs="Times New Roman"/>
          <w:i/>
          <w:iCs/>
        </w:rPr>
        <w:t>Российский Университет Дружбы Народов им. Патриса Лумумбы, Москва, Россия</w:t>
      </w:r>
    </w:p>
    <w:p w14:paraId="2FC07FF7" w14:textId="2E05EB7B" w:rsidR="004B576B" w:rsidRPr="004B576B" w:rsidRDefault="004B576B" w:rsidP="004B576B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>Санкт-Петербургский государственный университет, Санкт-Петербург, Россия</w:t>
      </w:r>
    </w:p>
    <w:p w14:paraId="1B97725F" w14:textId="3B704F06" w:rsidR="00557890" w:rsidRPr="004B576B" w:rsidRDefault="00245805" w:rsidP="00245805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245805">
        <w:rPr>
          <w:rFonts w:ascii="Times New Roman" w:hAnsi="Times New Roman" w:cs="Times New Roman"/>
          <w:i/>
          <w:iCs/>
          <w:lang w:val="en-US"/>
        </w:rPr>
        <w:t>E</w:t>
      </w:r>
      <w:r w:rsidRPr="004B576B">
        <w:rPr>
          <w:rFonts w:ascii="Times New Roman" w:hAnsi="Times New Roman" w:cs="Times New Roman"/>
          <w:i/>
          <w:iCs/>
        </w:rPr>
        <w:t>-</w:t>
      </w:r>
      <w:r w:rsidRPr="00245805">
        <w:rPr>
          <w:rFonts w:ascii="Times New Roman" w:hAnsi="Times New Roman" w:cs="Times New Roman"/>
          <w:i/>
          <w:iCs/>
          <w:lang w:val="en-US"/>
        </w:rPr>
        <w:t>mail</w:t>
      </w:r>
      <w:r w:rsidRPr="004B576B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245805">
        <w:rPr>
          <w:rFonts w:ascii="Times New Roman" w:hAnsi="Times New Roman" w:cs="Times New Roman"/>
          <w:i/>
          <w:iCs/>
          <w:u w:val="single"/>
          <w:lang w:val="en-US"/>
        </w:rPr>
        <w:t>khvostova</w:t>
      </w:r>
      <w:proofErr w:type="spellEnd"/>
      <w:r w:rsidRPr="004B576B">
        <w:rPr>
          <w:rFonts w:ascii="Times New Roman" w:hAnsi="Times New Roman" w:cs="Times New Roman"/>
          <w:i/>
          <w:iCs/>
          <w:u w:val="single"/>
        </w:rPr>
        <w:t>03@</w:t>
      </w:r>
      <w:r w:rsidRPr="00245805">
        <w:rPr>
          <w:rFonts w:ascii="Times New Roman" w:hAnsi="Times New Roman" w:cs="Times New Roman"/>
          <w:i/>
          <w:iCs/>
          <w:u w:val="single"/>
          <w:lang w:val="en-US"/>
        </w:rPr>
        <w:t>mail</w:t>
      </w:r>
      <w:r w:rsidRPr="004B576B">
        <w:rPr>
          <w:rFonts w:ascii="Times New Roman" w:hAnsi="Times New Roman" w:cs="Times New Roman"/>
          <w:i/>
          <w:iCs/>
          <w:u w:val="single"/>
        </w:rPr>
        <w:t>.</w:t>
      </w:r>
      <w:proofErr w:type="spellStart"/>
      <w:r w:rsidRPr="00245805">
        <w:rPr>
          <w:rFonts w:ascii="Times New Roman" w:hAnsi="Times New Roman" w:cs="Times New Roman"/>
          <w:i/>
          <w:iCs/>
          <w:u w:val="single"/>
          <w:lang w:val="en-US"/>
        </w:rPr>
        <w:t>ru</w:t>
      </w:r>
      <w:proofErr w:type="spellEnd"/>
    </w:p>
    <w:p w14:paraId="7DE389E9" w14:textId="77786C29" w:rsidR="00557890" w:rsidRDefault="00557890" w:rsidP="00557890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современных технологий биомасса,</w:t>
      </w:r>
      <w:r w:rsidR="006C6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прекрасн</w:t>
      </w:r>
      <w:r w:rsidR="006C6B4C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</w:t>
      </w:r>
      <w:r w:rsidR="006C6B4C">
        <w:rPr>
          <w:rFonts w:ascii="Times New Roman" w:hAnsi="Times New Roman" w:cs="Times New Roman"/>
        </w:rPr>
        <w:t>источник углерода, может быть переработана в экологически чистые виды топлива и химические вещества. Значимой экологической проблемой является избыточное количество биодизеля. В частности, глицерин относится к числу основных побочных продуктов этой отрасли (около 10 масс. %). Его утилизация с дальнейшим преобразованием в продукты с высокой добавленной стоимостью считается приоритетной на данный момент задачей в контексте «зеленого», низкоуглеродного и энергетически выгодного развития в сфере биоэнергетики.</w:t>
      </w:r>
    </w:p>
    <w:p w14:paraId="370E22A7" w14:textId="56F3478A" w:rsidR="006C6B4C" w:rsidRDefault="006C6B4C" w:rsidP="006C6B4C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этим, сейчас первостепенен поиск наиболее эффективных методов повышения конверсии глицерина: например, его дегидратация или </w:t>
      </w:r>
      <w:proofErr w:type="spellStart"/>
      <w:r>
        <w:rPr>
          <w:rFonts w:ascii="Times New Roman" w:hAnsi="Times New Roman" w:cs="Times New Roman"/>
        </w:rPr>
        <w:t>карбоксилирование</w:t>
      </w:r>
      <w:proofErr w:type="spellEnd"/>
      <w:r>
        <w:rPr>
          <w:rFonts w:ascii="Times New Roman" w:hAnsi="Times New Roman" w:cs="Times New Roman"/>
        </w:rPr>
        <w:t>.</w:t>
      </w:r>
      <w:r w:rsidRPr="006C6B4C">
        <w:rPr>
          <w:rFonts w:ascii="Times New Roman" w:hAnsi="Times New Roman" w:cs="Times New Roman"/>
        </w:rPr>
        <w:t xml:space="preserve"> [1,2]</w:t>
      </w:r>
      <w:r>
        <w:rPr>
          <w:rFonts w:ascii="Times New Roman" w:hAnsi="Times New Roman" w:cs="Times New Roman"/>
        </w:rPr>
        <w:t xml:space="preserve"> Катализатор и его сорбционные характеристики по отношению к глицерину позволяют определить эффективность конверсии. Установлено, что </w:t>
      </w:r>
      <w:proofErr w:type="spellStart"/>
      <w:r>
        <w:rPr>
          <w:rFonts w:ascii="Times New Roman" w:hAnsi="Times New Roman" w:cs="Times New Roman"/>
        </w:rPr>
        <w:t>мезопористость</w:t>
      </w:r>
      <w:proofErr w:type="spellEnd"/>
      <w:r>
        <w:rPr>
          <w:rFonts w:ascii="Times New Roman" w:hAnsi="Times New Roman" w:cs="Times New Roman"/>
        </w:rPr>
        <w:t xml:space="preserve"> структуры влияет на кинетику сорбции и химических реакций</w:t>
      </w:r>
      <w:r w:rsidR="00FA49F7">
        <w:rPr>
          <w:rFonts w:ascii="Times New Roman" w:hAnsi="Times New Roman" w:cs="Times New Roman"/>
        </w:rPr>
        <w:t>.</w:t>
      </w:r>
    </w:p>
    <w:p w14:paraId="499B8ED8" w14:textId="4365917A" w:rsidR="00FA49F7" w:rsidRDefault="00FA49F7" w:rsidP="006C6B4C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данной работе представлены результаты синтеза </w:t>
      </w:r>
      <w:proofErr w:type="spellStart"/>
      <w:r>
        <w:rPr>
          <w:rFonts w:ascii="Times New Roman" w:hAnsi="Times New Roman" w:cs="Times New Roman"/>
        </w:rPr>
        <w:t>мезопористых</w:t>
      </w:r>
      <w:proofErr w:type="spellEnd"/>
      <w:r>
        <w:rPr>
          <w:rFonts w:ascii="Times New Roman" w:hAnsi="Times New Roman" w:cs="Times New Roman"/>
        </w:rPr>
        <w:t xml:space="preserve"> цеолитов из микропористых прекурсоров, результаты исследования сорбции глицерина на исходных микропористых и конечных </w:t>
      </w:r>
      <w:proofErr w:type="spellStart"/>
      <w:r>
        <w:rPr>
          <w:rFonts w:ascii="Times New Roman" w:hAnsi="Times New Roman" w:cs="Times New Roman"/>
        </w:rPr>
        <w:t>мезопористых</w:t>
      </w:r>
      <w:proofErr w:type="spellEnd"/>
      <w:r>
        <w:rPr>
          <w:rFonts w:ascii="Times New Roman" w:hAnsi="Times New Roman" w:cs="Times New Roman"/>
        </w:rPr>
        <w:t xml:space="preserve"> образцах, а также результаты тестирования эффективности исследуемых цеолитов в реакциях дегидратации и </w:t>
      </w:r>
      <w:proofErr w:type="spellStart"/>
      <w:r>
        <w:rPr>
          <w:rFonts w:ascii="Times New Roman" w:hAnsi="Times New Roman" w:cs="Times New Roman"/>
        </w:rPr>
        <w:t>карбоксилирования</w:t>
      </w:r>
      <w:proofErr w:type="spellEnd"/>
      <w:r>
        <w:rPr>
          <w:rFonts w:ascii="Times New Roman" w:hAnsi="Times New Roman" w:cs="Times New Roman"/>
        </w:rPr>
        <w:t xml:space="preserve"> глицерина.</w:t>
      </w:r>
    </w:p>
    <w:p w14:paraId="2A038C06" w14:textId="10B9DEA3" w:rsidR="00FA49F7" w:rsidRDefault="00FA49F7" w:rsidP="006C6B4C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объектов исследования были выбраны серии катализаторов с различным типом структуры: </w:t>
      </w:r>
      <w:proofErr w:type="spellStart"/>
      <w:r>
        <w:rPr>
          <w:rFonts w:ascii="Times New Roman" w:hAnsi="Times New Roman" w:cs="Times New Roman"/>
        </w:rPr>
        <w:t>морденит</w:t>
      </w:r>
      <w:proofErr w:type="spellEnd"/>
      <w:r>
        <w:rPr>
          <w:rFonts w:ascii="Times New Roman" w:hAnsi="Times New Roman" w:cs="Times New Roman"/>
        </w:rPr>
        <w:t xml:space="preserve"> </w:t>
      </w:r>
      <w:r w:rsidR="00764E8C">
        <w:rPr>
          <w:rFonts w:ascii="Times New Roman" w:hAnsi="Times New Roman" w:cs="Times New Roman"/>
        </w:rPr>
        <w:t xml:space="preserve">и </w:t>
      </w:r>
      <w:r w:rsidR="00764E8C" w:rsidRPr="00FA49F7">
        <w:rPr>
          <w:rFonts w:ascii="Times New Roman" w:hAnsi="Times New Roman" w:cs="Times New Roman"/>
        </w:rPr>
        <w:t>ZSM</w:t>
      </w:r>
      <w:r w:rsidRPr="00FA49F7">
        <w:rPr>
          <w:rFonts w:ascii="Times New Roman" w:hAnsi="Times New Roman" w:cs="Times New Roman"/>
        </w:rPr>
        <w:t>-5</w:t>
      </w:r>
      <w:r>
        <w:rPr>
          <w:rFonts w:ascii="Times New Roman" w:hAnsi="Times New Roman" w:cs="Times New Roman"/>
        </w:rPr>
        <w:t xml:space="preserve">, а также с различным соотношением </w:t>
      </w:r>
      <w:r>
        <w:rPr>
          <w:rFonts w:ascii="Times New Roman" w:hAnsi="Times New Roman" w:cs="Times New Roman"/>
          <w:lang w:val="en-US"/>
        </w:rPr>
        <w:t>Al</w:t>
      </w:r>
      <w:r w:rsidRPr="00FA49F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Si</w:t>
      </w:r>
      <w:r>
        <w:rPr>
          <w:rFonts w:ascii="Times New Roman" w:hAnsi="Times New Roman" w:cs="Times New Roman"/>
        </w:rPr>
        <w:t>.</w:t>
      </w:r>
    </w:p>
    <w:p w14:paraId="25DBD970" w14:textId="74EB4FDC" w:rsidR="009A1639" w:rsidRPr="00231748" w:rsidRDefault="009A1639" w:rsidP="009A1639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31748">
        <w:rPr>
          <w:rFonts w:ascii="Times New Roman" w:hAnsi="Times New Roman" w:cs="Times New Roman"/>
        </w:rPr>
        <w:t>Установлено, что предложенные металл-цеолитные катализаторы по значению выхода целевого продукта в реакциях превращения глицерина конкурентоспособны с промышленными катализаторами синтеза ацетола. Выявлены оптимальный состав катализатора и оптимальные условия, позволяющие достичь конверсии глицерина не менее 90 % и 100</w:t>
      </w:r>
      <w:r w:rsidR="000961F6">
        <w:rPr>
          <w:rFonts w:ascii="Times New Roman" w:hAnsi="Times New Roman" w:cs="Times New Roman"/>
        </w:rPr>
        <w:t xml:space="preserve"> </w:t>
      </w:r>
      <w:r w:rsidRPr="00231748">
        <w:rPr>
          <w:rFonts w:ascii="Times New Roman" w:hAnsi="Times New Roman" w:cs="Times New Roman"/>
        </w:rPr>
        <w:t>% выхода ацетола</w:t>
      </w:r>
      <w:r w:rsidR="00452D1D" w:rsidRPr="00231748">
        <w:rPr>
          <w:rFonts w:ascii="Times New Roman" w:hAnsi="Times New Roman" w:cs="Times New Roman"/>
        </w:rPr>
        <w:t>.</w:t>
      </w:r>
    </w:p>
    <w:p w14:paraId="7E317114" w14:textId="77777777" w:rsidR="009A1639" w:rsidRPr="00231748" w:rsidRDefault="009A1639" w:rsidP="009A1639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31748">
        <w:rPr>
          <w:rFonts w:ascii="Times New Roman" w:hAnsi="Times New Roman" w:cs="Times New Roman"/>
        </w:rPr>
        <w:t xml:space="preserve">Показано, что на образцах цеолитов увеличение радиуса иона-модификатора приводит к увеличению выхода реакции внутримолекулярной дегидратации глицерина, что обусловлено формированием на поверхности большого числа центров с пониженной теплотой адсорбции глицерина с поверхностью. </w:t>
      </w:r>
    </w:p>
    <w:p w14:paraId="49CC12D6" w14:textId="77777777" w:rsidR="009A1639" w:rsidRDefault="009A1639" w:rsidP="009A1639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31748">
        <w:rPr>
          <w:rFonts w:ascii="Times New Roman" w:hAnsi="Times New Roman" w:cs="Times New Roman"/>
        </w:rPr>
        <w:t>Выявлена корреляция каталитических характеристик реакции дегидрирования глицерина с потенциалом ионизации ионов-модификаторов в структуре цеолита: с уменьшением потенциала ионизации увеличивается выход процесса дегидрирования, что коррелирует с ростом экспериментальной энергии активации дегидрирования.</w:t>
      </w:r>
    </w:p>
    <w:p w14:paraId="45EA78CE" w14:textId="6216B091" w:rsidR="00231748" w:rsidRPr="00231748" w:rsidRDefault="00231748" w:rsidP="009A163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</w:rPr>
      </w:pPr>
      <w:r w:rsidRPr="00231748">
        <w:rPr>
          <w:rFonts w:ascii="Times New Roman" w:hAnsi="Times New Roman" w:cs="Times New Roman"/>
          <w:i/>
          <w:iCs/>
        </w:rPr>
        <w:t>Работа выполнена в рамках гранта Министерства науки и высшего образования РФ, Соглашение от 30 августа 2023 г. № 075–15–2023–611.</w:t>
      </w:r>
    </w:p>
    <w:p w14:paraId="2D6E565E" w14:textId="564E0829" w:rsidR="00245805" w:rsidRPr="004B576B" w:rsidRDefault="00245805" w:rsidP="002458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45805">
        <w:rPr>
          <w:rFonts w:ascii="Times New Roman" w:hAnsi="Times New Roman" w:cs="Times New Roman"/>
          <w:b/>
          <w:bCs/>
        </w:rPr>
        <w:t>Литература</w:t>
      </w:r>
    </w:p>
    <w:p w14:paraId="68D28F1E" w14:textId="77777777" w:rsidR="00245805" w:rsidRPr="00E9119B" w:rsidRDefault="00245805" w:rsidP="0024580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9119B">
        <w:rPr>
          <w:rFonts w:ascii="Times New Roman" w:hAnsi="Times New Roman" w:cs="Times New Roman"/>
          <w:lang w:val="en-US"/>
        </w:rPr>
        <w:t xml:space="preserve">[1] Catalysts 2022, 12, 897. </w:t>
      </w:r>
    </w:p>
    <w:p w14:paraId="7A4AEB34" w14:textId="77777777" w:rsidR="00245805" w:rsidRPr="00E9119B" w:rsidRDefault="00245805" w:rsidP="0024580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9119B">
        <w:rPr>
          <w:rFonts w:ascii="Times New Roman" w:hAnsi="Times New Roman" w:cs="Times New Roman"/>
          <w:lang w:val="en-US"/>
        </w:rPr>
        <w:t xml:space="preserve">[2] Current Research in Green and Sustainable Chemistry 2021, 4, 100199 </w:t>
      </w:r>
    </w:p>
    <w:p w14:paraId="1272043A" w14:textId="35AF3DEF" w:rsidR="00245805" w:rsidRPr="00E9119B" w:rsidRDefault="00245805" w:rsidP="0024580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245805" w:rsidRPr="00E9119B" w:rsidSect="0055789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8E"/>
    <w:rsid w:val="000961F6"/>
    <w:rsid w:val="00231748"/>
    <w:rsid w:val="00245805"/>
    <w:rsid w:val="00422F8E"/>
    <w:rsid w:val="00452D1D"/>
    <w:rsid w:val="0045480B"/>
    <w:rsid w:val="00487FBD"/>
    <w:rsid w:val="004B576B"/>
    <w:rsid w:val="00557890"/>
    <w:rsid w:val="005D1397"/>
    <w:rsid w:val="006C6B4C"/>
    <w:rsid w:val="00764E8C"/>
    <w:rsid w:val="00955E6E"/>
    <w:rsid w:val="009A1639"/>
    <w:rsid w:val="00DB5D10"/>
    <w:rsid w:val="00DD1515"/>
    <w:rsid w:val="00DE434C"/>
    <w:rsid w:val="00E9119B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AD22"/>
  <w15:chartTrackingRefBased/>
  <w15:docId w15:val="{0B441CC9-4583-485F-950E-A86DC47B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2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2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2F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2F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2F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2F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2F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2F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2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2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2F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2F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2F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2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2F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2F8E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24580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4580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4580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580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58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Хвостова Полина Евгеньевна</dc:creator>
  <cp:keywords/>
  <dc:description/>
  <cp:lastModifiedBy>Хвостова Полина Евгеньевна</cp:lastModifiedBy>
  <cp:revision>12</cp:revision>
  <dcterms:created xsi:type="dcterms:W3CDTF">2025-03-02T17:42:00Z</dcterms:created>
  <dcterms:modified xsi:type="dcterms:W3CDTF">2025-03-03T18:23:00Z</dcterms:modified>
</cp:coreProperties>
</file>