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F1E9" w14:textId="77777777" w:rsidR="00130241" w:rsidRPr="004F7F48" w:rsidRDefault="00F966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F7F48">
        <w:rPr>
          <w:b/>
          <w:color w:val="000000"/>
        </w:rPr>
        <w:t xml:space="preserve">Гидрирование продуктов переработки лигноцеллюлозной биомассы на катализаторах на основе </w:t>
      </w:r>
      <w:r w:rsidRPr="004F7F48">
        <w:rPr>
          <w:b/>
          <w:color w:val="000000"/>
          <w:lang w:val="en-US"/>
        </w:rPr>
        <w:t>Al</w:t>
      </w:r>
      <w:r w:rsidRPr="004F7F48">
        <w:rPr>
          <w:b/>
          <w:color w:val="000000"/>
        </w:rPr>
        <w:t>-</w:t>
      </w:r>
      <w:r w:rsidRPr="004F7F48">
        <w:rPr>
          <w:b/>
          <w:color w:val="000000"/>
          <w:lang w:val="en-US"/>
        </w:rPr>
        <w:t>MCM</w:t>
      </w:r>
      <w:r w:rsidRPr="004F7F48">
        <w:rPr>
          <w:b/>
          <w:color w:val="000000"/>
        </w:rPr>
        <w:t>-41, содержащих благородные металлы</w:t>
      </w:r>
    </w:p>
    <w:p w14:paraId="4A10468B" w14:textId="77777777" w:rsidR="00130241" w:rsidRPr="004F7F48" w:rsidRDefault="00F966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F7F48">
        <w:rPr>
          <w:bCs/>
          <w:i/>
          <w:color w:val="000000"/>
        </w:rPr>
        <w:t>Федоров С.</w:t>
      </w:r>
      <w:r w:rsidRPr="00F43E4B">
        <w:rPr>
          <w:bCs/>
          <w:i/>
          <w:color w:val="000000"/>
        </w:rPr>
        <w:t>А.</w:t>
      </w:r>
      <w:r w:rsidRPr="00F43E4B">
        <w:rPr>
          <w:i/>
          <w:color w:val="000000"/>
        </w:rPr>
        <w:t>, Ролдугина</w:t>
      </w:r>
      <w:r w:rsidRPr="004F7F48">
        <w:rPr>
          <w:i/>
          <w:color w:val="000000"/>
        </w:rPr>
        <w:t xml:space="preserve"> Е.А.</w:t>
      </w:r>
    </w:p>
    <w:p w14:paraId="6D6F2699" w14:textId="77777777" w:rsidR="00130241" w:rsidRPr="004F7F4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F7F48">
        <w:rPr>
          <w:i/>
          <w:color w:val="000000"/>
        </w:rPr>
        <w:t xml:space="preserve">Студент, 4 курс специалитета </w:t>
      </w:r>
    </w:p>
    <w:p w14:paraId="5C28AF32" w14:textId="77777777" w:rsidR="00130241" w:rsidRPr="004F7F48" w:rsidRDefault="00EB1F49" w:rsidP="00F966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F7F48">
        <w:rPr>
          <w:i/>
          <w:color w:val="000000"/>
        </w:rPr>
        <w:t>Московский государственный университет имени М.В.Ломоносова,</w:t>
      </w:r>
      <w:r w:rsidR="00AD7380" w:rsidRPr="004F7F48">
        <w:rPr>
          <w:i/>
          <w:color w:val="000000"/>
        </w:rPr>
        <w:br/>
      </w:r>
      <w:r w:rsidR="00391C38" w:rsidRPr="004F7F48">
        <w:rPr>
          <w:i/>
          <w:color w:val="000000"/>
        </w:rPr>
        <w:t>химический</w:t>
      </w:r>
      <w:r w:rsidRPr="004F7F48">
        <w:rPr>
          <w:i/>
          <w:color w:val="000000"/>
        </w:rPr>
        <w:t xml:space="preserve"> факультет, Москва, Россия</w:t>
      </w:r>
    </w:p>
    <w:p w14:paraId="1FD5F57F" w14:textId="77777777" w:rsidR="00130241" w:rsidRPr="004F7F4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4F7F48">
        <w:rPr>
          <w:i/>
          <w:color w:val="000000"/>
          <w:lang w:val="en-US"/>
        </w:rPr>
        <w:t>E</w:t>
      </w:r>
      <w:r w:rsidR="003B76D6" w:rsidRPr="004F7F48">
        <w:rPr>
          <w:i/>
          <w:color w:val="000000"/>
          <w:lang w:val="en-US"/>
        </w:rPr>
        <w:t>-</w:t>
      </w:r>
      <w:r w:rsidRPr="004F7F48">
        <w:rPr>
          <w:i/>
          <w:color w:val="000000"/>
          <w:lang w:val="en-US"/>
        </w:rPr>
        <w:t xml:space="preserve">mail: </w:t>
      </w:r>
      <w:hyperlink r:id="rId6" w:history="1">
        <w:r w:rsidR="00F966C6" w:rsidRPr="004F7F48">
          <w:rPr>
            <w:rStyle w:val="a9"/>
            <w:i/>
            <w:color w:val="auto"/>
            <w:lang w:val="en-US"/>
          </w:rPr>
          <w:t>fa-stas@mail.ru</w:t>
        </w:r>
      </w:hyperlink>
    </w:p>
    <w:p w14:paraId="6E37C4ED" w14:textId="77777777" w:rsidR="00CD00B1" w:rsidRPr="004F7F48" w:rsidRDefault="00F966C6" w:rsidP="00250F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F7F48">
        <w:t xml:space="preserve">Одним из актуальных направлений научных исследований в области создания технологий рационального природопользования является внедрение в переработку альтернативных источников энергии с целью получения топлив и ценных химических мономеров. Лигноцеллюлозная биомасса является перспективным, общедоступным, возобновляемым источником энергии и сырья для нужд нефтехимии. В ходе термокаталитической деструкции полимеров биомассы – лигнина и полисахаридов – образуются соединения, содержащие фенольные и </w:t>
      </w:r>
      <w:proofErr w:type="spellStart"/>
      <w:r w:rsidRPr="004F7F48">
        <w:t>фурфурольные</w:t>
      </w:r>
      <w:proofErr w:type="spellEnd"/>
      <w:r w:rsidRPr="004F7F48">
        <w:t xml:space="preserve"> фрагменты. В процессах каталитического гидрирования фенолов и фурфуролов может быть получен широкий спектр ценных для различных отраслей химической промышленности продуктов с высокой добавленной стоимостью – ароматических и ациклических спиртов, альдегидов, кетонов и др. [</w:t>
      </w:r>
      <w:r w:rsidR="00F43E4B">
        <w:rPr>
          <w:lang w:val="en-US"/>
        </w:rPr>
        <w:t>1</w:t>
      </w:r>
      <w:r w:rsidRPr="004F7F48">
        <w:t>].</w:t>
      </w:r>
    </w:p>
    <w:p w14:paraId="6C8AB659" w14:textId="77777777" w:rsidR="007C36D8" w:rsidRPr="004F7F48" w:rsidRDefault="00F966C6" w:rsidP="00250F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F7F48">
        <w:t xml:space="preserve">В настоящей работе исследованы процессы гидрирования </w:t>
      </w:r>
      <w:r w:rsidR="00DB639E" w:rsidRPr="004F7F48">
        <w:t>со</w:t>
      </w:r>
      <w:r w:rsidRPr="004F7F48">
        <w:t>е</w:t>
      </w:r>
      <w:r w:rsidR="00DB639E" w:rsidRPr="004F7F48">
        <w:t>динений</w:t>
      </w:r>
      <w:r w:rsidRPr="004F7F48">
        <w:t>, содержащих типичные</w:t>
      </w:r>
      <w:r w:rsidR="00DB639E" w:rsidRPr="004F7F48">
        <w:t xml:space="preserve"> </w:t>
      </w:r>
      <w:r w:rsidRPr="004F7F48">
        <w:t xml:space="preserve">для состава сырья, </w:t>
      </w:r>
      <w:r w:rsidR="00DB639E" w:rsidRPr="004F7F48">
        <w:t xml:space="preserve">получаемого из </w:t>
      </w:r>
      <w:proofErr w:type="spellStart"/>
      <w:r w:rsidR="00DB639E" w:rsidRPr="004F7F48">
        <w:t>лигноцеллюло</w:t>
      </w:r>
      <w:r w:rsidRPr="004F7F48">
        <w:t>зы</w:t>
      </w:r>
      <w:proofErr w:type="spellEnd"/>
      <w:r w:rsidRPr="004F7F48">
        <w:t>,</w:t>
      </w:r>
      <w:r w:rsidR="00DB639E" w:rsidRPr="004F7F48">
        <w:t xml:space="preserve"> фрагменты</w:t>
      </w:r>
      <w:r w:rsidRPr="004F7F48">
        <w:t xml:space="preserve"> – </w:t>
      </w:r>
      <w:r w:rsidR="00DB639E" w:rsidRPr="004F7F48">
        <w:t>2-метокси-</w:t>
      </w:r>
      <w:r w:rsidRPr="004F7F48">
        <w:t>4-пропил-фенола (</w:t>
      </w:r>
      <w:r w:rsidR="00DB639E" w:rsidRPr="004F7F48">
        <w:t>4-</w:t>
      </w:r>
      <w:r w:rsidRPr="004F7F48">
        <w:t xml:space="preserve">пропилгваякола) – в присутствии </w:t>
      </w:r>
      <w:r w:rsidRPr="004F7F48">
        <w:rPr>
          <w:lang w:val="en-US"/>
        </w:rPr>
        <w:t>Ru</w:t>
      </w:r>
      <w:r w:rsidRPr="004F7F48">
        <w:t xml:space="preserve">-содержащего катализатора на основе мезопористого алюмосиликата </w:t>
      </w:r>
      <w:r w:rsidRPr="004F7F48">
        <w:rPr>
          <w:lang w:val="en-US"/>
        </w:rPr>
        <w:t>Al</w:t>
      </w:r>
      <w:r w:rsidRPr="004F7F48">
        <w:t>-</w:t>
      </w:r>
      <w:r w:rsidRPr="004F7F48">
        <w:rPr>
          <w:lang w:val="en-US"/>
        </w:rPr>
        <w:t>MCM</w:t>
      </w:r>
      <w:r w:rsidRPr="004F7F48">
        <w:t xml:space="preserve">-41, а также фурфурола и 5-гидроксиметилфурфурола </w:t>
      </w:r>
      <w:r w:rsidR="00DB639E" w:rsidRPr="004F7F48">
        <w:t xml:space="preserve">– </w:t>
      </w:r>
      <w:r w:rsidRPr="004F7F48">
        <w:t xml:space="preserve">в присутствии </w:t>
      </w:r>
      <w:r w:rsidRPr="004F7F48">
        <w:rPr>
          <w:lang w:val="en-US"/>
        </w:rPr>
        <w:t>Pd</w:t>
      </w:r>
      <w:r w:rsidRPr="004F7F48">
        <w:t>/</w:t>
      </w:r>
      <w:r w:rsidRPr="004F7F48">
        <w:rPr>
          <w:lang w:val="en-US"/>
        </w:rPr>
        <w:t>Al</w:t>
      </w:r>
      <w:r w:rsidRPr="004F7F48">
        <w:t>-</w:t>
      </w:r>
      <w:r w:rsidRPr="004F7F48">
        <w:rPr>
          <w:lang w:val="en-US"/>
        </w:rPr>
        <w:t>MCM</w:t>
      </w:r>
      <w:r w:rsidRPr="004F7F48">
        <w:t xml:space="preserve">-41. Носитель </w:t>
      </w:r>
      <w:r w:rsidR="00DB639E" w:rsidRPr="004F7F48">
        <w:rPr>
          <w:lang w:val="en-US"/>
        </w:rPr>
        <w:t>Al</w:t>
      </w:r>
      <w:r w:rsidR="00DB639E" w:rsidRPr="004F7F48">
        <w:t>-</w:t>
      </w:r>
      <w:r w:rsidR="00DB639E" w:rsidRPr="004F7F48">
        <w:rPr>
          <w:lang w:val="en-US"/>
        </w:rPr>
        <w:t>MCM</w:t>
      </w:r>
      <w:r w:rsidR="00DB639E" w:rsidRPr="004F7F48">
        <w:t xml:space="preserve">-41 </w:t>
      </w:r>
      <w:r w:rsidRPr="004F7F48">
        <w:t xml:space="preserve">синтезирован </w:t>
      </w:r>
      <w:proofErr w:type="spellStart"/>
      <w:r w:rsidRPr="004F7F48">
        <w:t>темплатным</w:t>
      </w:r>
      <w:proofErr w:type="spellEnd"/>
      <w:r w:rsidRPr="004F7F48">
        <w:t xml:space="preserve"> методом с использованием </w:t>
      </w:r>
      <w:proofErr w:type="spellStart"/>
      <w:r w:rsidRPr="004F7F48">
        <w:t>цетилтриметиламмоний</w:t>
      </w:r>
      <w:proofErr w:type="spellEnd"/>
      <w:r w:rsidRPr="004F7F48">
        <w:t xml:space="preserve"> бромида в качестве структурирующего агента (мольное соотношение </w:t>
      </w:r>
      <w:r w:rsidRPr="004F7F48">
        <w:rPr>
          <w:lang w:val="en-US"/>
        </w:rPr>
        <w:t>Si</w:t>
      </w:r>
      <w:r w:rsidRPr="004F7F48">
        <w:t>/</w:t>
      </w:r>
      <w:r w:rsidRPr="004F7F48">
        <w:rPr>
          <w:lang w:val="en-US"/>
        </w:rPr>
        <w:t>Al</w:t>
      </w:r>
      <w:r w:rsidRPr="004F7F48">
        <w:t>=20, площадь поверхности 905</w:t>
      </w:r>
      <w:r w:rsidRPr="004F7F48">
        <w:rPr>
          <w:color w:val="000000"/>
          <w:lang w:val="en-US"/>
        </w:rPr>
        <w:t> </w:t>
      </w:r>
      <w:r w:rsidRPr="004F7F48">
        <w:t>м</w:t>
      </w:r>
      <w:r w:rsidRPr="004F7F48">
        <w:rPr>
          <w:vertAlign w:val="superscript"/>
        </w:rPr>
        <w:t>2</w:t>
      </w:r>
      <w:r w:rsidRPr="004F7F48">
        <w:t>/г, общее число кислотных центров 280</w:t>
      </w:r>
      <w:r w:rsidRPr="004F7F48">
        <w:rPr>
          <w:color w:val="000000"/>
          <w:lang w:val="en-US"/>
        </w:rPr>
        <w:t> </w:t>
      </w:r>
      <w:proofErr w:type="spellStart"/>
      <w:r w:rsidR="00DB639E" w:rsidRPr="004F7F48">
        <w:t>мкмоль</w:t>
      </w:r>
      <w:proofErr w:type="spellEnd"/>
      <w:r w:rsidR="00DB639E" w:rsidRPr="004F7F48">
        <w:t>/г</w:t>
      </w:r>
      <w:r w:rsidR="00DB639E" w:rsidRPr="004F7F48">
        <w:rPr>
          <w:color w:val="000000"/>
          <w:lang w:val="en-US"/>
        </w:rPr>
        <w:t> </w:t>
      </w:r>
      <w:r w:rsidRPr="004F7F48">
        <w:rPr>
          <w:lang w:val="en-US"/>
        </w:rPr>
        <w:t>NH</w:t>
      </w:r>
      <w:r w:rsidRPr="004F7F48">
        <w:rPr>
          <w:vertAlign w:val="subscript"/>
        </w:rPr>
        <w:t>3</w:t>
      </w:r>
      <w:r w:rsidRPr="004F7F48">
        <w:t xml:space="preserve">). Катализаторы </w:t>
      </w:r>
      <w:r w:rsidR="00DB639E" w:rsidRPr="004F7F48">
        <w:t>получены</w:t>
      </w:r>
      <w:r w:rsidRPr="004F7F48">
        <w:t xml:space="preserve"> методом пропитки носителя в избытке </w:t>
      </w:r>
      <w:proofErr w:type="spellStart"/>
      <w:r w:rsidRPr="004F7F48">
        <w:t>этанольного</w:t>
      </w:r>
      <w:proofErr w:type="spellEnd"/>
      <w:r w:rsidRPr="004F7F48">
        <w:t xml:space="preserve"> раствора, содержащего прекурсоры металлов, с последующим восстановлением в токе водорода при 300</w:t>
      </w:r>
      <w:r w:rsidRPr="004F7F48">
        <w:rPr>
          <w:color w:val="000000"/>
          <w:lang w:val="en-US"/>
        </w:rPr>
        <w:t> </w:t>
      </w:r>
      <w:proofErr w:type="spellStart"/>
      <w:r w:rsidRPr="004F7F48">
        <w:rPr>
          <w:vertAlign w:val="superscript"/>
        </w:rPr>
        <w:t>о</w:t>
      </w:r>
      <w:r w:rsidRPr="004F7F48">
        <w:t>С</w:t>
      </w:r>
      <w:proofErr w:type="spellEnd"/>
      <w:r w:rsidRPr="004F7F48">
        <w:t>.</w:t>
      </w:r>
    </w:p>
    <w:p w14:paraId="20827716" w14:textId="7AE060BC" w:rsidR="009F3380" w:rsidRPr="004F7F48" w:rsidRDefault="00F966C6" w:rsidP="00250F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F7F48">
        <w:t xml:space="preserve">Поскольку сырье, получаемое при переработке лигноцеллюлозной биомассы, содержит существенное количество воды, она была использована в качестве второго компонента модельной системы при исследовании активности катализаторов. </w:t>
      </w:r>
      <w:r w:rsidR="00DB639E" w:rsidRPr="004F7F48">
        <w:t>Выявлено, что д</w:t>
      </w:r>
      <w:r w:rsidRPr="004F7F48">
        <w:t xml:space="preserve">ля процесса гидрирования 4-пропилгваякола в присутствии </w:t>
      </w:r>
      <w:r w:rsidRPr="004F7F48">
        <w:rPr>
          <w:lang w:val="en-US"/>
        </w:rPr>
        <w:t>Ru</w:t>
      </w:r>
      <w:r w:rsidRPr="004F7F48">
        <w:t>/</w:t>
      </w:r>
      <w:r w:rsidRPr="004F7F48">
        <w:rPr>
          <w:lang w:val="en-US"/>
        </w:rPr>
        <w:t>Al</w:t>
      </w:r>
      <w:r w:rsidRPr="004F7F48">
        <w:t>-</w:t>
      </w:r>
      <w:r w:rsidRPr="004F7F48">
        <w:rPr>
          <w:lang w:val="en-US"/>
        </w:rPr>
        <w:t>MCM</w:t>
      </w:r>
      <w:r w:rsidRPr="004F7F48">
        <w:t>-41 при увеличении температуры реакции от 130 до 210</w:t>
      </w:r>
      <w:r w:rsidRPr="004F7F48">
        <w:rPr>
          <w:color w:val="000000"/>
          <w:lang w:val="en-US"/>
        </w:rPr>
        <w:t> </w:t>
      </w:r>
      <w:proofErr w:type="spellStart"/>
      <w:r w:rsidRPr="004F7F48">
        <w:rPr>
          <w:vertAlign w:val="superscript"/>
        </w:rPr>
        <w:t>о</w:t>
      </w:r>
      <w:r w:rsidRPr="004F7F48">
        <w:t>С</w:t>
      </w:r>
      <w:proofErr w:type="spellEnd"/>
      <w:r w:rsidRPr="004F7F48">
        <w:t xml:space="preserve"> возрастала селективность образования 4-</w:t>
      </w:r>
      <w:r w:rsidRPr="00F35974">
        <w:t>пропилциклогексанола (до 58</w:t>
      </w:r>
      <w:r w:rsidRPr="00F35974">
        <w:rPr>
          <w:lang w:val="en-US"/>
        </w:rPr>
        <w:t> </w:t>
      </w:r>
      <w:r w:rsidRPr="00F35974">
        <w:t>%)</w:t>
      </w:r>
      <w:r w:rsidR="00CC3DD9" w:rsidRPr="00F35974">
        <w:t>.</w:t>
      </w:r>
      <w:r w:rsidR="00CC3DD9">
        <w:t xml:space="preserve"> П</w:t>
      </w:r>
      <w:r w:rsidRPr="004F7F48">
        <w:t>ри 250</w:t>
      </w:r>
      <w:r w:rsidRPr="004F7F48">
        <w:rPr>
          <w:color w:val="000000"/>
          <w:lang w:val="en-US"/>
        </w:rPr>
        <w:t> </w:t>
      </w:r>
      <w:proofErr w:type="spellStart"/>
      <w:r w:rsidRPr="004F7F48">
        <w:rPr>
          <w:vertAlign w:val="superscript"/>
        </w:rPr>
        <w:t>о</w:t>
      </w:r>
      <w:r w:rsidRPr="004F7F48">
        <w:t>С</w:t>
      </w:r>
      <w:proofErr w:type="spellEnd"/>
      <w:r w:rsidRPr="004F7F48">
        <w:t xml:space="preserve"> помимо 4-</w:t>
      </w:r>
      <w:r w:rsidRPr="00F35974">
        <w:t>пропилциклогексанола (39</w:t>
      </w:r>
      <w:r w:rsidRPr="00F35974">
        <w:rPr>
          <w:color w:val="000000"/>
          <w:lang w:val="en-US"/>
        </w:rPr>
        <w:t> </w:t>
      </w:r>
      <w:r w:rsidRPr="00F35974">
        <w:t>%) с высокой селективностью образовывался 4-пропилфенол (43</w:t>
      </w:r>
      <w:r w:rsidRPr="00F35974">
        <w:rPr>
          <w:color w:val="000000"/>
          <w:lang w:val="en-US"/>
        </w:rPr>
        <w:t> </w:t>
      </w:r>
      <w:r w:rsidRPr="00F35974">
        <w:t>%)</w:t>
      </w:r>
      <w:r w:rsidR="004F7F48" w:rsidRPr="00F35974">
        <w:t xml:space="preserve"> (4</w:t>
      </w:r>
      <w:r w:rsidR="004F7F48" w:rsidRPr="00F35974">
        <w:rPr>
          <w:color w:val="000000"/>
          <w:lang w:val="en-US"/>
        </w:rPr>
        <w:t> </w:t>
      </w:r>
      <w:r w:rsidR="004F7F48" w:rsidRPr="00F35974">
        <w:t>МПа</w:t>
      </w:r>
      <w:r w:rsidR="004F7F48" w:rsidRPr="00F35974">
        <w:rPr>
          <w:color w:val="000000"/>
          <w:lang w:val="en-US"/>
        </w:rPr>
        <w:t> </w:t>
      </w:r>
      <w:r w:rsidR="004F7F48" w:rsidRPr="00F35974">
        <w:t>Н</w:t>
      </w:r>
      <w:r w:rsidR="004F7F48" w:rsidRPr="00F35974">
        <w:rPr>
          <w:vertAlign w:val="subscript"/>
        </w:rPr>
        <w:t>2</w:t>
      </w:r>
      <w:r w:rsidR="004F7F48" w:rsidRPr="00F35974">
        <w:t>, 1</w:t>
      </w:r>
      <w:r w:rsidR="004F7F48" w:rsidRPr="00F35974">
        <w:rPr>
          <w:color w:val="000000"/>
          <w:lang w:val="en-US"/>
        </w:rPr>
        <w:t> </w:t>
      </w:r>
      <w:r w:rsidR="004F7F48" w:rsidRPr="00F35974">
        <w:t>ч)</w:t>
      </w:r>
      <w:r w:rsidRPr="00F35974">
        <w:t>. У</w:t>
      </w:r>
      <w:r w:rsidRPr="004F7F48">
        <w:t>становлено, что при более высокой концентрации катализатора в системе наблюдалось образование продуктов полного гидрирования-</w:t>
      </w:r>
      <w:proofErr w:type="spellStart"/>
      <w:r w:rsidRPr="004F7F48">
        <w:t>деоксигенации</w:t>
      </w:r>
      <w:proofErr w:type="spellEnd"/>
      <w:r w:rsidRPr="004F7F48">
        <w:t xml:space="preserve"> </w:t>
      </w:r>
      <w:r w:rsidRPr="00F35974">
        <w:t xml:space="preserve">субстрата – </w:t>
      </w:r>
      <w:r w:rsidR="00DB639E" w:rsidRPr="00F35974">
        <w:t>4-</w:t>
      </w:r>
      <w:r w:rsidRPr="00F35974">
        <w:t xml:space="preserve">пропилбензола и </w:t>
      </w:r>
      <w:r w:rsidR="00DB639E" w:rsidRPr="00F35974">
        <w:t>4-</w:t>
      </w:r>
      <w:r w:rsidRPr="00F35974">
        <w:t xml:space="preserve">пропилциклогексана, их суммарная селективность составила </w:t>
      </w:r>
      <w:r w:rsidR="00F35974" w:rsidRPr="00F35974">
        <w:t>37</w:t>
      </w:r>
      <w:r w:rsidR="00DB639E" w:rsidRPr="00F35974">
        <w:rPr>
          <w:lang w:val="en-US"/>
        </w:rPr>
        <w:t> </w:t>
      </w:r>
      <w:r w:rsidRPr="00F35974">
        <w:t>% (250</w:t>
      </w:r>
      <w:r w:rsidRPr="00F35974">
        <w:rPr>
          <w:lang w:val="en-US"/>
        </w:rPr>
        <w:t> </w:t>
      </w:r>
      <w:proofErr w:type="spellStart"/>
      <w:r w:rsidRPr="00F35974">
        <w:rPr>
          <w:vertAlign w:val="superscript"/>
        </w:rPr>
        <w:t>о</w:t>
      </w:r>
      <w:r w:rsidRPr="00F35974">
        <w:t>С</w:t>
      </w:r>
      <w:proofErr w:type="spellEnd"/>
      <w:r w:rsidRPr="00F35974">
        <w:t>, 5</w:t>
      </w:r>
      <w:r w:rsidRPr="00F35974">
        <w:rPr>
          <w:lang w:val="en-US"/>
        </w:rPr>
        <w:t> </w:t>
      </w:r>
      <w:r w:rsidRPr="00F35974">
        <w:t>МПа</w:t>
      </w:r>
      <w:r w:rsidR="004F7F48" w:rsidRPr="00F35974">
        <w:rPr>
          <w:lang w:val="en-US"/>
        </w:rPr>
        <w:t> </w:t>
      </w:r>
      <w:r w:rsidR="004F7F48" w:rsidRPr="00F35974">
        <w:t>Н</w:t>
      </w:r>
      <w:r w:rsidR="004F7F48" w:rsidRPr="00F35974">
        <w:rPr>
          <w:vertAlign w:val="subscript"/>
        </w:rPr>
        <w:t>2</w:t>
      </w:r>
      <w:r w:rsidRPr="00F35974">
        <w:t xml:space="preserve">, </w:t>
      </w:r>
      <w:r w:rsidR="004F7F48" w:rsidRPr="00F35974">
        <w:t>1</w:t>
      </w:r>
      <w:r w:rsidR="004F7F48" w:rsidRPr="00F35974">
        <w:rPr>
          <w:lang w:val="en-US"/>
        </w:rPr>
        <w:t> </w:t>
      </w:r>
      <w:r w:rsidR="00DB639E" w:rsidRPr="00F35974">
        <w:t>ч</w:t>
      </w:r>
      <w:r w:rsidR="00F43E4B" w:rsidRPr="00F35974">
        <w:t xml:space="preserve">, </w:t>
      </w:r>
      <w:proofErr w:type="spellStart"/>
      <w:r w:rsidR="00F43E4B" w:rsidRPr="00F35974">
        <w:t>мольн</w:t>
      </w:r>
      <w:proofErr w:type="spellEnd"/>
      <w:r w:rsidR="00F43E4B" w:rsidRPr="00F35974">
        <w:t xml:space="preserve">. </w:t>
      </w:r>
      <w:proofErr w:type="spellStart"/>
      <w:r w:rsidR="00F43E4B" w:rsidRPr="00F35974">
        <w:t>соотн</w:t>
      </w:r>
      <w:proofErr w:type="spellEnd"/>
      <w:r w:rsidR="00F43E4B" w:rsidRPr="00F35974">
        <w:t>. субстрат/</w:t>
      </w:r>
      <w:r w:rsidR="00F43E4B" w:rsidRPr="00F35974">
        <w:rPr>
          <w:lang w:val="en-US"/>
        </w:rPr>
        <w:t>Ru</w:t>
      </w:r>
      <w:r w:rsidR="00F43E4B" w:rsidRPr="00F35974">
        <w:t xml:space="preserve"> ~ 1100</w:t>
      </w:r>
      <w:r w:rsidRPr="00F43E4B">
        <w:t>)</w:t>
      </w:r>
      <w:r w:rsidRPr="004F7F48">
        <w:t xml:space="preserve">. На примере продуктов переработки лигноцеллюлозной биомассы, содержащих </w:t>
      </w:r>
      <w:proofErr w:type="spellStart"/>
      <w:r w:rsidRPr="004F7F48">
        <w:t>фурф</w:t>
      </w:r>
      <w:r w:rsidR="00CC3DD9">
        <w:t>урольный</w:t>
      </w:r>
      <w:proofErr w:type="spellEnd"/>
      <w:r w:rsidRPr="004F7F48">
        <w:t xml:space="preserve"> фрагмен</w:t>
      </w:r>
      <w:r w:rsidR="00CC3DD9">
        <w:t>т</w:t>
      </w:r>
      <w:r w:rsidRPr="004F7F48">
        <w:t xml:space="preserve">, показано, что строение субстрата влияет на распределение продуктов реакции: </w:t>
      </w:r>
      <w:r w:rsidR="00F43E4B">
        <w:t xml:space="preserve">при полной конверсии субстратов </w:t>
      </w:r>
      <w:r w:rsidR="00F43E4B" w:rsidRPr="004F7F48">
        <w:t xml:space="preserve">основным продуктом </w:t>
      </w:r>
      <w:r w:rsidR="00F43E4B">
        <w:t xml:space="preserve">гидрирования </w:t>
      </w:r>
      <w:r w:rsidRPr="004F7F48">
        <w:t xml:space="preserve">фурфурола в присутствии </w:t>
      </w:r>
      <w:r w:rsidRPr="004F7F48">
        <w:rPr>
          <w:lang w:val="en-US"/>
        </w:rPr>
        <w:t>Pd</w:t>
      </w:r>
      <w:r w:rsidRPr="004F7F48">
        <w:t>/</w:t>
      </w:r>
      <w:r w:rsidRPr="004F7F48">
        <w:rPr>
          <w:lang w:val="en-US"/>
        </w:rPr>
        <w:t>Al</w:t>
      </w:r>
      <w:r w:rsidRPr="004F7F48">
        <w:t>-</w:t>
      </w:r>
      <w:r w:rsidRPr="004F7F48">
        <w:rPr>
          <w:lang w:val="en-US"/>
        </w:rPr>
        <w:t>MCM</w:t>
      </w:r>
      <w:r w:rsidRPr="004F7F48">
        <w:t xml:space="preserve">-41 являлся </w:t>
      </w:r>
      <w:proofErr w:type="spellStart"/>
      <w:r w:rsidRPr="004F7F48">
        <w:t>тетрагидрофурфуриловый</w:t>
      </w:r>
      <w:proofErr w:type="spellEnd"/>
      <w:r w:rsidRPr="004F7F48">
        <w:t xml:space="preserve"> спирт (2-гидроксиметилтетрагидрофуран</w:t>
      </w:r>
      <w:r w:rsidR="004F7F48" w:rsidRPr="004F7F48">
        <w:t xml:space="preserve">, </w:t>
      </w:r>
      <w:r w:rsidRPr="004F7F48">
        <w:t xml:space="preserve">78%), </w:t>
      </w:r>
      <w:r w:rsidR="00F43E4B">
        <w:t xml:space="preserve">основным продуктом гидрирования </w:t>
      </w:r>
      <w:r w:rsidRPr="004F7F48">
        <w:t>5-гидроксиметилфурфурола</w:t>
      </w:r>
      <w:r w:rsidR="00F43E4B">
        <w:t xml:space="preserve"> </w:t>
      </w:r>
      <w:r w:rsidRPr="004F7F48">
        <w:t xml:space="preserve">– 1-гидроксигексан-2,5-дион (56%), </w:t>
      </w:r>
      <w:r w:rsidR="00F43E4B">
        <w:t xml:space="preserve">при этом </w:t>
      </w:r>
      <w:r w:rsidRPr="004F7F48">
        <w:t>селективность по 2,5-бис(</w:t>
      </w:r>
      <w:proofErr w:type="spellStart"/>
      <w:r w:rsidRPr="004F7F48">
        <w:t>гидроксиметил</w:t>
      </w:r>
      <w:proofErr w:type="spellEnd"/>
      <w:r w:rsidRPr="004F7F48">
        <w:t>)тетрагидрофурану сост</w:t>
      </w:r>
      <w:r w:rsidR="006A37CF">
        <w:t>авила</w:t>
      </w:r>
      <w:r w:rsidRPr="004F7F48">
        <w:t xml:space="preserve"> 10%</w:t>
      </w:r>
      <w:r w:rsidR="004F7F48" w:rsidRPr="004F7F48">
        <w:t xml:space="preserve"> (200</w:t>
      </w:r>
      <w:r w:rsidR="004F7F48" w:rsidRPr="004F7F48">
        <w:rPr>
          <w:color w:val="000000"/>
          <w:lang w:val="en-US"/>
        </w:rPr>
        <w:t> </w:t>
      </w:r>
      <w:proofErr w:type="spellStart"/>
      <w:r w:rsidR="004F7F48" w:rsidRPr="004F7F48">
        <w:rPr>
          <w:vertAlign w:val="superscript"/>
        </w:rPr>
        <w:t>о</w:t>
      </w:r>
      <w:r w:rsidR="004F7F48" w:rsidRPr="004F7F48">
        <w:t>С</w:t>
      </w:r>
      <w:proofErr w:type="spellEnd"/>
      <w:r w:rsidR="004F7F48" w:rsidRPr="004F7F48">
        <w:t>, 5</w:t>
      </w:r>
      <w:r w:rsidR="004F7F48" w:rsidRPr="004F7F48">
        <w:rPr>
          <w:color w:val="000000"/>
          <w:lang w:val="en-US"/>
        </w:rPr>
        <w:t> </w:t>
      </w:r>
      <w:r w:rsidR="004F7F48" w:rsidRPr="004F7F48">
        <w:t>МПа</w:t>
      </w:r>
      <w:r w:rsidR="004F7F48" w:rsidRPr="004F7F48">
        <w:rPr>
          <w:color w:val="000000"/>
          <w:lang w:val="en-US"/>
        </w:rPr>
        <w:t> </w:t>
      </w:r>
      <w:r w:rsidR="004F7F48" w:rsidRPr="004F7F48">
        <w:t>Н</w:t>
      </w:r>
      <w:r w:rsidR="004F7F48" w:rsidRPr="004F7F48">
        <w:rPr>
          <w:vertAlign w:val="subscript"/>
        </w:rPr>
        <w:t>2</w:t>
      </w:r>
      <w:r w:rsidR="004F7F48" w:rsidRPr="004F7F48">
        <w:t>, 2</w:t>
      </w:r>
      <w:r w:rsidR="004F7F48" w:rsidRPr="004F7F48">
        <w:rPr>
          <w:color w:val="000000"/>
          <w:lang w:val="en-US"/>
        </w:rPr>
        <w:t> </w:t>
      </w:r>
      <w:r w:rsidR="004F7F48" w:rsidRPr="004F7F48">
        <w:t>ч</w:t>
      </w:r>
      <w:r w:rsidR="00F43E4B" w:rsidRPr="00F43E4B">
        <w:t xml:space="preserve">, </w:t>
      </w:r>
      <w:proofErr w:type="spellStart"/>
      <w:r w:rsidR="00F43E4B" w:rsidRPr="00F43E4B">
        <w:t>мольн</w:t>
      </w:r>
      <w:proofErr w:type="spellEnd"/>
      <w:r w:rsidR="00F43E4B" w:rsidRPr="00F43E4B">
        <w:t xml:space="preserve">. </w:t>
      </w:r>
      <w:proofErr w:type="spellStart"/>
      <w:r w:rsidR="00F43E4B" w:rsidRPr="00F43E4B">
        <w:t>соотн</w:t>
      </w:r>
      <w:proofErr w:type="spellEnd"/>
      <w:r w:rsidR="00F43E4B" w:rsidRPr="00F43E4B">
        <w:t>. субстрат/</w:t>
      </w:r>
      <w:r w:rsidR="00F43E4B" w:rsidRPr="00F43E4B">
        <w:rPr>
          <w:lang w:val="en-US"/>
        </w:rPr>
        <w:t>Pd</w:t>
      </w:r>
      <w:r w:rsidR="00F43E4B" w:rsidRPr="00F43E4B">
        <w:t xml:space="preserve"> ~ </w:t>
      </w:r>
      <w:r w:rsidR="00B1257A">
        <w:t>210</w:t>
      </w:r>
      <w:r w:rsidR="004F7F48" w:rsidRPr="00F43E4B">
        <w:t>)</w:t>
      </w:r>
      <w:r w:rsidRPr="00F43E4B">
        <w:t>.</w:t>
      </w:r>
    </w:p>
    <w:p w14:paraId="481F391E" w14:textId="77777777" w:rsidR="00A02163" w:rsidRPr="004F7F48" w:rsidRDefault="00F966C6" w:rsidP="00250F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4F7F48">
        <w:rPr>
          <w:i/>
        </w:rPr>
        <w:t xml:space="preserve">Исследование выполнено за счет гранта Российского научного фонда № </w:t>
      </w:r>
      <w:r w:rsidR="006A37CF" w:rsidRPr="006A37CF">
        <w:rPr>
          <w:i/>
        </w:rPr>
        <w:t>22-79-10077</w:t>
      </w:r>
      <w:r w:rsidRPr="004F7F48">
        <w:rPr>
          <w:i/>
        </w:rPr>
        <w:t>, https://rscf.ru/project/</w:t>
      </w:r>
      <w:r w:rsidR="006A37CF" w:rsidRPr="006A37CF">
        <w:rPr>
          <w:i/>
        </w:rPr>
        <w:t>22-79-10077</w:t>
      </w:r>
      <w:r w:rsidRPr="004F7F48">
        <w:rPr>
          <w:i/>
        </w:rPr>
        <w:t>/.</w:t>
      </w:r>
    </w:p>
    <w:p w14:paraId="70DF2197" w14:textId="77777777" w:rsidR="00130241" w:rsidRPr="004F7F4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F7F48">
        <w:rPr>
          <w:b/>
          <w:color w:val="000000"/>
        </w:rPr>
        <w:t>Литература</w:t>
      </w:r>
    </w:p>
    <w:p w14:paraId="3B189B10" w14:textId="2B16A387" w:rsidR="00116478" w:rsidRPr="00F966C6" w:rsidRDefault="00107AA3" w:rsidP="00F966C6">
      <w:pPr>
        <w:jc w:val="both"/>
        <w:rPr>
          <w:lang w:val="en-US"/>
        </w:rPr>
      </w:pPr>
      <w:r w:rsidRPr="004F7F48">
        <w:rPr>
          <w:color w:val="000000"/>
          <w:lang w:val="en-US"/>
        </w:rPr>
        <w:t>1.</w:t>
      </w:r>
      <w:r w:rsidR="00F966C6" w:rsidRPr="004F7F48">
        <w:rPr>
          <w:lang w:val="en-US"/>
        </w:rPr>
        <w:t xml:space="preserve"> </w:t>
      </w:r>
      <w:r w:rsidR="004F7F48" w:rsidRPr="004F7F48">
        <w:rPr>
          <w:lang w:val="en-US"/>
        </w:rPr>
        <w:t xml:space="preserve">Yang </w:t>
      </w:r>
      <w:r w:rsidR="004F7F48">
        <w:rPr>
          <w:lang w:val="en-US"/>
        </w:rPr>
        <w:t xml:space="preserve">X., </w:t>
      </w:r>
      <w:r w:rsidR="004F7F48" w:rsidRPr="004F7F48">
        <w:rPr>
          <w:lang w:val="en-US"/>
        </w:rPr>
        <w:t>Zhang</w:t>
      </w:r>
      <w:r w:rsidR="004F7F48">
        <w:rPr>
          <w:lang w:val="en-US"/>
        </w:rPr>
        <w:t xml:space="preserve"> Y., </w:t>
      </w:r>
      <w:r w:rsidR="004F7F48" w:rsidRPr="004F7F48">
        <w:rPr>
          <w:lang w:val="en-US"/>
        </w:rPr>
        <w:t>Sun</w:t>
      </w:r>
      <w:r w:rsidR="004F7F48">
        <w:rPr>
          <w:lang w:val="en-US"/>
        </w:rPr>
        <w:t xml:space="preserve"> P., </w:t>
      </w:r>
      <w:r w:rsidR="004F7F48" w:rsidRPr="004F7F48">
        <w:rPr>
          <w:lang w:val="en-US"/>
        </w:rPr>
        <w:t>Peng</w:t>
      </w:r>
      <w:r w:rsidR="004F7F48">
        <w:rPr>
          <w:lang w:val="en-US"/>
        </w:rPr>
        <w:t xml:space="preserve"> Ch</w:t>
      </w:r>
      <w:r w:rsidR="004F7F48" w:rsidRPr="00E81D35">
        <w:rPr>
          <w:color w:val="000000"/>
          <w:lang w:val="en-US"/>
        </w:rPr>
        <w:t xml:space="preserve">. </w:t>
      </w:r>
      <w:r w:rsidR="004F7F48" w:rsidRPr="004F7F48">
        <w:rPr>
          <w:color w:val="000000"/>
          <w:lang w:val="en-US"/>
        </w:rPr>
        <w:t>A review on renewable energy: Conversion and utilization of biomass</w:t>
      </w:r>
      <w:r w:rsidR="004F7F48" w:rsidRPr="00E81D35">
        <w:rPr>
          <w:color w:val="000000"/>
          <w:lang w:val="en-US"/>
        </w:rPr>
        <w:t xml:space="preserve"> // </w:t>
      </w:r>
      <w:r w:rsidR="00C90B23">
        <w:rPr>
          <w:color w:val="000000"/>
          <w:lang w:val="en-US"/>
        </w:rPr>
        <w:t>Smart Mol</w:t>
      </w:r>
      <w:r w:rsidR="004F7F48" w:rsidRPr="00E81D35">
        <w:rPr>
          <w:color w:val="000000"/>
          <w:lang w:val="en-US"/>
        </w:rPr>
        <w:t xml:space="preserve">. </w:t>
      </w:r>
      <w:r w:rsidR="006A37CF" w:rsidRPr="00C90B23">
        <w:rPr>
          <w:color w:val="000000"/>
          <w:lang w:val="en-US"/>
        </w:rPr>
        <w:t>2024</w:t>
      </w:r>
      <w:r w:rsidR="004F7F48" w:rsidRPr="00E81D35">
        <w:rPr>
          <w:color w:val="000000"/>
          <w:lang w:val="en-US"/>
        </w:rPr>
        <w:t xml:space="preserve">. Vol. </w:t>
      </w:r>
      <w:r w:rsidR="006A37CF" w:rsidRPr="00C90B23">
        <w:rPr>
          <w:color w:val="000000"/>
          <w:lang w:val="en-US"/>
        </w:rPr>
        <w:t>2</w:t>
      </w:r>
      <w:r w:rsidR="004F7F48" w:rsidRPr="00E81D35">
        <w:rPr>
          <w:color w:val="000000"/>
          <w:lang w:val="en-US"/>
        </w:rPr>
        <w:t xml:space="preserve">. </w:t>
      </w:r>
      <w:r w:rsidR="006A37CF" w:rsidRPr="00C90B23">
        <w:rPr>
          <w:color w:val="000000"/>
          <w:lang w:val="en-US"/>
        </w:rPr>
        <w:t>№ 4.</w:t>
      </w:r>
    </w:p>
    <w:sectPr w:rsidR="00116478" w:rsidRPr="00F966C6" w:rsidSect="00D1651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50F93"/>
    <w:rsid w:val="0031361E"/>
    <w:rsid w:val="00391C38"/>
    <w:rsid w:val="003B76D6"/>
    <w:rsid w:val="003E2601"/>
    <w:rsid w:val="003F4E6B"/>
    <w:rsid w:val="004A26A3"/>
    <w:rsid w:val="004F0EDF"/>
    <w:rsid w:val="004F7F48"/>
    <w:rsid w:val="00522BF1"/>
    <w:rsid w:val="00590166"/>
    <w:rsid w:val="005D022B"/>
    <w:rsid w:val="005E5BE9"/>
    <w:rsid w:val="0069427D"/>
    <w:rsid w:val="006A37CF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1257A"/>
    <w:rsid w:val="00BF298C"/>
    <w:rsid w:val="00BF36F8"/>
    <w:rsid w:val="00BF4622"/>
    <w:rsid w:val="00C844E2"/>
    <w:rsid w:val="00C90B23"/>
    <w:rsid w:val="00CC3DD9"/>
    <w:rsid w:val="00CD00B1"/>
    <w:rsid w:val="00D16516"/>
    <w:rsid w:val="00D22306"/>
    <w:rsid w:val="00D42542"/>
    <w:rsid w:val="00D8121C"/>
    <w:rsid w:val="00DB639E"/>
    <w:rsid w:val="00E22189"/>
    <w:rsid w:val="00E74069"/>
    <w:rsid w:val="00E81D35"/>
    <w:rsid w:val="00EB1F49"/>
    <w:rsid w:val="00F3279A"/>
    <w:rsid w:val="00F35974"/>
    <w:rsid w:val="00F43E4B"/>
    <w:rsid w:val="00F865B3"/>
    <w:rsid w:val="00F966C6"/>
    <w:rsid w:val="00FB1509"/>
    <w:rsid w:val="00FF1903"/>
    <w:rsid w:val="00FF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0DE5"/>
  <w15:docId w15:val="{8C44DBE3-8AC8-4848-B46C-FC94AE14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D165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165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165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1651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D165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D165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165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1651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D165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966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6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-sta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Станислав Федоров</cp:lastModifiedBy>
  <cp:revision>6</cp:revision>
  <dcterms:created xsi:type="dcterms:W3CDTF">2025-02-27T17:50:00Z</dcterms:created>
  <dcterms:modified xsi:type="dcterms:W3CDTF">2025-02-28T07:20:00Z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