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700D766" w:rsidR="00130241" w:rsidRDefault="00306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06B89">
        <w:rPr>
          <w:b/>
          <w:color w:val="000000"/>
        </w:rPr>
        <w:t>Влияние распределения кислотных центров в цеолитах структурного типа MFI на их дезактивацию в ходе каталитического превращения бутиленов</w:t>
      </w:r>
    </w:p>
    <w:p w14:paraId="00000002" w14:textId="1A3E7687" w:rsidR="00130241" w:rsidRDefault="00306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Гусейнова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Ефим</w:t>
      </w:r>
      <w:r w:rsidR="00EB1F49">
        <w:rPr>
          <w:b/>
          <w:i/>
          <w:color w:val="000000"/>
        </w:rPr>
        <w:t xml:space="preserve">ов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Касьянов И.А.</w:t>
      </w:r>
    </w:p>
    <w:p w14:paraId="00000003" w14:textId="3C05027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06B89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306B89">
        <w:rPr>
          <w:i/>
          <w:color w:val="000000"/>
        </w:rPr>
        <w:t>магистратуры</w:t>
      </w:r>
    </w:p>
    <w:p w14:paraId="00000005" w14:textId="51ED9C5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ADA4293" w14:textId="0431E2A9" w:rsidR="00CD00B1" w:rsidRPr="00804037" w:rsidRDefault="00EB1F49" w:rsidP="00306B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04037">
        <w:rPr>
          <w:i/>
          <w:color w:val="000000"/>
          <w:lang w:val="en-US"/>
        </w:rPr>
        <w:t>E</w:t>
      </w:r>
      <w:r w:rsidR="003B76D6" w:rsidRPr="00804037">
        <w:rPr>
          <w:i/>
          <w:color w:val="000000"/>
          <w:lang w:val="en-US"/>
        </w:rPr>
        <w:t>-</w:t>
      </w:r>
      <w:r w:rsidRPr="00804037">
        <w:rPr>
          <w:i/>
          <w:color w:val="000000"/>
          <w:lang w:val="en-US"/>
        </w:rPr>
        <w:t xml:space="preserve">mail: </w:t>
      </w:r>
      <w:r w:rsidR="00804037" w:rsidRPr="00804037">
        <w:rPr>
          <w:i/>
          <w:iCs/>
          <w:u w:val="single"/>
          <w:lang w:val="en-US"/>
        </w:rPr>
        <w:t>060501leyla@gmail.com</w:t>
      </w:r>
    </w:p>
    <w:p w14:paraId="6661F161" w14:textId="2B75BD7D" w:rsidR="00EA0DB4" w:rsidRPr="00EA0DB4" w:rsidRDefault="00EA0DB4" w:rsidP="00EA0D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A0DB4">
        <w:rPr>
          <w:color w:val="000000"/>
        </w:rPr>
        <w:t>В настоящее время цеолиты являются наиболее перспективным классом катализаторов</w:t>
      </w:r>
      <w:r>
        <w:rPr>
          <w:color w:val="000000"/>
        </w:rPr>
        <w:t xml:space="preserve"> процессов нефтехимического синтеза</w:t>
      </w:r>
      <w:r w:rsidRPr="00EA0DB4">
        <w:rPr>
          <w:color w:val="000000"/>
        </w:rPr>
        <w:t xml:space="preserve"> благодаря своей уникальной кислотности и высокой термической устойчивости, экологичности, лёгкости регенерации и возможности преимущественного получения бензиновой либо дизельной фракции за счёт изменения условий процесса.</w:t>
      </w:r>
      <w:r>
        <w:rPr>
          <w:color w:val="000000"/>
        </w:rPr>
        <w:t xml:space="preserve"> </w:t>
      </w:r>
      <w:r w:rsidRPr="00EA0DB4">
        <w:rPr>
          <w:color w:val="000000"/>
        </w:rPr>
        <w:t xml:space="preserve">Ограничением в использовании цеолитов является дезактивация </w:t>
      </w:r>
      <w:r>
        <w:rPr>
          <w:color w:val="000000"/>
        </w:rPr>
        <w:t xml:space="preserve">их </w:t>
      </w:r>
      <w:r w:rsidRPr="00EA0DB4">
        <w:rPr>
          <w:color w:val="000000"/>
        </w:rPr>
        <w:t>кислотных центров</w:t>
      </w:r>
      <w:r>
        <w:rPr>
          <w:color w:val="000000"/>
        </w:rPr>
        <w:t>, что может значительно сокращать время стабильной работы</w:t>
      </w:r>
      <w:r w:rsidRPr="00EA0DB4">
        <w:rPr>
          <w:color w:val="000000"/>
        </w:rPr>
        <w:t xml:space="preserve"> </w:t>
      </w:r>
      <w:r>
        <w:rPr>
          <w:color w:val="000000"/>
        </w:rPr>
        <w:t>катализаторо</w:t>
      </w:r>
      <w:r w:rsidRPr="00EA0DB4">
        <w:rPr>
          <w:color w:val="000000"/>
        </w:rPr>
        <w:t>в</w:t>
      </w:r>
      <w:r>
        <w:rPr>
          <w:color w:val="000000"/>
        </w:rPr>
        <w:t>, поэтому целью настоящего исследования было</w:t>
      </w:r>
      <w:r w:rsidRPr="00EA0DB4">
        <w:rPr>
          <w:color w:val="000000"/>
        </w:rPr>
        <w:t xml:space="preserve"> определение влияния распределения кислотных центров в цеолитах структурного типа MFI</w:t>
      </w:r>
      <w:r>
        <w:rPr>
          <w:color w:val="000000"/>
        </w:rPr>
        <w:t xml:space="preserve"> на их активность в реакциях превращения бутиленов</w:t>
      </w:r>
      <w:r w:rsidRPr="00EA0DB4">
        <w:rPr>
          <w:color w:val="000000"/>
        </w:rPr>
        <w:t>.</w:t>
      </w:r>
    </w:p>
    <w:p w14:paraId="1C6C17AE" w14:textId="55A63515" w:rsidR="000C2CE0" w:rsidRDefault="00EA0DB4" w:rsidP="008D2F04">
      <w:pPr>
        <w:ind w:firstLine="397"/>
        <w:jc w:val="both"/>
      </w:pPr>
      <w:r>
        <w:t xml:space="preserve">Для достижения поставленной цели </w:t>
      </w:r>
      <w:r>
        <w:t>была получена серия образцов</w:t>
      </w:r>
      <w:r>
        <w:t xml:space="preserve"> модифицирова</w:t>
      </w:r>
      <w:r>
        <w:t>нных</w:t>
      </w:r>
      <w:r>
        <w:t xml:space="preserve"> кристалл</w:t>
      </w:r>
      <w:r>
        <w:t>ов</w:t>
      </w:r>
      <w:r>
        <w:t xml:space="preserve"> </w:t>
      </w:r>
      <w:r w:rsidR="00250161">
        <w:t>коммерчески доступн</w:t>
      </w:r>
      <w:r w:rsidR="00250161">
        <w:t>ого</w:t>
      </w:r>
      <w:r w:rsidR="00250161">
        <w:t xml:space="preserve"> цеолит</w:t>
      </w:r>
      <w:r w:rsidR="00250161">
        <w:t>а</w:t>
      </w:r>
      <w:r w:rsidR="00250161">
        <w:t xml:space="preserve"> CBV8014 (</w:t>
      </w:r>
      <w:r w:rsidR="00250161">
        <w:rPr>
          <w:lang w:val="en-US"/>
        </w:rPr>
        <w:t>Si</w:t>
      </w:r>
      <w:r w:rsidR="00250161">
        <w:t>/</w:t>
      </w:r>
      <w:r w:rsidR="00250161">
        <w:rPr>
          <w:lang w:val="en-US"/>
        </w:rPr>
        <w:t>Al</w:t>
      </w:r>
      <w:r w:rsidR="00250161">
        <w:t xml:space="preserve"> = 40)</w:t>
      </w:r>
      <w:r>
        <w:t xml:space="preserve"> методом «</w:t>
      </w:r>
      <w:proofErr w:type="spellStart"/>
      <w:r>
        <w:t>core-shell</w:t>
      </w:r>
      <w:proofErr w:type="spellEnd"/>
      <w:r>
        <w:t>» (ядро-оболочка)</w:t>
      </w:r>
      <w:r>
        <w:t xml:space="preserve"> с разной толщиной </w:t>
      </w:r>
      <w:proofErr w:type="spellStart"/>
      <w:r>
        <w:t>силикалитной</w:t>
      </w:r>
      <w:proofErr w:type="spellEnd"/>
      <w:r>
        <w:t xml:space="preserve"> оболочки</w:t>
      </w:r>
      <w:r>
        <w:t>, а также синтезирова</w:t>
      </w:r>
      <w:r>
        <w:t>на</w:t>
      </w:r>
      <w:r>
        <w:t xml:space="preserve"> сери</w:t>
      </w:r>
      <w:r>
        <w:t>я</w:t>
      </w:r>
      <w:r>
        <w:t xml:space="preserve"> цеолитов с разным содержанием алюминия в структуре</w:t>
      </w:r>
      <w:r w:rsidR="00250161">
        <w:t xml:space="preserve"> (</w:t>
      </w:r>
      <w:r w:rsidR="00250161">
        <w:rPr>
          <w:lang w:val="en-GB"/>
        </w:rPr>
        <w:t>Si</w:t>
      </w:r>
      <w:r w:rsidR="00250161" w:rsidRPr="00250161">
        <w:t>/</w:t>
      </w:r>
      <w:r w:rsidR="00250161">
        <w:rPr>
          <w:lang w:val="en-GB"/>
        </w:rPr>
        <w:t>Al</w:t>
      </w:r>
      <w:r w:rsidR="00250161" w:rsidRPr="00250161">
        <w:t xml:space="preserve"> = 45, </w:t>
      </w:r>
      <w:r w:rsidR="008D2F04">
        <w:t>130, 440, 600). Структура (РФА), состав (</w:t>
      </w:r>
      <w:proofErr w:type="spellStart"/>
      <w:r w:rsidR="008D2F04">
        <w:t>РФлСА</w:t>
      </w:r>
      <w:proofErr w:type="spellEnd"/>
      <w:r w:rsidR="008D2F04">
        <w:t xml:space="preserve">), текстура (низкотемпературная сорбция азота) и морфология (СЭМ) полученных материалов были изучены комплексом </w:t>
      </w:r>
      <w:r w:rsidR="00370BC1">
        <w:br/>
      </w:r>
      <w:r w:rsidR="008D2F04">
        <w:t>физико-химических методов анализа (указаны в скобках). Перед проведением каталитических испытаний были также исследованы кислотные характеристики образцов (ТПД-</w:t>
      </w:r>
      <w:r w:rsidR="008D2F04">
        <w:rPr>
          <w:lang w:val="en-GB"/>
        </w:rPr>
        <w:t>NH</w:t>
      </w:r>
      <w:r w:rsidR="008D2F04" w:rsidRPr="008D2F04">
        <w:rPr>
          <w:vertAlign w:val="subscript"/>
        </w:rPr>
        <w:t>3</w:t>
      </w:r>
      <w:r w:rsidR="008D2F04">
        <w:t>, ИКС адсорбированного 2,6-дитретбутилпиридина), а после них – количество и характер коксовых отложений</w:t>
      </w:r>
      <w:r w:rsidR="000C2CE0" w:rsidRPr="000C2CE0">
        <w:t xml:space="preserve"> </w:t>
      </w:r>
      <w:r w:rsidR="000C2CE0">
        <w:t>на них</w:t>
      </w:r>
      <w:r w:rsidR="008D2F04">
        <w:t xml:space="preserve"> (ТГА).</w:t>
      </w:r>
      <w:r w:rsidR="000C2CE0">
        <w:t xml:space="preserve"> </w:t>
      </w:r>
    </w:p>
    <w:p w14:paraId="24A3A422" w14:textId="42D9B252" w:rsidR="00EA0DB4" w:rsidRDefault="000C2CE0" w:rsidP="008D2F04">
      <w:pPr>
        <w:ind w:firstLine="397"/>
        <w:jc w:val="both"/>
      </w:pPr>
      <w:r>
        <w:t xml:space="preserve">Анализ </w:t>
      </w:r>
      <w:r w:rsidR="00BB66EE">
        <w:t>эффе</w:t>
      </w:r>
      <w:r>
        <w:t>ктивности и стабильности работы катализаторов</w:t>
      </w:r>
      <w:r w:rsidR="00BB66EE">
        <w:t xml:space="preserve"> превращения бутиленов</w:t>
      </w:r>
      <w:r>
        <w:t xml:space="preserve"> проводили в двух режимах. В первом режиме </w:t>
      </w:r>
      <w:bookmarkStart w:id="0" w:name="_Hlk196659665"/>
      <w:r>
        <w:t xml:space="preserve">фиксировали </w:t>
      </w:r>
      <w:r w:rsidR="00BB66EE">
        <w:t>изменение активности при постоянной температуре эксперимента 380 </w:t>
      </w:r>
      <w:r w:rsidR="00BB66EE" w:rsidRPr="00BB66EE">
        <w:t>°</w:t>
      </w:r>
      <w:r w:rsidR="00BB66EE">
        <w:t>С</w:t>
      </w:r>
      <w:bookmarkEnd w:id="0"/>
      <w:r w:rsidR="00BB66EE">
        <w:t xml:space="preserve"> в течение 6 ч, а в</w:t>
      </w:r>
      <w:r>
        <w:t xml:space="preserve"> другом режиме была использована известная в литературе</w:t>
      </w:r>
      <w:r w:rsidRPr="000C2CE0">
        <w:t xml:space="preserve"> </w:t>
      </w:r>
      <w:r>
        <w:t>методика ускоренной дезактивации для оценки стабильности работы катализаторов</w:t>
      </w:r>
      <w:r w:rsidRPr="000C2CE0">
        <w:t xml:space="preserve"> [1]</w:t>
      </w:r>
      <w:r>
        <w:t>.</w:t>
      </w:r>
    </w:p>
    <w:p w14:paraId="30C5003B" w14:textId="42168615" w:rsidR="00CD096E" w:rsidRDefault="00BB66EE" w:rsidP="00CD096E">
      <w:pPr>
        <w:ind w:firstLine="397"/>
        <w:jc w:val="both"/>
      </w:pPr>
      <w:r>
        <w:t>Установлено, что с</w:t>
      </w:r>
      <w:r w:rsidRPr="00BB66EE">
        <w:t xml:space="preserve"> увеличением доли силикалита-1 в образцах</w:t>
      </w:r>
      <w:r>
        <w:t xml:space="preserve"> с нарощенной оболочкой</w:t>
      </w:r>
      <w:r w:rsidRPr="00BB66EE">
        <w:t xml:space="preserve"> </w:t>
      </w:r>
      <w:r w:rsidR="00CD096E">
        <w:t xml:space="preserve">уменьшается массовая доля кокса в образце, а </w:t>
      </w:r>
      <w:r w:rsidRPr="00BB66EE">
        <w:t>стабильность работы катализаторов возрастает</w:t>
      </w:r>
      <w:r>
        <w:t xml:space="preserve">, что </w:t>
      </w:r>
      <w:r w:rsidRPr="00BB66EE">
        <w:t>можно связать с уменьшением общей концентрации кислотных центров.</w:t>
      </w:r>
      <w:r w:rsidR="00CD096E">
        <w:t xml:space="preserve"> Кроме того,</w:t>
      </w:r>
      <w:r w:rsidR="00CD096E" w:rsidRPr="00CD096E">
        <w:t xml:space="preserve"> с увеличением толщины </w:t>
      </w:r>
      <w:proofErr w:type="spellStart"/>
      <w:r w:rsidR="00CD096E" w:rsidRPr="00CD096E">
        <w:t>силикалитной</w:t>
      </w:r>
      <w:proofErr w:type="spellEnd"/>
      <w:r w:rsidR="00CD096E" w:rsidRPr="00CD096E">
        <w:t xml:space="preserve"> оболочки уменьшается выход ароматических продуктов реакции</w:t>
      </w:r>
      <w:r w:rsidR="00CD096E">
        <w:t xml:space="preserve"> (включая фракцию</w:t>
      </w:r>
      <w:r w:rsidR="00CD096E" w:rsidRPr="00CD096E">
        <w:t xml:space="preserve"> БТК</w:t>
      </w:r>
      <w:r w:rsidR="00CD096E">
        <w:t xml:space="preserve">), а </w:t>
      </w:r>
      <w:r w:rsidR="00CD096E" w:rsidRPr="00CD096E">
        <w:t>количество жидких продуктов</w:t>
      </w:r>
      <w:r w:rsidR="00CD096E">
        <w:t xml:space="preserve"> </w:t>
      </w:r>
      <w:proofErr w:type="spellStart"/>
      <w:r w:rsidR="00CD096E">
        <w:t>олигомеризации</w:t>
      </w:r>
      <w:proofErr w:type="spellEnd"/>
      <w:r w:rsidR="00CD096E">
        <w:t xml:space="preserve"> олефинов</w:t>
      </w:r>
      <w:r w:rsidR="00CD096E" w:rsidRPr="00CD096E">
        <w:t xml:space="preserve"> увеличивается.</w:t>
      </w:r>
    </w:p>
    <w:p w14:paraId="7D37D949" w14:textId="16ADB2E5" w:rsidR="00BB66EE" w:rsidRPr="00BB66EE" w:rsidRDefault="00CD096E" w:rsidP="00370BC1">
      <w:pPr>
        <w:ind w:firstLine="397"/>
        <w:jc w:val="both"/>
      </w:pPr>
      <w:r w:rsidRPr="00CD096E">
        <w:t>Показано, что с уменьшением концентрации кислотных центров снижается выход ароматических продуктов, в то же время, количество образованных в ходе реакции олефинов увеличивается</w:t>
      </w:r>
      <w:r w:rsidRPr="00CD096E">
        <w:rPr>
          <w:lang w:val="az-Latn-AZ"/>
        </w:rPr>
        <w:t xml:space="preserve">. </w:t>
      </w:r>
      <w:r w:rsidRPr="00CD096E">
        <w:t>Образование компонентов БТК</w:t>
      </w:r>
      <w:r>
        <w:t>-</w:t>
      </w:r>
      <w:r w:rsidRPr="00CD096E">
        <w:t>фракции требует более сильных кислотных центров, чем получение олефинов</w:t>
      </w:r>
      <w:r>
        <w:t>.</w:t>
      </w:r>
      <w:r w:rsidR="00370BC1">
        <w:t xml:space="preserve"> Обнаруже</w:t>
      </w:r>
      <w:r w:rsidRPr="00CD096E">
        <w:t xml:space="preserve">но, что количество кислотных центров на внешней поверхности влияет на стабильность работы катализаторов в большей степени, чем общая концентрация кислотных центров. Кроме того, </w:t>
      </w:r>
      <w:r w:rsidR="00370BC1">
        <w:t>нанесение на</w:t>
      </w:r>
      <w:r w:rsidRPr="00CD096E">
        <w:t xml:space="preserve"> внешн</w:t>
      </w:r>
      <w:r w:rsidR="00370BC1">
        <w:t>юю</w:t>
      </w:r>
      <w:r w:rsidRPr="00CD096E">
        <w:t xml:space="preserve"> поверхност</w:t>
      </w:r>
      <w:r w:rsidR="00370BC1">
        <w:t>ь</w:t>
      </w:r>
      <w:r w:rsidRPr="00CD096E">
        <w:t xml:space="preserve"> кристаллов</w:t>
      </w:r>
      <w:r w:rsidR="00370BC1">
        <w:t xml:space="preserve"> изоструктурной инертной оболочки</w:t>
      </w:r>
      <w:r w:rsidRPr="00CD096E">
        <w:t xml:space="preserve"> более предпочтительно для стабильной работы катализатора в процессе </w:t>
      </w:r>
      <w:proofErr w:type="spellStart"/>
      <w:r w:rsidRPr="00CD096E">
        <w:t>олигомеризации</w:t>
      </w:r>
      <w:proofErr w:type="spellEnd"/>
      <w:r w:rsidRPr="00CD096E">
        <w:t xml:space="preserve"> бутиленов по сравнению с </w:t>
      </w:r>
      <w:proofErr w:type="spellStart"/>
      <w:r w:rsidR="00370BC1">
        <w:t>немодифицированным</w:t>
      </w:r>
      <w:proofErr w:type="spellEnd"/>
      <w:r w:rsidR="00370BC1">
        <w:t xml:space="preserve"> </w:t>
      </w:r>
      <w:r w:rsidRPr="00CD096E">
        <w:t xml:space="preserve">цеолитом со схожим отношением </w:t>
      </w:r>
      <w:r w:rsidRPr="00CD096E">
        <w:rPr>
          <w:lang w:val="az-Latn-AZ"/>
        </w:rPr>
        <w:t>Si/Al</w:t>
      </w:r>
      <w:r w:rsidRPr="00CD096E">
        <w:t>.</w:t>
      </w:r>
    </w:p>
    <w:p w14:paraId="022FC08C" w14:textId="0F540C48" w:rsidR="00A02163" w:rsidRPr="0009449A" w:rsidRDefault="00CD193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Российского научного фонда (грант №23-73-00005), </w:t>
      </w:r>
      <w:r w:rsidRPr="00CD193B">
        <w:rPr>
          <w:i/>
          <w:iCs/>
          <w:color w:val="000000"/>
          <w:lang w:val="en-GB"/>
        </w:rPr>
        <w:t>https</w:t>
      </w:r>
      <w:r w:rsidRPr="000C2CE0">
        <w:rPr>
          <w:i/>
          <w:iCs/>
          <w:color w:val="000000"/>
        </w:rPr>
        <w:t>://</w:t>
      </w:r>
      <w:proofErr w:type="spellStart"/>
      <w:r w:rsidRPr="00CD193B">
        <w:rPr>
          <w:i/>
          <w:iCs/>
          <w:color w:val="000000"/>
          <w:lang w:val="en-GB"/>
        </w:rPr>
        <w:t>rscf</w:t>
      </w:r>
      <w:proofErr w:type="spellEnd"/>
      <w:r w:rsidRPr="000C2CE0">
        <w:rPr>
          <w:i/>
          <w:iCs/>
          <w:color w:val="000000"/>
        </w:rPr>
        <w:t>.</w:t>
      </w:r>
      <w:proofErr w:type="spellStart"/>
      <w:r w:rsidRPr="00CD193B">
        <w:rPr>
          <w:i/>
          <w:iCs/>
          <w:color w:val="000000"/>
          <w:lang w:val="en-GB"/>
        </w:rPr>
        <w:t>ru</w:t>
      </w:r>
      <w:proofErr w:type="spellEnd"/>
      <w:r w:rsidRPr="000C2CE0">
        <w:rPr>
          <w:i/>
          <w:iCs/>
          <w:color w:val="000000"/>
        </w:rPr>
        <w:t>/</w:t>
      </w:r>
      <w:r w:rsidRPr="00CD193B">
        <w:rPr>
          <w:i/>
          <w:iCs/>
          <w:color w:val="000000"/>
          <w:lang w:val="en-GB"/>
        </w:rPr>
        <w:t>project</w:t>
      </w:r>
      <w:r w:rsidRPr="000C2CE0">
        <w:rPr>
          <w:i/>
          <w:iCs/>
          <w:color w:val="000000"/>
        </w:rPr>
        <w:t>/23-73-00005/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1" w:name="_Hlk197604796"/>
      <w:r>
        <w:rPr>
          <w:b/>
          <w:color w:val="000000"/>
        </w:rPr>
        <w:t>Литература</w:t>
      </w:r>
      <w:bookmarkEnd w:id="1"/>
    </w:p>
    <w:p w14:paraId="50B16FDE" w14:textId="7F0DF613" w:rsidR="00370BC1" w:rsidRPr="00370BC1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D193B">
        <w:rPr>
          <w:color w:val="000000"/>
          <w:lang w:val="en-US"/>
        </w:rPr>
        <w:t xml:space="preserve">1. </w:t>
      </w:r>
      <w:r w:rsidR="00CD193B" w:rsidRPr="00CD193B">
        <w:rPr>
          <w:color w:val="000000"/>
          <w:lang w:val="en-US"/>
        </w:rPr>
        <w:t xml:space="preserve">Popov A.G., Efimov A.V., </w:t>
      </w:r>
      <w:proofErr w:type="spellStart"/>
      <w:r w:rsidR="00CD193B" w:rsidRPr="00CD193B">
        <w:rPr>
          <w:color w:val="000000"/>
          <w:lang w:val="en-US"/>
        </w:rPr>
        <w:t>Kleimenov</w:t>
      </w:r>
      <w:proofErr w:type="spellEnd"/>
      <w:r w:rsidR="00CD193B" w:rsidRPr="00CD193B">
        <w:rPr>
          <w:color w:val="000000"/>
          <w:lang w:val="en-US"/>
        </w:rPr>
        <w:t xml:space="preserve"> A.V., Kuznetsov S.E., Ivanova I.I. Determination of the service life of zeolite oligomerization catalysts by accelerated deactivation testing</w:t>
      </w:r>
      <w:r w:rsidR="00CD193B">
        <w:rPr>
          <w:color w:val="000000"/>
          <w:lang w:val="en-US"/>
        </w:rPr>
        <w:t xml:space="preserve"> // </w:t>
      </w:r>
      <w:r w:rsidR="00CD193B" w:rsidRPr="00CD193B">
        <w:rPr>
          <w:color w:val="000000"/>
          <w:lang w:val="en-US"/>
        </w:rPr>
        <w:t>Pet</w:t>
      </w:r>
      <w:r w:rsidR="00CD193B">
        <w:rPr>
          <w:color w:val="000000"/>
          <w:lang w:val="en-US"/>
        </w:rPr>
        <w:t>.</w:t>
      </w:r>
      <w:r w:rsidR="00CD193B" w:rsidRPr="00CD193B">
        <w:rPr>
          <w:color w:val="000000"/>
          <w:lang w:val="en-US"/>
        </w:rPr>
        <w:t xml:space="preserve"> Chem</w:t>
      </w:r>
      <w:r w:rsidR="00CD193B">
        <w:rPr>
          <w:color w:val="000000"/>
          <w:lang w:val="en-US"/>
        </w:rPr>
        <w:t xml:space="preserve">. </w:t>
      </w:r>
      <w:r w:rsidR="00CD193B" w:rsidRPr="00CD193B">
        <w:rPr>
          <w:color w:val="000000"/>
          <w:lang w:val="en-US"/>
        </w:rPr>
        <w:t xml:space="preserve">2019. </w:t>
      </w:r>
      <w:r w:rsidR="00CD193B">
        <w:rPr>
          <w:color w:val="000000"/>
          <w:lang w:val="en-US"/>
        </w:rPr>
        <w:t xml:space="preserve">Vol. </w:t>
      </w:r>
      <w:r w:rsidR="00CD193B" w:rsidRPr="00CD193B">
        <w:rPr>
          <w:color w:val="000000"/>
          <w:lang w:val="en-US"/>
        </w:rPr>
        <w:t>59</w:t>
      </w:r>
      <w:r w:rsidR="00CD193B">
        <w:rPr>
          <w:color w:val="000000"/>
          <w:lang w:val="en-US"/>
        </w:rPr>
        <w:t xml:space="preserve">. P. </w:t>
      </w:r>
      <w:r w:rsidR="00CD193B" w:rsidRPr="00CD193B">
        <w:rPr>
          <w:color w:val="000000"/>
          <w:lang w:val="en-US"/>
        </w:rPr>
        <w:t>903</w:t>
      </w:r>
      <w:r w:rsidR="00CD193B">
        <w:rPr>
          <w:color w:val="000000"/>
          <w:lang w:val="en-US"/>
        </w:rPr>
        <w:t>-</w:t>
      </w:r>
      <w:r w:rsidR="00CD193B" w:rsidRPr="00CD193B">
        <w:rPr>
          <w:color w:val="000000"/>
          <w:lang w:val="en-US"/>
        </w:rPr>
        <w:t>909.</w:t>
      </w:r>
    </w:p>
    <w:sectPr w:rsidR="00370BC1" w:rsidRPr="00370BC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548AF"/>
    <w:multiLevelType w:val="hybridMultilevel"/>
    <w:tmpl w:val="54F4A216"/>
    <w:lvl w:ilvl="0" w:tplc="B576E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A027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BCA1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A407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6AFA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5E9E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46AE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622C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4CFB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E2627"/>
    <w:multiLevelType w:val="hybridMultilevel"/>
    <w:tmpl w:val="DCE85182"/>
    <w:lvl w:ilvl="0" w:tplc="78A27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32AC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D4D2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789C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9A36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56F9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7667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5E6C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18A59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4"/>
  </w:num>
  <w:num w:numId="2" w16cid:durableId="298656977">
    <w:abstractNumId w:val="5"/>
  </w:num>
  <w:num w:numId="3" w16cid:durableId="1983001380">
    <w:abstractNumId w:val="1"/>
  </w:num>
  <w:num w:numId="4" w16cid:durableId="1050033331">
    <w:abstractNumId w:val="0"/>
  </w:num>
  <w:num w:numId="5" w16cid:durableId="944072074">
    <w:abstractNumId w:val="2"/>
  </w:num>
  <w:num w:numId="6" w16cid:durableId="1730152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2CE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0161"/>
    <w:rsid w:val="00306B89"/>
    <w:rsid w:val="0031361E"/>
    <w:rsid w:val="00370BC1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04037"/>
    <w:rsid w:val="008931BE"/>
    <w:rsid w:val="008C67E3"/>
    <w:rsid w:val="008D2F04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60695"/>
    <w:rsid w:val="00AD7380"/>
    <w:rsid w:val="00BB66EE"/>
    <w:rsid w:val="00BF36F8"/>
    <w:rsid w:val="00BF4622"/>
    <w:rsid w:val="00C844E2"/>
    <w:rsid w:val="00CD00B1"/>
    <w:rsid w:val="00CD096E"/>
    <w:rsid w:val="00CD193B"/>
    <w:rsid w:val="00D22306"/>
    <w:rsid w:val="00D42542"/>
    <w:rsid w:val="00D8121C"/>
    <w:rsid w:val="00E22189"/>
    <w:rsid w:val="00E74069"/>
    <w:rsid w:val="00E81D35"/>
    <w:rsid w:val="00EA0DB4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3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Касьянов</dc:creator>
  <cp:lastModifiedBy>Иван Касьянов</cp:lastModifiedBy>
  <cp:revision>2</cp:revision>
  <dcterms:created xsi:type="dcterms:W3CDTF">2025-05-09T12:50:00Z</dcterms:created>
  <dcterms:modified xsi:type="dcterms:W3CDTF">2025-05-09T12:50:00Z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