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CCF17B" w:rsidR="00130241" w:rsidRPr="00CD1310" w:rsidRDefault="00F313FF" w:rsidP="00F31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D1310">
        <w:rPr>
          <w:b/>
          <w:color w:val="000000"/>
        </w:rPr>
        <w:t>Цеолит структурного типа МТТ</w:t>
      </w:r>
      <w:r w:rsidR="000F787B" w:rsidRPr="00CD1310">
        <w:rPr>
          <w:b/>
          <w:color w:val="000000"/>
        </w:rPr>
        <w:t xml:space="preserve"> (</w:t>
      </w:r>
      <w:r w:rsidR="000F787B" w:rsidRPr="00CD1310">
        <w:rPr>
          <w:b/>
          <w:color w:val="000000"/>
          <w:lang w:val="en-US"/>
        </w:rPr>
        <w:t>ZSM</w:t>
      </w:r>
      <w:r w:rsidR="000F787B" w:rsidRPr="00CD1310">
        <w:rPr>
          <w:b/>
          <w:color w:val="000000"/>
        </w:rPr>
        <w:t>-23)</w:t>
      </w:r>
      <w:r w:rsidRPr="00CD1310">
        <w:rPr>
          <w:b/>
          <w:color w:val="000000"/>
        </w:rPr>
        <w:t>: синтез и каталитическ</w:t>
      </w:r>
      <w:r w:rsidR="00F62A8E" w:rsidRPr="00CD1310">
        <w:rPr>
          <w:b/>
          <w:color w:val="000000"/>
        </w:rPr>
        <w:t>ие свойства</w:t>
      </w:r>
      <w:r w:rsidRPr="00CD1310">
        <w:rPr>
          <w:b/>
          <w:color w:val="000000"/>
        </w:rPr>
        <w:t xml:space="preserve"> в </w:t>
      </w:r>
      <w:proofErr w:type="spellStart"/>
      <w:r w:rsidRPr="00CD1310">
        <w:rPr>
          <w:b/>
          <w:color w:val="000000"/>
        </w:rPr>
        <w:t>гидро</w:t>
      </w:r>
      <w:r w:rsidR="00396CEE" w:rsidRPr="00CD1310">
        <w:rPr>
          <w:b/>
          <w:color w:val="000000"/>
        </w:rPr>
        <w:t>изомеризации</w:t>
      </w:r>
      <w:proofErr w:type="spellEnd"/>
      <w:r w:rsidRPr="00CD1310">
        <w:rPr>
          <w:b/>
          <w:color w:val="000000"/>
        </w:rPr>
        <w:t xml:space="preserve"> </w:t>
      </w:r>
      <w:r w:rsidRPr="009E0D99">
        <w:rPr>
          <w:b/>
          <w:i/>
          <w:iCs/>
          <w:color w:val="000000"/>
        </w:rPr>
        <w:t>н</w:t>
      </w:r>
      <w:r w:rsidRPr="00CD1310">
        <w:rPr>
          <w:b/>
          <w:color w:val="000000"/>
        </w:rPr>
        <w:t>-</w:t>
      </w:r>
      <w:proofErr w:type="spellStart"/>
      <w:r w:rsidRPr="00CD1310">
        <w:rPr>
          <w:b/>
          <w:color w:val="000000"/>
        </w:rPr>
        <w:t>гексадекана</w:t>
      </w:r>
      <w:proofErr w:type="spellEnd"/>
    </w:p>
    <w:p w14:paraId="00000002" w14:textId="33EDEF6C" w:rsidR="00130241" w:rsidRPr="00CD1310" w:rsidRDefault="00F62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D1310">
        <w:rPr>
          <w:b/>
          <w:i/>
          <w:color w:val="000000"/>
        </w:rPr>
        <w:t>К</w:t>
      </w:r>
      <w:r w:rsidR="003826B5" w:rsidRPr="00CD1310">
        <w:rPr>
          <w:b/>
          <w:i/>
          <w:color w:val="000000"/>
        </w:rPr>
        <w:t>уликова</w:t>
      </w:r>
      <w:r w:rsidR="00EB1F49" w:rsidRPr="00CD1310">
        <w:rPr>
          <w:b/>
          <w:i/>
          <w:color w:val="000000"/>
        </w:rPr>
        <w:t xml:space="preserve"> </w:t>
      </w:r>
      <w:r w:rsidRPr="00CD1310">
        <w:rPr>
          <w:b/>
          <w:i/>
          <w:color w:val="000000"/>
        </w:rPr>
        <w:t>П</w:t>
      </w:r>
      <w:r w:rsidR="00EB1F49" w:rsidRPr="00CD1310">
        <w:rPr>
          <w:b/>
          <w:i/>
          <w:color w:val="000000"/>
        </w:rPr>
        <w:t>.</w:t>
      </w:r>
      <w:r w:rsidRPr="00CD1310">
        <w:rPr>
          <w:b/>
          <w:i/>
          <w:color w:val="000000"/>
        </w:rPr>
        <w:t>С</w:t>
      </w:r>
      <w:r w:rsidR="00EB1F49" w:rsidRPr="00CD1310">
        <w:rPr>
          <w:b/>
          <w:i/>
          <w:color w:val="000000"/>
        </w:rPr>
        <w:t>.</w:t>
      </w:r>
      <w:r w:rsidR="008C67E3" w:rsidRPr="00CD1310">
        <w:rPr>
          <w:b/>
          <w:i/>
          <w:color w:val="000000"/>
        </w:rPr>
        <w:t>,</w:t>
      </w:r>
      <w:r w:rsidR="00EB1F49" w:rsidRPr="00CD1310">
        <w:rPr>
          <w:b/>
          <w:i/>
          <w:color w:val="000000"/>
        </w:rPr>
        <w:t xml:space="preserve"> </w:t>
      </w:r>
      <w:r w:rsidR="003826B5" w:rsidRPr="00CD1310">
        <w:rPr>
          <w:b/>
          <w:i/>
          <w:color w:val="000000"/>
        </w:rPr>
        <w:t>Бок</w:t>
      </w:r>
      <w:r w:rsidR="00EB1F49" w:rsidRPr="00CD1310">
        <w:rPr>
          <w:b/>
          <w:i/>
          <w:color w:val="000000"/>
        </w:rPr>
        <w:t xml:space="preserve"> </w:t>
      </w:r>
      <w:r w:rsidR="003826B5" w:rsidRPr="00CD1310">
        <w:rPr>
          <w:b/>
          <w:i/>
          <w:color w:val="000000"/>
        </w:rPr>
        <w:t>Т</w:t>
      </w:r>
      <w:r w:rsidR="00EB1F49" w:rsidRPr="00CD1310">
        <w:rPr>
          <w:b/>
          <w:i/>
          <w:color w:val="000000"/>
        </w:rPr>
        <w:t>.</w:t>
      </w:r>
      <w:r w:rsidR="0001059F" w:rsidRPr="00CD1310">
        <w:rPr>
          <w:b/>
          <w:i/>
          <w:color w:val="000000"/>
        </w:rPr>
        <w:t>О</w:t>
      </w:r>
      <w:r w:rsidR="00EB1F49" w:rsidRPr="00CD1310">
        <w:rPr>
          <w:b/>
          <w:i/>
          <w:color w:val="000000"/>
        </w:rPr>
        <w:t>.</w:t>
      </w:r>
    </w:p>
    <w:p w14:paraId="00000003" w14:textId="29C2975E" w:rsidR="00130241" w:rsidRPr="00CD1310" w:rsidRDefault="0011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D1310">
        <w:rPr>
          <w:i/>
          <w:color w:val="000000"/>
        </w:rPr>
        <w:t>Аспирант, 1 год обучения</w:t>
      </w:r>
    </w:p>
    <w:p w14:paraId="00000007" w14:textId="25856171" w:rsidR="00130241" w:rsidRPr="00CD1310" w:rsidRDefault="00EB1F49" w:rsidP="00D24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D1310">
        <w:rPr>
          <w:i/>
          <w:color w:val="000000"/>
        </w:rPr>
        <w:t>Московский государственный университет имени М.В.</w:t>
      </w:r>
      <w:r w:rsidR="00921D45" w:rsidRPr="00CD1310">
        <w:rPr>
          <w:i/>
          <w:color w:val="000000"/>
        </w:rPr>
        <w:t xml:space="preserve"> </w:t>
      </w:r>
      <w:r w:rsidRPr="00CD1310">
        <w:rPr>
          <w:i/>
          <w:color w:val="000000"/>
        </w:rPr>
        <w:t>Ломоносова,</w:t>
      </w:r>
      <w:r w:rsidR="00AD7380" w:rsidRPr="00CD1310">
        <w:rPr>
          <w:i/>
          <w:color w:val="000000"/>
        </w:rPr>
        <w:t xml:space="preserve"> </w:t>
      </w:r>
      <w:r w:rsidR="00AD7380" w:rsidRPr="00CD1310">
        <w:rPr>
          <w:i/>
          <w:color w:val="000000"/>
        </w:rPr>
        <w:br/>
      </w:r>
      <w:r w:rsidR="00391C38" w:rsidRPr="00CD1310">
        <w:rPr>
          <w:i/>
          <w:color w:val="000000"/>
        </w:rPr>
        <w:t>химический</w:t>
      </w:r>
      <w:r w:rsidRPr="00CD1310">
        <w:rPr>
          <w:i/>
          <w:color w:val="000000"/>
        </w:rPr>
        <w:t xml:space="preserve"> факультет, Москва, Россия</w:t>
      </w:r>
      <w:r w:rsidR="000E334E" w:rsidRPr="00CD1310">
        <w:rPr>
          <w:i/>
          <w:color w:val="000000"/>
        </w:rPr>
        <w:t xml:space="preserve"> </w:t>
      </w:r>
    </w:p>
    <w:p w14:paraId="00000008" w14:textId="388BBB0A" w:rsidR="00130241" w:rsidRPr="00CD131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D1310">
        <w:rPr>
          <w:i/>
          <w:color w:val="000000"/>
          <w:lang w:val="en-US"/>
        </w:rPr>
        <w:t>E</w:t>
      </w:r>
      <w:r w:rsidR="003B76D6" w:rsidRPr="00CD1310">
        <w:rPr>
          <w:i/>
          <w:color w:val="000000"/>
        </w:rPr>
        <w:t>-</w:t>
      </w:r>
      <w:r w:rsidRPr="00CD1310">
        <w:rPr>
          <w:i/>
          <w:color w:val="000000"/>
          <w:lang w:val="en-US"/>
        </w:rPr>
        <w:t>mail</w:t>
      </w:r>
      <w:r w:rsidRPr="00CD1310">
        <w:rPr>
          <w:i/>
          <w:color w:val="000000"/>
        </w:rPr>
        <w:t>:</w:t>
      </w:r>
      <w:r w:rsidR="006D155C" w:rsidRPr="00CD1310">
        <w:rPr>
          <w:i/>
          <w:color w:val="000000"/>
        </w:rPr>
        <w:t xml:space="preserve"> </w:t>
      </w:r>
      <w:hyperlink r:id="rId6" w:history="1">
        <w:r w:rsidR="001809AF" w:rsidRPr="00CD1310">
          <w:rPr>
            <w:rStyle w:val="a9"/>
            <w:i/>
            <w:lang w:val="en-US"/>
          </w:rPr>
          <w:t>polly</w:t>
        </w:r>
        <w:r w:rsidR="001809AF" w:rsidRPr="00CD1310">
          <w:rPr>
            <w:rStyle w:val="a9"/>
            <w:i/>
          </w:rPr>
          <w:t>1608</w:t>
        </w:r>
        <w:r w:rsidR="001809AF" w:rsidRPr="00CD1310">
          <w:rPr>
            <w:rStyle w:val="a9"/>
            <w:i/>
            <w:lang w:val="en-US"/>
          </w:rPr>
          <w:t>novikova</w:t>
        </w:r>
        <w:r w:rsidR="001809AF" w:rsidRPr="00CD1310">
          <w:rPr>
            <w:rStyle w:val="a9"/>
            <w:i/>
          </w:rPr>
          <w:t>@</w:t>
        </w:r>
        <w:r w:rsidR="001809AF" w:rsidRPr="00CD1310">
          <w:rPr>
            <w:rStyle w:val="a9"/>
            <w:i/>
            <w:lang w:val="en-US"/>
          </w:rPr>
          <w:t>gmail</w:t>
        </w:r>
        <w:r w:rsidR="001809AF" w:rsidRPr="00CD1310">
          <w:rPr>
            <w:rStyle w:val="a9"/>
            <w:i/>
          </w:rPr>
          <w:t>.</w:t>
        </w:r>
        <w:r w:rsidR="001809AF" w:rsidRPr="00CD1310">
          <w:rPr>
            <w:rStyle w:val="a9"/>
            <w:i/>
            <w:lang w:val="en-US"/>
          </w:rPr>
          <w:t>com</w:t>
        </w:r>
      </w:hyperlink>
      <w:r w:rsidR="001809AF" w:rsidRPr="00CD1310">
        <w:rPr>
          <w:i/>
          <w:color w:val="000000"/>
        </w:rPr>
        <w:t xml:space="preserve"> </w:t>
      </w:r>
    </w:p>
    <w:p w14:paraId="220CCA0E" w14:textId="77777777" w:rsidR="007E567C" w:rsidRDefault="004A4ED0" w:rsidP="00EA37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CD1310">
        <w:rPr>
          <w:iCs/>
          <w:color w:val="000000"/>
        </w:rPr>
        <w:t xml:space="preserve">Алюмосиликат </w:t>
      </w:r>
      <w:r w:rsidR="00D500B6" w:rsidRPr="00CD1310">
        <w:rPr>
          <w:iCs/>
          <w:color w:val="000000"/>
        </w:rPr>
        <w:t>структурного типа</w:t>
      </w:r>
      <w:r w:rsidRPr="00CD1310">
        <w:rPr>
          <w:iCs/>
          <w:color w:val="000000"/>
        </w:rPr>
        <w:t xml:space="preserve"> М</w:t>
      </w:r>
      <w:r w:rsidRPr="00CD1310">
        <w:rPr>
          <w:iCs/>
          <w:color w:val="000000"/>
          <w:lang w:val="en-US"/>
        </w:rPr>
        <w:t>TT</w:t>
      </w:r>
      <w:r w:rsidR="00D500B6" w:rsidRPr="00CD1310">
        <w:rPr>
          <w:iCs/>
          <w:color w:val="000000"/>
        </w:rPr>
        <w:t xml:space="preserve"> (</w:t>
      </w:r>
      <w:r w:rsidR="00D500B6" w:rsidRPr="00CD1310">
        <w:rPr>
          <w:iCs/>
          <w:color w:val="000000"/>
          <w:lang w:val="en-US"/>
        </w:rPr>
        <w:t>ZSM</w:t>
      </w:r>
      <w:r w:rsidR="00D500B6" w:rsidRPr="00CD1310">
        <w:rPr>
          <w:iCs/>
          <w:color w:val="000000"/>
        </w:rPr>
        <w:t>-23)</w:t>
      </w:r>
      <w:r w:rsidRPr="00CD1310">
        <w:rPr>
          <w:iCs/>
          <w:color w:val="000000"/>
        </w:rPr>
        <w:t xml:space="preserve">, запатентованный </w:t>
      </w:r>
      <w:r w:rsidRPr="00CD1310">
        <w:rPr>
          <w:iCs/>
          <w:color w:val="000000"/>
          <w:lang w:val="en-US"/>
        </w:rPr>
        <w:t>Mobil</w:t>
      </w:r>
      <w:r w:rsidRPr="00CD1310">
        <w:rPr>
          <w:iCs/>
          <w:color w:val="000000"/>
        </w:rPr>
        <w:t xml:space="preserve"> </w:t>
      </w:r>
      <w:r w:rsidRPr="00CD1310">
        <w:rPr>
          <w:iCs/>
          <w:color w:val="000000"/>
          <w:lang w:val="en-US"/>
        </w:rPr>
        <w:t>Oil</w:t>
      </w:r>
      <w:r w:rsidRPr="00CD1310">
        <w:rPr>
          <w:iCs/>
          <w:color w:val="000000"/>
        </w:rPr>
        <w:t xml:space="preserve"> </w:t>
      </w:r>
      <w:r w:rsidRPr="00CD1310">
        <w:rPr>
          <w:iCs/>
          <w:color w:val="000000"/>
          <w:lang w:val="en-US"/>
        </w:rPr>
        <w:t>Corporation</w:t>
      </w:r>
      <w:r w:rsidRPr="00CD1310">
        <w:rPr>
          <w:iCs/>
          <w:color w:val="000000"/>
        </w:rPr>
        <w:t xml:space="preserve"> в 1978 году, </w:t>
      </w:r>
      <w:r w:rsidR="00D500B6" w:rsidRPr="00CD1310">
        <w:rPr>
          <w:iCs/>
          <w:color w:val="000000"/>
        </w:rPr>
        <w:t>имеет</w:t>
      </w:r>
      <w:r w:rsidRPr="00CD1310">
        <w:rPr>
          <w:iCs/>
          <w:color w:val="000000"/>
        </w:rPr>
        <w:t xml:space="preserve"> одномерн</w:t>
      </w:r>
      <w:r w:rsidR="00D500B6" w:rsidRPr="00CD1310">
        <w:rPr>
          <w:iCs/>
          <w:color w:val="000000"/>
        </w:rPr>
        <w:t>ую</w:t>
      </w:r>
      <w:r w:rsidRPr="00CD1310">
        <w:rPr>
          <w:iCs/>
          <w:color w:val="000000"/>
        </w:rPr>
        <w:t xml:space="preserve"> порист</w:t>
      </w:r>
      <w:r w:rsidR="00D500B6" w:rsidRPr="00CD1310">
        <w:rPr>
          <w:iCs/>
          <w:color w:val="000000"/>
        </w:rPr>
        <w:t>ую</w:t>
      </w:r>
      <w:r w:rsidRPr="00CD1310">
        <w:rPr>
          <w:iCs/>
          <w:color w:val="000000"/>
        </w:rPr>
        <w:t xml:space="preserve"> структур</w:t>
      </w:r>
      <w:r w:rsidR="00D500B6" w:rsidRPr="00CD1310">
        <w:rPr>
          <w:iCs/>
          <w:color w:val="000000"/>
        </w:rPr>
        <w:t>у</w:t>
      </w:r>
      <w:r w:rsidRPr="00CD1310">
        <w:rPr>
          <w:iCs/>
          <w:color w:val="000000"/>
        </w:rPr>
        <w:t xml:space="preserve"> с непересекающимися каналами размером 4,5×5,2 </w:t>
      </w:r>
      <w:r w:rsidRPr="00CD1310">
        <w:t>Å.</w:t>
      </w:r>
      <w:r w:rsidRPr="00CD1310">
        <w:rPr>
          <w:iCs/>
          <w:color w:val="000000"/>
        </w:rPr>
        <w:t xml:space="preserve"> </w:t>
      </w:r>
      <w:r w:rsidR="00D500B6" w:rsidRPr="00CD1310">
        <w:rPr>
          <w:iCs/>
          <w:color w:val="000000"/>
        </w:rPr>
        <w:t xml:space="preserve">Благодаря </w:t>
      </w:r>
      <w:proofErr w:type="spellStart"/>
      <w:r w:rsidR="00D500B6" w:rsidRPr="00CD1310">
        <w:rPr>
          <w:iCs/>
          <w:color w:val="000000"/>
        </w:rPr>
        <w:t>формселективности</w:t>
      </w:r>
      <w:proofErr w:type="spellEnd"/>
      <w:r w:rsidR="00D500B6" w:rsidRPr="00CD1310">
        <w:rPr>
          <w:iCs/>
          <w:color w:val="000000"/>
        </w:rPr>
        <w:t xml:space="preserve"> и гидротермальной стабильности каталитические системы на основе данного </w:t>
      </w:r>
      <w:r w:rsidR="00F026AD" w:rsidRPr="00CD1310">
        <w:rPr>
          <w:iCs/>
          <w:color w:val="000000"/>
        </w:rPr>
        <w:t>материала</w:t>
      </w:r>
      <w:r w:rsidR="00D500B6" w:rsidRPr="00CD1310">
        <w:rPr>
          <w:iCs/>
          <w:color w:val="000000"/>
        </w:rPr>
        <w:t xml:space="preserve"> находят широкое применение в</w:t>
      </w:r>
      <w:r w:rsidR="00C85212" w:rsidRPr="00CD1310">
        <w:rPr>
          <w:iCs/>
          <w:color w:val="000000"/>
        </w:rPr>
        <w:t xml:space="preserve"> </w:t>
      </w:r>
      <w:r w:rsidR="00D500B6" w:rsidRPr="00CD1310">
        <w:rPr>
          <w:iCs/>
          <w:color w:val="000000"/>
        </w:rPr>
        <w:t xml:space="preserve">важнейших нефтехимических процессах: </w:t>
      </w:r>
      <w:proofErr w:type="spellStart"/>
      <w:r w:rsidR="00D500B6" w:rsidRPr="00CD1310">
        <w:rPr>
          <w:iCs/>
          <w:color w:val="000000"/>
        </w:rPr>
        <w:t>гидроизомеризации</w:t>
      </w:r>
      <w:proofErr w:type="spellEnd"/>
      <w:r w:rsidR="00D500B6" w:rsidRPr="00CD1310">
        <w:rPr>
          <w:iCs/>
          <w:color w:val="000000"/>
        </w:rPr>
        <w:t xml:space="preserve">, крекинге, ароматизации, полимеризации. </w:t>
      </w:r>
      <w:r w:rsidR="000D2957" w:rsidRPr="00CD1310">
        <w:rPr>
          <w:iCs/>
          <w:color w:val="000000"/>
        </w:rPr>
        <w:t xml:space="preserve">Основным методом синтеза цеолита со структурой МТТ является высокотемпературная гидротермальная кристаллизация из гидрогеля, содержащего источники кремния, алюминия, щелочь, воду и </w:t>
      </w:r>
      <w:proofErr w:type="spellStart"/>
      <w:r w:rsidR="000D2957" w:rsidRPr="00CD1310">
        <w:rPr>
          <w:iCs/>
          <w:color w:val="000000"/>
        </w:rPr>
        <w:t>структурообразователь</w:t>
      </w:r>
      <w:proofErr w:type="spellEnd"/>
      <w:r w:rsidR="000D2957" w:rsidRPr="00CD1310">
        <w:rPr>
          <w:iCs/>
          <w:color w:val="000000"/>
        </w:rPr>
        <w:t xml:space="preserve">. В качестве </w:t>
      </w:r>
      <w:proofErr w:type="spellStart"/>
      <w:r w:rsidR="000D2957" w:rsidRPr="00CD1310">
        <w:rPr>
          <w:iCs/>
          <w:color w:val="000000"/>
        </w:rPr>
        <w:t>темплатов</w:t>
      </w:r>
      <w:proofErr w:type="spellEnd"/>
      <w:r w:rsidR="000D2957" w:rsidRPr="00CD1310">
        <w:rPr>
          <w:iCs/>
          <w:color w:val="000000"/>
        </w:rPr>
        <w:t xml:space="preserve"> для синтеза </w:t>
      </w:r>
      <w:r w:rsidR="000D2957" w:rsidRPr="00CD1310">
        <w:rPr>
          <w:iCs/>
          <w:color w:val="000000"/>
          <w:lang w:val="en-US"/>
        </w:rPr>
        <w:t>ZSM</w:t>
      </w:r>
      <w:r w:rsidR="000D2957" w:rsidRPr="00CD1310">
        <w:rPr>
          <w:iCs/>
          <w:color w:val="000000"/>
        </w:rPr>
        <w:t>-23 могут выступать различные</w:t>
      </w:r>
      <w:r w:rsidR="00C703AC" w:rsidRPr="00CD1310">
        <w:rPr>
          <w:iCs/>
          <w:color w:val="000000"/>
        </w:rPr>
        <w:t xml:space="preserve"> азотсодержащие</w:t>
      </w:r>
      <w:r w:rsidR="000D2957" w:rsidRPr="00CD1310">
        <w:rPr>
          <w:iCs/>
          <w:color w:val="000000"/>
        </w:rPr>
        <w:t xml:space="preserve"> органические соединения, но </w:t>
      </w:r>
      <w:r w:rsidR="00A018BA" w:rsidRPr="00CD1310">
        <w:rPr>
          <w:iCs/>
          <w:color w:val="000000"/>
        </w:rPr>
        <w:t xml:space="preserve">наиболее </w:t>
      </w:r>
      <w:r w:rsidR="00FE6B24" w:rsidRPr="00CD1310">
        <w:rPr>
          <w:iCs/>
          <w:color w:val="000000"/>
        </w:rPr>
        <w:t>перспективны</w:t>
      </w:r>
      <w:r w:rsidR="00D905CE" w:rsidRPr="00CD1310">
        <w:rPr>
          <w:iCs/>
          <w:color w:val="000000"/>
        </w:rPr>
        <w:t xml:space="preserve">м </w:t>
      </w:r>
      <w:r w:rsidR="00FE6B24" w:rsidRPr="00CD1310">
        <w:rPr>
          <w:iCs/>
          <w:color w:val="000000"/>
        </w:rPr>
        <w:t>явля</w:t>
      </w:r>
      <w:r w:rsidR="004511A2" w:rsidRPr="00CD1310">
        <w:rPr>
          <w:iCs/>
          <w:color w:val="000000"/>
        </w:rPr>
        <w:t>е</w:t>
      </w:r>
      <w:r w:rsidR="00FE6B24" w:rsidRPr="00CD1310">
        <w:rPr>
          <w:iCs/>
          <w:color w:val="000000"/>
        </w:rPr>
        <w:t xml:space="preserve">тся </w:t>
      </w:r>
      <w:proofErr w:type="gramStart"/>
      <w:r w:rsidR="00D172F2" w:rsidRPr="00CD1310">
        <w:rPr>
          <w:iCs/>
          <w:color w:val="000000"/>
          <w:lang w:val="en-US"/>
        </w:rPr>
        <w:t>N</w:t>
      </w:r>
      <w:r w:rsidR="00D172F2" w:rsidRPr="00CD1310">
        <w:rPr>
          <w:iCs/>
          <w:color w:val="000000"/>
        </w:rPr>
        <w:t>,</w:t>
      </w:r>
      <w:r w:rsidR="00D172F2" w:rsidRPr="00CD1310">
        <w:rPr>
          <w:iCs/>
          <w:color w:val="000000"/>
          <w:lang w:val="en-US"/>
        </w:rPr>
        <w:t>N</w:t>
      </w:r>
      <w:proofErr w:type="gramEnd"/>
      <w:r w:rsidR="00D172F2" w:rsidRPr="00CD1310">
        <w:rPr>
          <w:iCs/>
          <w:color w:val="000000"/>
        </w:rPr>
        <w:t>-диметилформамид (</w:t>
      </w:r>
      <w:r w:rsidR="00FE6B24" w:rsidRPr="00CD1310">
        <w:rPr>
          <w:iCs/>
          <w:color w:val="000000"/>
        </w:rPr>
        <w:t>ДМФА</w:t>
      </w:r>
      <w:r w:rsidR="00D172F2" w:rsidRPr="00CD1310">
        <w:rPr>
          <w:iCs/>
          <w:color w:val="000000"/>
        </w:rPr>
        <w:t>)</w:t>
      </w:r>
      <w:r w:rsidR="00D905CE" w:rsidRPr="00CD1310">
        <w:rPr>
          <w:iCs/>
          <w:color w:val="000000"/>
        </w:rPr>
        <w:t xml:space="preserve"> </w:t>
      </w:r>
      <w:r w:rsidR="0068145E" w:rsidRPr="00CD1310">
        <w:rPr>
          <w:iCs/>
          <w:color w:val="000000"/>
        </w:rPr>
        <w:t>благодаря</w:t>
      </w:r>
      <w:r w:rsidR="00FE6B24" w:rsidRPr="00CD1310">
        <w:rPr>
          <w:iCs/>
          <w:color w:val="000000"/>
        </w:rPr>
        <w:t xml:space="preserve"> доступности в </w:t>
      </w:r>
      <w:r w:rsidR="0068145E" w:rsidRPr="00CD1310">
        <w:rPr>
          <w:iCs/>
          <w:color w:val="000000"/>
        </w:rPr>
        <w:t>РФ</w:t>
      </w:r>
      <w:r w:rsidR="00FE6B24" w:rsidRPr="00CD1310">
        <w:rPr>
          <w:iCs/>
          <w:color w:val="000000"/>
        </w:rPr>
        <w:t xml:space="preserve">, относительно невысокой </w:t>
      </w:r>
      <w:r w:rsidR="00431378">
        <w:rPr>
          <w:iCs/>
          <w:color w:val="000000"/>
        </w:rPr>
        <w:t>стоимости</w:t>
      </w:r>
      <w:r w:rsidR="00FE6B24" w:rsidRPr="00CD1310">
        <w:rPr>
          <w:iCs/>
          <w:color w:val="000000"/>
        </w:rPr>
        <w:t xml:space="preserve"> и </w:t>
      </w:r>
      <w:r w:rsidR="004B5902" w:rsidRPr="00CD1310">
        <w:rPr>
          <w:iCs/>
          <w:color w:val="000000"/>
        </w:rPr>
        <w:t>низкой</w:t>
      </w:r>
      <w:r w:rsidR="00FE6B24" w:rsidRPr="00CD1310">
        <w:rPr>
          <w:iCs/>
          <w:color w:val="000000"/>
        </w:rPr>
        <w:t xml:space="preserve"> токсичности</w:t>
      </w:r>
      <w:r w:rsidR="00A06255" w:rsidRPr="00CD1310">
        <w:rPr>
          <w:iCs/>
          <w:color w:val="000000"/>
        </w:rPr>
        <w:t xml:space="preserve"> [</w:t>
      </w:r>
      <w:r w:rsidR="00B34F90">
        <w:rPr>
          <w:iCs/>
          <w:color w:val="000000"/>
        </w:rPr>
        <w:t>1</w:t>
      </w:r>
      <w:r w:rsidR="00A06255" w:rsidRPr="00CD1310">
        <w:rPr>
          <w:iCs/>
          <w:color w:val="000000"/>
        </w:rPr>
        <w:t>]</w:t>
      </w:r>
      <w:r w:rsidR="00FE6B24" w:rsidRPr="00CD1310">
        <w:rPr>
          <w:iCs/>
          <w:color w:val="000000"/>
        </w:rPr>
        <w:t>.</w:t>
      </w:r>
      <w:r w:rsidR="00774494" w:rsidRPr="00CD1310">
        <w:rPr>
          <w:iCs/>
          <w:color w:val="000000"/>
        </w:rPr>
        <w:t xml:space="preserve"> </w:t>
      </w:r>
      <w:r w:rsidR="000B2B57" w:rsidRPr="00CD1310">
        <w:rPr>
          <w:iCs/>
          <w:color w:val="000000"/>
        </w:rPr>
        <w:t>Способ</w:t>
      </w:r>
      <w:r w:rsidR="00382631" w:rsidRPr="00CD1310">
        <w:rPr>
          <w:iCs/>
          <w:color w:val="000000"/>
        </w:rPr>
        <w:t xml:space="preserve"> получения цеолита МТТ с использованием ДМФА в качестве </w:t>
      </w:r>
      <w:proofErr w:type="spellStart"/>
      <w:r w:rsidR="00382631" w:rsidRPr="00CD1310">
        <w:rPr>
          <w:iCs/>
          <w:color w:val="000000"/>
        </w:rPr>
        <w:t>структурообразователя</w:t>
      </w:r>
      <w:proofErr w:type="spellEnd"/>
      <w:r w:rsidR="00382631" w:rsidRPr="00CD1310">
        <w:rPr>
          <w:iCs/>
          <w:color w:val="000000"/>
        </w:rPr>
        <w:t xml:space="preserve">, </w:t>
      </w:r>
      <w:r w:rsidR="003C0029">
        <w:rPr>
          <w:iCs/>
          <w:color w:val="000000"/>
        </w:rPr>
        <w:t xml:space="preserve">впервые </w:t>
      </w:r>
      <w:r w:rsidR="00382631" w:rsidRPr="00CD1310">
        <w:rPr>
          <w:iCs/>
          <w:color w:val="000000"/>
        </w:rPr>
        <w:t xml:space="preserve">был предложен </w:t>
      </w:r>
      <w:r w:rsidR="000B2B57" w:rsidRPr="00CD1310">
        <w:rPr>
          <w:iCs/>
          <w:color w:val="000000"/>
        </w:rPr>
        <w:t xml:space="preserve">и осуществлен </w:t>
      </w:r>
      <w:r w:rsidR="00382631" w:rsidRPr="00CD1310">
        <w:rPr>
          <w:iCs/>
          <w:color w:val="000000"/>
          <w:lang w:val="en-US"/>
        </w:rPr>
        <w:t>Wang</w:t>
      </w:r>
      <w:r w:rsidR="00382631" w:rsidRPr="00CD1310">
        <w:rPr>
          <w:iCs/>
          <w:color w:val="000000"/>
        </w:rPr>
        <w:t xml:space="preserve"> </w:t>
      </w:r>
      <w:r w:rsidR="00382631" w:rsidRPr="00CD1310">
        <w:rPr>
          <w:iCs/>
          <w:color w:val="000000"/>
          <w:lang w:val="en-US"/>
        </w:rPr>
        <w:t>B</w:t>
      </w:r>
      <w:r w:rsidR="00382631" w:rsidRPr="00CD1310">
        <w:rPr>
          <w:iCs/>
          <w:color w:val="000000"/>
        </w:rPr>
        <w:t>. и коллегами. Гидрогели различного состава, содержащие все необходимые компоненты, готовили и подвергали кристаллизации при</w:t>
      </w:r>
      <w:r w:rsidR="00005A2E" w:rsidRPr="00CD1310">
        <w:rPr>
          <w:iCs/>
          <w:color w:val="000000"/>
        </w:rPr>
        <w:t xml:space="preserve"> </w:t>
      </w:r>
      <w:r w:rsidR="00C21E51" w:rsidRPr="00CD1310">
        <w:rPr>
          <w:iCs/>
          <w:color w:val="000000"/>
        </w:rPr>
        <w:t>160</w:t>
      </w:r>
      <w:r w:rsidR="00C01EE5" w:rsidRPr="00CD1310">
        <w:rPr>
          <w:iCs/>
          <w:color w:val="000000"/>
        </w:rPr>
        <w:t>–170</w:t>
      </w:r>
      <w:r w:rsidR="00C21E51" w:rsidRPr="00CD1310">
        <w:rPr>
          <w:iCs/>
          <w:color w:val="000000"/>
        </w:rPr>
        <w:t xml:space="preserve">°С в течение </w:t>
      </w:r>
      <w:r w:rsidR="006B0742" w:rsidRPr="00CD1310">
        <w:rPr>
          <w:iCs/>
          <w:color w:val="000000"/>
        </w:rPr>
        <w:t xml:space="preserve">40–60 </w:t>
      </w:r>
      <w:r w:rsidR="00C21E51" w:rsidRPr="00CD1310">
        <w:rPr>
          <w:iCs/>
          <w:color w:val="000000"/>
        </w:rPr>
        <w:t>часов</w:t>
      </w:r>
      <w:r w:rsidR="00B745C9" w:rsidRPr="00CD1310">
        <w:rPr>
          <w:iCs/>
          <w:color w:val="000000"/>
        </w:rPr>
        <w:t xml:space="preserve"> </w:t>
      </w:r>
      <w:r w:rsidR="004712D3" w:rsidRPr="00CD1310">
        <w:rPr>
          <w:iCs/>
          <w:color w:val="000000"/>
        </w:rPr>
        <w:t>[</w:t>
      </w:r>
      <w:r w:rsidR="00B34F90">
        <w:rPr>
          <w:iCs/>
          <w:color w:val="000000"/>
        </w:rPr>
        <w:t>2</w:t>
      </w:r>
      <w:r w:rsidR="004712D3" w:rsidRPr="00CD1310">
        <w:rPr>
          <w:iCs/>
          <w:color w:val="000000"/>
        </w:rPr>
        <w:t xml:space="preserve">]. </w:t>
      </w:r>
    </w:p>
    <w:p w14:paraId="069896DE" w14:textId="1172DB83" w:rsidR="00482D7D" w:rsidRPr="00CD1310" w:rsidRDefault="000B6282" w:rsidP="00EA37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CD1310">
        <w:rPr>
          <w:iCs/>
          <w:color w:val="000000"/>
        </w:rPr>
        <w:t>В данной работе</w:t>
      </w:r>
      <w:r w:rsidR="00513C14" w:rsidRPr="00CD1310">
        <w:rPr>
          <w:iCs/>
          <w:color w:val="000000"/>
        </w:rPr>
        <w:t xml:space="preserve"> </w:t>
      </w:r>
      <w:r w:rsidR="00B14301" w:rsidRPr="00CD1310">
        <w:rPr>
          <w:iCs/>
          <w:color w:val="000000"/>
        </w:rPr>
        <w:t>пред</w:t>
      </w:r>
      <w:r w:rsidR="00271AAE" w:rsidRPr="00CD1310">
        <w:rPr>
          <w:iCs/>
          <w:color w:val="000000"/>
        </w:rPr>
        <w:t>л</w:t>
      </w:r>
      <w:r w:rsidR="00A55DA9" w:rsidRPr="00CD1310">
        <w:rPr>
          <w:iCs/>
          <w:color w:val="000000"/>
        </w:rPr>
        <w:t>ожен</w:t>
      </w:r>
      <w:r w:rsidR="00557C26" w:rsidRPr="00CD1310">
        <w:rPr>
          <w:iCs/>
          <w:color w:val="000000"/>
        </w:rPr>
        <w:t xml:space="preserve"> </w:t>
      </w:r>
      <w:r w:rsidR="000E039A" w:rsidRPr="00CD1310">
        <w:rPr>
          <w:iCs/>
          <w:color w:val="000000"/>
        </w:rPr>
        <w:t>усовершенствованный</w:t>
      </w:r>
      <w:r w:rsidR="00513C14" w:rsidRPr="00CD1310">
        <w:rPr>
          <w:iCs/>
          <w:color w:val="000000"/>
        </w:rPr>
        <w:t xml:space="preserve"> подход к гидротермальному синтезу </w:t>
      </w:r>
      <w:r w:rsidR="00513C14" w:rsidRPr="00CD1310">
        <w:rPr>
          <w:iCs/>
          <w:color w:val="000000"/>
          <w:lang w:val="en-US"/>
        </w:rPr>
        <w:t>ZSM</w:t>
      </w:r>
      <w:r w:rsidR="00513C14" w:rsidRPr="00CD1310">
        <w:rPr>
          <w:iCs/>
          <w:color w:val="000000"/>
        </w:rPr>
        <w:t>-23</w:t>
      </w:r>
      <w:r w:rsidR="000915E2" w:rsidRPr="00CD1310">
        <w:rPr>
          <w:iCs/>
          <w:color w:val="000000"/>
        </w:rPr>
        <w:t xml:space="preserve"> с использованием ДМФА,</w:t>
      </w:r>
      <w:r w:rsidR="00513C14" w:rsidRPr="00CD1310">
        <w:rPr>
          <w:iCs/>
          <w:color w:val="000000"/>
        </w:rPr>
        <w:t xml:space="preserve"> </w:t>
      </w:r>
      <w:r w:rsidR="0079596F" w:rsidRPr="00CD1310">
        <w:rPr>
          <w:iCs/>
          <w:color w:val="000000"/>
        </w:rPr>
        <w:t xml:space="preserve">включающий </w:t>
      </w:r>
      <w:r w:rsidR="00513C14" w:rsidRPr="00CD1310">
        <w:rPr>
          <w:iCs/>
          <w:color w:val="000000"/>
        </w:rPr>
        <w:t>изменени</w:t>
      </w:r>
      <w:r w:rsidR="0079596F" w:rsidRPr="00CD1310">
        <w:rPr>
          <w:iCs/>
          <w:color w:val="000000"/>
        </w:rPr>
        <w:t xml:space="preserve">е </w:t>
      </w:r>
      <w:r w:rsidR="00513C14" w:rsidRPr="00CD1310">
        <w:rPr>
          <w:iCs/>
          <w:color w:val="000000"/>
        </w:rPr>
        <w:t xml:space="preserve">порядка </w:t>
      </w:r>
      <w:r w:rsidR="006D056B" w:rsidRPr="00CD1310">
        <w:rPr>
          <w:iCs/>
          <w:color w:val="000000"/>
        </w:rPr>
        <w:t>приготовления геля</w:t>
      </w:r>
      <w:r w:rsidR="006D049F" w:rsidRPr="00CD1310">
        <w:rPr>
          <w:iCs/>
          <w:color w:val="000000"/>
        </w:rPr>
        <w:t xml:space="preserve"> </w:t>
      </w:r>
      <w:r w:rsidR="00513C14" w:rsidRPr="00CD1310">
        <w:rPr>
          <w:iCs/>
          <w:color w:val="000000"/>
        </w:rPr>
        <w:t>и введени</w:t>
      </w:r>
      <w:r w:rsidR="0079596F" w:rsidRPr="00CD1310">
        <w:rPr>
          <w:iCs/>
          <w:color w:val="000000"/>
        </w:rPr>
        <w:t>е</w:t>
      </w:r>
      <w:r w:rsidR="00513C14" w:rsidRPr="00CD1310">
        <w:rPr>
          <w:iCs/>
          <w:color w:val="000000"/>
        </w:rPr>
        <w:t xml:space="preserve"> </w:t>
      </w:r>
      <w:r w:rsidR="00583D60" w:rsidRPr="00CD1310">
        <w:rPr>
          <w:iCs/>
          <w:color w:val="000000"/>
        </w:rPr>
        <w:t xml:space="preserve">в реакционную смесь </w:t>
      </w:r>
      <w:r w:rsidR="008574BD" w:rsidRPr="00CD1310">
        <w:rPr>
          <w:iCs/>
          <w:color w:val="000000"/>
        </w:rPr>
        <w:t>кристаллической затравки</w:t>
      </w:r>
      <w:r w:rsidR="00B15A83" w:rsidRPr="00CD1310">
        <w:rPr>
          <w:iCs/>
          <w:color w:val="000000"/>
        </w:rPr>
        <w:t xml:space="preserve"> (</w:t>
      </w:r>
      <w:r w:rsidR="00B15A83" w:rsidRPr="00CD1310">
        <w:rPr>
          <w:iCs/>
          <w:color w:val="000000"/>
          <w:lang w:val="en-US"/>
        </w:rPr>
        <w:t>KZ</w:t>
      </w:r>
      <w:r w:rsidR="00B15A83" w:rsidRPr="00CD1310">
        <w:rPr>
          <w:iCs/>
          <w:color w:val="000000"/>
        </w:rPr>
        <w:t>)</w:t>
      </w:r>
      <w:r w:rsidR="00513C14" w:rsidRPr="00CD1310">
        <w:rPr>
          <w:iCs/>
          <w:color w:val="000000"/>
        </w:rPr>
        <w:t xml:space="preserve"> цеолита со структурой МТТ</w:t>
      </w:r>
      <w:r w:rsidR="00B15A83" w:rsidRPr="00CD1310">
        <w:rPr>
          <w:iCs/>
          <w:color w:val="000000"/>
        </w:rPr>
        <w:t>.</w:t>
      </w:r>
      <w:r w:rsidR="00271AAE" w:rsidRPr="00CD1310">
        <w:rPr>
          <w:iCs/>
          <w:color w:val="000000"/>
        </w:rPr>
        <w:t xml:space="preserve"> И</w:t>
      </w:r>
      <w:r w:rsidR="00854BAC" w:rsidRPr="00CD1310">
        <w:rPr>
          <w:iCs/>
          <w:color w:val="000000"/>
        </w:rPr>
        <w:t>сследова</w:t>
      </w:r>
      <w:r w:rsidR="00900C8B">
        <w:rPr>
          <w:iCs/>
          <w:color w:val="000000"/>
        </w:rPr>
        <w:t>но</w:t>
      </w:r>
      <w:r w:rsidR="00263C63" w:rsidRPr="00CD1310">
        <w:rPr>
          <w:iCs/>
          <w:color w:val="000000"/>
        </w:rPr>
        <w:t xml:space="preserve"> влияни</w:t>
      </w:r>
      <w:r w:rsidR="00900C8B">
        <w:rPr>
          <w:iCs/>
          <w:color w:val="000000"/>
        </w:rPr>
        <w:t>е</w:t>
      </w:r>
      <w:r w:rsidR="00583D60" w:rsidRPr="00CD1310">
        <w:rPr>
          <w:iCs/>
          <w:color w:val="000000"/>
        </w:rPr>
        <w:t xml:space="preserve"> </w:t>
      </w:r>
      <w:r w:rsidR="00263C63" w:rsidRPr="00CD1310">
        <w:rPr>
          <w:iCs/>
          <w:color w:val="000000"/>
        </w:rPr>
        <w:t>источников</w:t>
      </w:r>
      <w:r w:rsidR="00583D60" w:rsidRPr="00CD1310">
        <w:rPr>
          <w:iCs/>
          <w:color w:val="000000"/>
        </w:rPr>
        <w:t xml:space="preserve"> алюминия</w:t>
      </w:r>
      <w:r w:rsidR="00431378">
        <w:rPr>
          <w:iCs/>
          <w:color w:val="000000"/>
        </w:rPr>
        <w:t xml:space="preserve"> (сульфат алюминия, алюминат натрия) и</w:t>
      </w:r>
      <w:r w:rsidR="00E259B7" w:rsidRPr="00CD1310">
        <w:rPr>
          <w:iCs/>
          <w:color w:val="000000"/>
        </w:rPr>
        <w:t xml:space="preserve"> </w:t>
      </w:r>
      <w:r w:rsidR="00583D60" w:rsidRPr="00CD1310">
        <w:rPr>
          <w:iCs/>
          <w:color w:val="000000"/>
        </w:rPr>
        <w:t>кремния</w:t>
      </w:r>
      <w:r w:rsidR="00431378">
        <w:rPr>
          <w:iCs/>
          <w:color w:val="000000"/>
        </w:rPr>
        <w:t xml:space="preserve"> (</w:t>
      </w:r>
      <w:proofErr w:type="spellStart"/>
      <w:r w:rsidR="00431378">
        <w:rPr>
          <w:iCs/>
          <w:color w:val="000000"/>
        </w:rPr>
        <w:t>силиказоль</w:t>
      </w:r>
      <w:proofErr w:type="spellEnd"/>
      <w:r w:rsidR="00431378">
        <w:rPr>
          <w:iCs/>
          <w:color w:val="000000"/>
        </w:rPr>
        <w:t>, аэросил, ТЭОС)</w:t>
      </w:r>
      <w:r w:rsidR="00E259B7" w:rsidRPr="00CD1310">
        <w:rPr>
          <w:iCs/>
          <w:color w:val="000000"/>
        </w:rPr>
        <w:t>,</w:t>
      </w:r>
      <w:r w:rsidR="00366495">
        <w:rPr>
          <w:iCs/>
          <w:color w:val="000000"/>
        </w:rPr>
        <w:t xml:space="preserve"> </w:t>
      </w:r>
      <w:r w:rsidR="00366495" w:rsidRPr="00CD1310">
        <w:rPr>
          <w:iCs/>
          <w:color w:val="000000"/>
        </w:rPr>
        <w:t>количества затравки</w:t>
      </w:r>
      <w:r w:rsidR="00366495" w:rsidRPr="001F386D">
        <w:rPr>
          <w:iCs/>
          <w:color w:val="000000"/>
        </w:rPr>
        <w:t xml:space="preserve"> (</w:t>
      </w:r>
      <w:r w:rsidR="00366495" w:rsidRPr="00C854B8">
        <w:rPr>
          <w:iCs/>
          <w:color w:val="000000"/>
        </w:rPr>
        <w:t>0,</w:t>
      </w:r>
      <w:r w:rsidR="00366495" w:rsidRPr="003B725D">
        <w:rPr>
          <w:iCs/>
          <w:color w:val="000000"/>
        </w:rPr>
        <w:t>5</w:t>
      </w:r>
      <w:r w:rsidR="00366495">
        <w:rPr>
          <w:iCs/>
          <w:color w:val="000000"/>
        </w:rPr>
        <w:t>–</w:t>
      </w:r>
      <w:r w:rsidR="00366495" w:rsidRPr="001F386D">
        <w:rPr>
          <w:iCs/>
          <w:color w:val="000000"/>
        </w:rPr>
        <w:t xml:space="preserve">5 </w:t>
      </w:r>
      <w:proofErr w:type="spellStart"/>
      <w:r w:rsidR="00366495">
        <w:rPr>
          <w:iCs/>
          <w:color w:val="000000"/>
        </w:rPr>
        <w:t>мас</w:t>
      </w:r>
      <w:proofErr w:type="spellEnd"/>
      <w:r w:rsidR="00366495">
        <w:rPr>
          <w:iCs/>
          <w:color w:val="000000"/>
        </w:rPr>
        <w:t xml:space="preserve">. % по отношению к массе </w:t>
      </w:r>
      <w:proofErr w:type="spellStart"/>
      <w:r w:rsidR="00366495">
        <w:rPr>
          <w:iCs/>
          <w:color w:val="000000"/>
          <w:lang w:val="en-US"/>
        </w:rPr>
        <w:t>SiO</w:t>
      </w:r>
      <w:proofErr w:type="spellEnd"/>
      <w:r w:rsidR="00366495" w:rsidRPr="001F386D">
        <w:rPr>
          <w:iCs/>
          <w:color w:val="000000"/>
          <w:vertAlign w:val="subscript"/>
        </w:rPr>
        <w:t>2</w:t>
      </w:r>
      <w:r w:rsidR="00366495" w:rsidRPr="007261E4">
        <w:rPr>
          <w:iCs/>
          <w:color w:val="000000"/>
        </w:rPr>
        <w:t>)</w:t>
      </w:r>
      <w:r w:rsidR="00E86E0C">
        <w:rPr>
          <w:iCs/>
          <w:color w:val="000000"/>
        </w:rPr>
        <w:t xml:space="preserve">, </w:t>
      </w:r>
      <w:r w:rsidR="00431378">
        <w:rPr>
          <w:iCs/>
          <w:color w:val="000000"/>
        </w:rPr>
        <w:t xml:space="preserve">мольного отношения </w:t>
      </w:r>
      <w:proofErr w:type="spellStart"/>
      <w:r w:rsidR="00431378">
        <w:rPr>
          <w:iCs/>
          <w:color w:val="000000"/>
          <w:lang w:val="en-US"/>
        </w:rPr>
        <w:t>SiO</w:t>
      </w:r>
      <w:proofErr w:type="spellEnd"/>
      <w:r w:rsidR="00431378" w:rsidRPr="00431378">
        <w:rPr>
          <w:iCs/>
          <w:color w:val="000000"/>
          <w:vertAlign w:val="subscript"/>
        </w:rPr>
        <w:t>2</w:t>
      </w:r>
      <w:r w:rsidR="00431378" w:rsidRPr="00431378">
        <w:rPr>
          <w:iCs/>
          <w:color w:val="000000"/>
        </w:rPr>
        <w:t>/</w:t>
      </w:r>
      <w:r w:rsidR="00431378">
        <w:rPr>
          <w:iCs/>
          <w:color w:val="000000"/>
          <w:lang w:val="en-US"/>
        </w:rPr>
        <w:t>Al</w:t>
      </w:r>
      <w:r w:rsidR="00431378" w:rsidRPr="00431378">
        <w:rPr>
          <w:iCs/>
          <w:color w:val="000000"/>
          <w:vertAlign w:val="subscript"/>
        </w:rPr>
        <w:t>2</w:t>
      </w:r>
      <w:r w:rsidR="00431378">
        <w:rPr>
          <w:iCs/>
          <w:color w:val="000000"/>
          <w:lang w:val="en-US"/>
        </w:rPr>
        <w:t>O</w:t>
      </w:r>
      <w:r w:rsidR="00431378" w:rsidRPr="00431378">
        <w:rPr>
          <w:iCs/>
          <w:color w:val="000000"/>
          <w:vertAlign w:val="subscript"/>
        </w:rPr>
        <w:t>3</w:t>
      </w:r>
      <w:r w:rsidR="003B725D" w:rsidRPr="003B725D">
        <w:rPr>
          <w:iCs/>
          <w:color w:val="000000"/>
          <w:vertAlign w:val="subscript"/>
        </w:rPr>
        <w:t xml:space="preserve"> </w:t>
      </w:r>
      <w:r w:rsidR="007261E4" w:rsidRPr="007261E4">
        <w:rPr>
          <w:iCs/>
          <w:color w:val="000000"/>
        </w:rPr>
        <w:t>(60</w:t>
      </w:r>
      <w:r w:rsidR="007261E4">
        <w:rPr>
          <w:iCs/>
          <w:color w:val="000000"/>
        </w:rPr>
        <w:t>–</w:t>
      </w:r>
      <w:r w:rsidR="007261E4" w:rsidRPr="007261E4">
        <w:rPr>
          <w:iCs/>
          <w:color w:val="000000"/>
        </w:rPr>
        <w:t>100)</w:t>
      </w:r>
      <w:r w:rsidR="000D300B">
        <w:rPr>
          <w:iCs/>
          <w:color w:val="000000"/>
        </w:rPr>
        <w:t xml:space="preserve"> в реакционной смеси </w:t>
      </w:r>
      <w:r w:rsidR="00263C63" w:rsidRPr="00CD1310">
        <w:rPr>
          <w:iCs/>
          <w:color w:val="000000"/>
        </w:rPr>
        <w:t>на</w:t>
      </w:r>
      <w:r w:rsidR="00A07739" w:rsidRPr="00CD1310">
        <w:rPr>
          <w:iCs/>
          <w:color w:val="000000"/>
        </w:rPr>
        <w:t xml:space="preserve"> </w:t>
      </w:r>
      <w:r w:rsidR="009D27E1">
        <w:rPr>
          <w:iCs/>
          <w:color w:val="000000"/>
        </w:rPr>
        <w:t xml:space="preserve">физико-химические </w:t>
      </w:r>
      <w:r w:rsidR="00263C63" w:rsidRPr="00CD1310">
        <w:rPr>
          <w:iCs/>
          <w:color w:val="000000"/>
        </w:rPr>
        <w:t xml:space="preserve">свойства </w:t>
      </w:r>
      <w:r w:rsidR="0028499B" w:rsidRPr="00CD1310">
        <w:rPr>
          <w:iCs/>
          <w:color w:val="000000"/>
        </w:rPr>
        <w:t xml:space="preserve">формируемых </w:t>
      </w:r>
      <w:r w:rsidR="00263C63" w:rsidRPr="00CD1310">
        <w:rPr>
          <w:iCs/>
          <w:color w:val="000000"/>
        </w:rPr>
        <w:t>алюмосиликатов</w:t>
      </w:r>
      <w:r w:rsidR="00900C8B">
        <w:rPr>
          <w:iCs/>
          <w:color w:val="000000"/>
        </w:rPr>
        <w:t xml:space="preserve">. </w:t>
      </w:r>
      <w:r w:rsidR="00FB4721">
        <w:rPr>
          <w:iCs/>
          <w:color w:val="000000"/>
        </w:rPr>
        <w:t>На основании результатов исследовани</w:t>
      </w:r>
      <w:r w:rsidR="00FA1760">
        <w:rPr>
          <w:iCs/>
          <w:color w:val="000000"/>
        </w:rPr>
        <w:t>й</w:t>
      </w:r>
      <w:r w:rsidR="00FB4721">
        <w:rPr>
          <w:iCs/>
          <w:color w:val="000000"/>
        </w:rPr>
        <w:t xml:space="preserve"> получена</w:t>
      </w:r>
      <w:r w:rsidR="006D7F70">
        <w:rPr>
          <w:iCs/>
          <w:color w:val="000000"/>
        </w:rPr>
        <w:t xml:space="preserve"> серия </w:t>
      </w:r>
      <w:r w:rsidR="00300057">
        <w:rPr>
          <w:iCs/>
          <w:color w:val="000000"/>
        </w:rPr>
        <w:t>цеолитов структурного типа МТТ</w:t>
      </w:r>
      <w:r w:rsidR="00A558E5">
        <w:rPr>
          <w:color w:val="000000"/>
        </w:rPr>
        <w:t xml:space="preserve"> </w:t>
      </w:r>
      <w:r w:rsidR="002F0DCA" w:rsidRPr="00CD1310">
        <w:rPr>
          <w:color w:val="000000"/>
        </w:rPr>
        <w:t>с использованием сульфата алюминия</w:t>
      </w:r>
      <w:r w:rsidR="00DE0633">
        <w:rPr>
          <w:color w:val="000000"/>
        </w:rPr>
        <w:t xml:space="preserve"> и</w:t>
      </w:r>
      <w:r w:rsidR="005000EC">
        <w:rPr>
          <w:color w:val="000000"/>
        </w:rPr>
        <w:t xml:space="preserve"> </w:t>
      </w:r>
      <w:proofErr w:type="spellStart"/>
      <w:r w:rsidR="002F0DCA" w:rsidRPr="00CD1310">
        <w:rPr>
          <w:color w:val="000000"/>
        </w:rPr>
        <w:t>силиказоля</w:t>
      </w:r>
      <w:proofErr w:type="spellEnd"/>
      <w:r w:rsidR="009D27E1">
        <w:rPr>
          <w:color w:val="000000"/>
        </w:rPr>
        <w:t xml:space="preserve"> </w:t>
      </w:r>
      <w:r w:rsidR="00D50B69" w:rsidRPr="00CD1310">
        <w:rPr>
          <w:color w:val="000000"/>
        </w:rPr>
        <w:t xml:space="preserve">из </w:t>
      </w:r>
      <w:r w:rsidR="004147B0">
        <w:rPr>
          <w:color w:val="000000"/>
        </w:rPr>
        <w:t>гидрогеля</w:t>
      </w:r>
      <w:r w:rsidR="00D50B69" w:rsidRPr="00CD1310">
        <w:rPr>
          <w:color w:val="000000"/>
        </w:rPr>
        <w:t xml:space="preserve"> состава </w:t>
      </w:r>
      <w:r w:rsidR="00484A91">
        <w:rPr>
          <w:color w:val="000000"/>
        </w:rPr>
        <w:t>(</w:t>
      </w:r>
      <w:r w:rsidR="00D50B69" w:rsidRPr="00CD1310">
        <w:rPr>
          <w:iCs/>
          <w:color w:val="000000"/>
        </w:rPr>
        <w:t>0,0</w:t>
      </w:r>
      <w:r w:rsidR="00484A91">
        <w:rPr>
          <w:iCs/>
          <w:color w:val="000000"/>
        </w:rPr>
        <w:t>1–0,017)</w:t>
      </w:r>
      <w:r w:rsidR="00CF443E">
        <w:rPr>
          <w:iCs/>
          <w:color w:val="000000"/>
        </w:rPr>
        <w:t xml:space="preserve"> </w:t>
      </w:r>
      <w:r w:rsidR="00D50B69" w:rsidRPr="00CD1310">
        <w:rPr>
          <w:iCs/>
          <w:color w:val="000000"/>
          <w:lang w:val="en-US"/>
        </w:rPr>
        <w:t>Al</w:t>
      </w:r>
      <w:r w:rsidR="00D50B69" w:rsidRPr="00CD1310">
        <w:rPr>
          <w:iCs/>
          <w:color w:val="000000"/>
          <w:vertAlign w:val="subscript"/>
        </w:rPr>
        <w:t>2</w:t>
      </w:r>
      <w:r w:rsidR="00D50B69" w:rsidRPr="00CD1310">
        <w:rPr>
          <w:iCs/>
          <w:color w:val="000000"/>
          <w:lang w:val="en-US"/>
        </w:rPr>
        <w:t>O</w:t>
      </w:r>
      <w:r w:rsidR="00D50B69" w:rsidRPr="00CD1310">
        <w:rPr>
          <w:iCs/>
          <w:color w:val="000000"/>
          <w:vertAlign w:val="subscript"/>
        </w:rPr>
        <w:t>3</w:t>
      </w:r>
      <w:r w:rsidR="00CD2CCA">
        <w:rPr>
          <w:iCs/>
          <w:color w:val="000000"/>
        </w:rPr>
        <w:t>/</w:t>
      </w:r>
      <w:r w:rsidR="00D50B69" w:rsidRPr="00CD1310">
        <w:rPr>
          <w:iCs/>
          <w:color w:val="000000"/>
        </w:rPr>
        <w:t>1,0</w:t>
      </w:r>
      <w:r w:rsidR="00CF443E">
        <w:rPr>
          <w:iCs/>
          <w:color w:val="000000"/>
        </w:rPr>
        <w:t xml:space="preserve"> </w:t>
      </w:r>
      <w:proofErr w:type="spellStart"/>
      <w:r w:rsidR="00D50B69" w:rsidRPr="00CD1310">
        <w:rPr>
          <w:iCs/>
          <w:color w:val="000000"/>
          <w:lang w:val="en-US"/>
        </w:rPr>
        <w:t>SiO</w:t>
      </w:r>
      <w:proofErr w:type="spellEnd"/>
      <w:r w:rsidR="00D50B69" w:rsidRPr="00CD1310">
        <w:rPr>
          <w:iCs/>
          <w:color w:val="000000"/>
          <w:vertAlign w:val="subscript"/>
        </w:rPr>
        <w:t>2</w:t>
      </w:r>
      <w:r w:rsidR="00CD2CCA">
        <w:rPr>
          <w:iCs/>
          <w:color w:val="000000"/>
        </w:rPr>
        <w:t>/</w:t>
      </w:r>
      <w:r w:rsidR="00D50B69" w:rsidRPr="00CD1310">
        <w:rPr>
          <w:iCs/>
          <w:color w:val="000000"/>
        </w:rPr>
        <w:t>0,67</w:t>
      </w:r>
      <w:r w:rsidR="00CF443E">
        <w:rPr>
          <w:iCs/>
          <w:color w:val="000000"/>
        </w:rPr>
        <w:t xml:space="preserve"> </w:t>
      </w:r>
      <w:r w:rsidR="00D50B69" w:rsidRPr="00CD1310">
        <w:rPr>
          <w:iCs/>
          <w:color w:val="000000"/>
        </w:rPr>
        <w:t>ДМФА</w:t>
      </w:r>
      <w:r w:rsidR="00CD2CCA">
        <w:rPr>
          <w:iCs/>
          <w:color w:val="000000"/>
        </w:rPr>
        <w:t>/</w:t>
      </w:r>
      <w:r w:rsidR="00D50B69" w:rsidRPr="00CD1310">
        <w:rPr>
          <w:iCs/>
          <w:color w:val="000000"/>
        </w:rPr>
        <w:t>0,</w:t>
      </w:r>
      <w:r w:rsidR="0086132D">
        <w:rPr>
          <w:iCs/>
          <w:color w:val="000000"/>
        </w:rPr>
        <w:t>75</w:t>
      </w:r>
      <w:r w:rsidR="00CF443E">
        <w:rPr>
          <w:iCs/>
          <w:color w:val="000000"/>
        </w:rPr>
        <w:t xml:space="preserve"> </w:t>
      </w:r>
      <w:r w:rsidR="00D50B69" w:rsidRPr="00CD1310">
        <w:rPr>
          <w:iCs/>
          <w:color w:val="000000"/>
          <w:lang w:val="en-US"/>
        </w:rPr>
        <w:t>NaOH</w:t>
      </w:r>
      <w:r w:rsidR="00CD2CCA">
        <w:rPr>
          <w:iCs/>
          <w:color w:val="000000"/>
        </w:rPr>
        <w:t>/</w:t>
      </w:r>
      <w:r w:rsidR="0086132D">
        <w:rPr>
          <w:iCs/>
          <w:color w:val="000000"/>
        </w:rPr>
        <w:t>35</w:t>
      </w:r>
      <w:r w:rsidR="00CF443E">
        <w:rPr>
          <w:iCs/>
          <w:color w:val="000000"/>
        </w:rPr>
        <w:t xml:space="preserve"> </w:t>
      </w:r>
      <w:r w:rsidR="00D50B69" w:rsidRPr="00CD1310">
        <w:rPr>
          <w:iCs/>
          <w:color w:val="000000"/>
          <w:lang w:val="en-US"/>
        </w:rPr>
        <w:t>H</w:t>
      </w:r>
      <w:r w:rsidR="00D50B69" w:rsidRPr="00CD1310">
        <w:rPr>
          <w:iCs/>
          <w:color w:val="000000"/>
          <w:vertAlign w:val="subscript"/>
        </w:rPr>
        <w:t>2</w:t>
      </w:r>
      <w:r w:rsidR="00D50B69" w:rsidRPr="00CD1310">
        <w:rPr>
          <w:iCs/>
          <w:color w:val="000000"/>
          <w:lang w:val="en-US"/>
        </w:rPr>
        <w:t>O</w:t>
      </w:r>
      <w:r w:rsidR="00CD2CCA">
        <w:rPr>
          <w:iCs/>
          <w:color w:val="000000"/>
        </w:rPr>
        <w:t>/</w:t>
      </w:r>
      <w:r w:rsidR="009D27E1">
        <w:rPr>
          <w:iCs/>
          <w:color w:val="000000"/>
        </w:rPr>
        <w:t xml:space="preserve">5 </w:t>
      </w:r>
      <w:proofErr w:type="spellStart"/>
      <w:r w:rsidR="009D27E1">
        <w:rPr>
          <w:iCs/>
          <w:color w:val="000000"/>
        </w:rPr>
        <w:t>мас</w:t>
      </w:r>
      <w:proofErr w:type="spellEnd"/>
      <w:r w:rsidR="009D27E1">
        <w:rPr>
          <w:iCs/>
          <w:color w:val="000000"/>
        </w:rPr>
        <w:t xml:space="preserve">. % </w:t>
      </w:r>
      <w:r w:rsidR="009D27E1">
        <w:rPr>
          <w:iCs/>
          <w:color w:val="000000"/>
          <w:lang w:val="en-US"/>
        </w:rPr>
        <w:t>Z</w:t>
      </w:r>
      <w:r w:rsidR="00957CF3">
        <w:rPr>
          <w:iCs/>
          <w:color w:val="000000"/>
        </w:rPr>
        <w:t>. Температура и длительность</w:t>
      </w:r>
      <w:r w:rsidR="00F6124C">
        <w:rPr>
          <w:iCs/>
          <w:color w:val="000000"/>
        </w:rPr>
        <w:t xml:space="preserve"> гидротермальной</w:t>
      </w:r>
      <w:r w:rsidR="00957CF3">
        <w:rPr>
          <w:iCs/>
          <w:color w:val="000000"/>
        </w:rPr>
        <w:t xml:space="preserve"> кристаллизации – </w:t>
      </w:r>
      <w:r w:rsidR="00F6420E">
        <w:rPr>
          <w:iCs/>
          <w:color w:val="000000"/>
        </w:rPr>
        <w:t>160</w:t>
      </w:r>
      <w:r w:rsidR="00F6420E" w:rsidRPr="00CD1310">
        <w:rPr>
          <w:iCs/>
          <w:color w:val="000000"/>
        </w:rPr>
        <w:t>°С</w:t>
      </w:r>
      <w:r w:rsidR="00957CF3">
        <w:rPr>
          <w:iCs/>
          <w:color w:val="000000"/>
        </w:rPr>
        <w:t xml:space="preserve">, </w:t>
      </w:r>
      <w:r w:rsidR="00F6420E">
        <w:rPr>
          <w:iCs/>
          <w:color w:val="000000"/>
        </w:rPr>
        <w:t>24–72 ч</w:t>
      </w:r>
      <w:r w:rsidR="00300057">
        <w:rPr>
          <w:iCs/>
          <w:color w:val="000000"/>
        </w:rPr>
        <w:t xml:space="preserve">. </w:t>
      </w:r>
      <w:r w:rsidR="00F6420E">
        <w:rPr>
          <w:iCs/>
          <w:color w:val="000000"/>
        </w:rPr>
        <w:t>Показано, что образцы</w:t>
      </w:r>
      <w:r w:rsidR="00D506E0">
        <w:rPr>
          <w:iCs/>
          <w:color w:val="000000"/>
        </w:rPr>
        <w:t xml:space="preserve"> </w:t>
      </w:r>
      <w:r w:rsidR="00300057">
        <w:rPr>
          <w:iCs/>
          <w:color w:val="000000"/>
        </w:rPr>
        <w:t xml:space="preserve">серии </w:t>
      </w:r>
      <w:r w:rsidR="009B51FA" w:rsidRPr="00CD1310">
        <w:rPr>
          <w:iCs/>
          <w:color w:val="000000"/>
        </w:rPr>
        <w:t>облада</w:t>
      </w:r>
      <w:r w:rsidR="00300057">
        <w:rPr>
          <w:iCs/>
          <w:color w:val="000000"/>
        </w:rPr>
        <w:t>ю</w:t>
      </w:r>
      <w:r w:rsidR="009B51FA" w:rsidRPr="00CD1310">
        <w:rPr>
          <w:iCs/>
          <w:color w:val="000000"/>
        </w:rPr>
        <w:t xml:space="preserve">т фазовой чистотой, </w:t>
      </w:r>
      <w:r w:rsidR="00300057">
        <w:rPr>
          <w:iCs/>
          <w:color w:val="000000"/>
        </w:rPr>
        <w:t>высокой</w:t>
      </w:r>
      <w:r w:rsidR="009B51FA" w:rsidRPr="00CD1310">
        <w:rPr>
          <w:iCs/>
          <w:color w:val="000000"/>
        </w:rPr>
        <w:t xml:space="preserve"> степенью кристалличности и представля</w:t>
      </w:r>
      <w:r w:rsidR="00300057">
        <w:rPr>
          <w:iCs/>
          <w:color w:val="000000"/>
        </w:rPr>
        <w:t>ю</w:t>
      </w:r>
      <w:r w:rsidR="009B51FA" w:rsidRPr="00CD1310">
        <w:rPr>
          <w:iCs/>
          <w:color w:val="000000"/>
        </w:rPr>
        <w:t>т собой сростки агрегатов кристаллов</w:t>
      </w:r>
      <w:r w:rsidR="00DD5614" w:rsidRPr="00DD5614">
        <w:rPr>
          <w:iCs/>
          <w:color w:val="000000"/>
        </w:rPr>
        <w:t xml:space="preserve">, </w:t>
      </w:r>
      <w:r w:rsidR="00DD5614">
        <w:rPr>
          <w:iCs/>
          <w:color w:val="000000"/>
        </w:rPr>
        <w:t>состоящие из более мелких игольчатых частиц</w:t>
      </w:r>
      <w:r w:rsidR="009B51FA" w:rsidRPr="00CD1310">
        <w:rPr>
          <w:iCs/>
          <w:color w:val="000000"/>
        </w:rPr>
        <w:t>.</w:t>
      </w:r>
    </w:p>
    <w:p w14:paraId="2B7CBC2E" w14:textId="53AE5625" w:rsidR="002F2D3A" w:rsidRPr="00CD1310" w:rsidRDefault="00D506E0" w:rsidP="002F2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fontstyle01"/>
          <w:rFonts w:ascii="Times New Roman" w:hAnsi="Times New Roman"/>
          <w:color w:val="000000" w:themeColor="text1"/>
        </w:rPr>
      </w:pPr>
      <w:r>
        <w:rPr>
          <w:iCs/>
          <w:color w:val="000000"/>
        </w:rPr>
        <w:t xml:space="preserve">Каталитическая активность полученных образцов </w:t>
      </w:r>
      <w:r>
        <w:rPr>
          <w:iCs/>
          <w:color w:val="000000"/>
          <w:lang w:val="en-US"/>
        </w:rPr>
        <w:t>ZSM</w:t>
      </w:r>
      <w:r w:rsidRPr="00D506E0">
        <w:rPr>
          <w:iCs/>
          <w:color w:val="000000"/>
        </w:rPr>
        <w:t>-23</w:t>
      </w:r>
      <w:r>
        <w:rPr>
          <w:iCs/>
          <w:color w:val="000000"/>
        </w:rPr>
        <w:t xml:space="preserve"> была исследована в реакции</w:t>
      </w:r>
      <w:r w:rsidR="001F4AC7" w:rsidRPr="00CD1310">
        <w:rPr>
          <w:iCs/>
          <w:color w:val="000000"/>
        </w:rPr>
        <w:t xml:space="preserve"> </w:t>
      </w:r>
      <w:proofErr w:type="spellStart"/>
      <w:r w:rsidR="001F4AC7" w:rsidRPr="00CD1310">
        <w:rPr>
          <w:iCs/>
          <w:color w:val="000000"/>
        </w:rPr>
        <w:t>гидро</w:t>
      </w:r>
      <w:r w:rsidR="00396CEE" w:rsidRPr="00CD1310">
        <w:rPr>
          <w:iCs/>
          <w:color w:val="000000"/>
        </w:rPr>
        <w:t>изомеризации</w:t>
      </w:r>
      <w:proofErr w:type="spellEnd"/>
      <w:r w:rsidR="001F4AC7" w:rsidRPr="00CD1310">
        <w:rPr>
          <w:iCs/>
          <w:color w:val="000000"/>
        </w:rPr>
        <w:t xml:space="preserve"> </w:t>
      </w:r>
      <w:r w:rsidR="001F4AC7" w:rsidRPr="009B0489">
        <w:rPr>
          <w:i/>
          <w:color w:val="000000"/>
        </w:rPr>
        <w:t>н</w:t>
      </w:r>
      <w:r w:rsidR="001F4AC7" w:rsidRPr="00CD1310">
        <w:rPr>
          <w:iCs/>
          <w:color w:val="000000"/>
        </w:rPr>
        <w:t>-</w:t>
      </w:r>
      <w:proofErr w:type="spellStart"/>
      <w:r w:rsidR="001F4AC7" w:rsidRPr="00CD1310">
        <w:rPr>
          <w:iCs/>
          <w:color w:val="000000"/>
        </w:rPr>
        <w:t>гексадекана</w:t>
      </w:r>
      <w:proofErr w:type="spellEnd"/>
      <w:r w:rsidR="008A34EB" w:rsidRPr="00CD1310">
        <w:rPr>
          <w:iCs/>
          <w:color w:val="000000"/>
        </w:rPr>
        <w:t>.</w:t>
      </w:r>
      <w:r w:rsidR="001F4AC7" w:rsidRPr="00CD1310">
        <w:rPr>
          <w:iCs/>
          <w:color w:val="000000"/>
        </w:rPr>
        <w:t xml:space="preserve"> Для создания бифункциональных катализаторов 0,5 </w:t>
      </w:r>
      <w:proofErr w:type="spellStart"/>
      <w:r w:rsidR="001F4AC7" w:rsidRPr="00CD1310">
        <w:rPr>
          <w:iCs/>
          <w:color w:val="000000"/>
        </w:rPr>
        <w:t>мас</w:t>
      </w:r>
      <w:proofErr w:type="spellEnd"/>
      <w:r w:rsidR="001F4AC7" w:rsidRPr="00CD1310">
        <w:rPr>
          <w:iCs/>
          <w:color w:val="000000"/>
        </w:rPr>
        <w:t xml:space="preserve">. % </w:t>
      </w:r>
      <w:r w:rsidR="001F4AC7" w:rsidRPr="00CD1310">
        <w:rPr>
          <w:iCs/>
          <w:color w:val="000000"/>
          <w:lang w:val="en-US"/>
        </w:rPr>
        <w:t>Pt</w:t>
      </w:r>
      <w:r w:rsidR="001F4AC7" w:rsidRPr="00CD1310">
        <w:rPr>
          <w:iCs/>
          <w:color w:val="000000"/>
        </w:rPr>
        <w:t xml:space="preserve"> наносили на гранулы </w:t>
      </w:r>
      <w:r w:rsidR="00320F80" w:rsidRPr="00CD1310">
        <w:rPr>
          <w:iCs/>
          <w:color w:val="000000"/>
        </w:rPr>
        <w:t>полученн</w:t>
      </w:r>
      <w:r w:rsidR="0060424C">
        <w:rPr>
          <w:iCs/>
          <w:color w:val="000000"/>
        </w:rPr>
        <w:t>ых</w:t>
      </w:r>
      <w:r w:rsidR="00320F80" w:rsidRPr="00CD1310">
        <w:rPr>
          <w:iCs/>
          <w:color w:val="000000"/>
        </w:rPr>
        <w:t xml:space="preserve"> </w:t>
      </w:r>
      <w:r w:rsidR="006A4C8D">
        <w:rPr>
          <w:iCs/>
          <w:color w:val="000000"/>
        </w:rPr>
        <w:t>в результате</w:t>
      </w:r>
      <w:r w:rsidR="007B4321" w:rsidRPr="00CD1310">
        <w:rPr>
          <w:iCs/>
          <w:color w:val="000000"/>
        </w:rPr>
        <w:t xml:space="preserve"> </w:t>
      </w:r>
      <w:r w:rsidR="00320F80" w:rsidRPr="00CD1310">
        <w:rPr>
          <w:iCs/>
          <w:color w:val="000000"/>
        </w:rPr>
        <w:t>ионного обмена Н</w:t>
      </w:r>
      <w:r w:rsidR="00320F80" w:rsidRPr="00CD1310">
        <w:rPr>
          <w:iCs/>
          <w:color w:val="000000"/>
          <w:vertAlign w:val="superscript"/>
        </w:rPr>
        <w:t>+</w:t>
      </w:r>
      <w:r w:rsidR="00320F80" w:rsidRPr="00CD1310">
        <w:rPr>
          <w:iCs/>
          <w:color w:val="000000"/>
        </w:rPr>
        <w:t>-форм цеолит</w:t>
      </w:r>
      <w:r w:rsidR="0060424C">
        <w:rPr>
          <w:iCs/>
          <w:color w:val="000000"/>
        </w:rPr>
        <w:t>ов</w:t>
      </w:r>
      <w:r w:rsidR="001F4AC7" w:rsidRPr="00CD1310">
        <w:rPr>
          <w:iCs/>
          <w:color w:val="000000"/>
        </w:rPr>
        <w:t xml:space="preserve"> методом пропитки по влагоемкости из раствора </w:t>
      </w:r>
      <w:proofErr w:type="spellStart"/>
      <w:proofErr w:type="gramStart"/>
      <w:r w:rsidR="00B3200F" w:rsidRPr="00CD1310">
        <w:rPr>
          <w:rStyle w:val="fontstyle01"/>
          <w:rFonts w:ascii="Times New Roman" w:hAnsi="Times New Roman"/>
          <w:color w:val="000000" w:themeColor="text1"/>
        </w:rPr>
        <w:t>Pt</w:t>
      </w:r>
      <w:proofErr w:type="spellEnd"/>
      <w:r w:rsidR="00B3200F" w:rsidRPr="00CD1310">
        <w:rPr>
          <w:rStyle w:val="fontstyle01"/>
          <w:rFonts w:ascii="Times New Roman" w:hAnsi="Times New Roman"/>
          <w:color w:val="000000" w:themeColor="text1"/>
        </w:rPr>
        <w:t>(</w:t>
      </w:r>
      <w:proofErr w:type="gramEnd"/>
      <w:r w:rsidR="00B3200F" w:rsidRPr="00CD1310">
        <w:rPr>
          <w:rStyle w:val="fontstyle01"/>
          <w:rFonts w:ascii="Times New Roman" w:hAnsi="Times New Roman"/>
          <w:color w:val="000000" w:themeColor="text1"/>
        </w:rPr>
        <w:t>NH</w:t>
      </w:r>
      <w:r w:rsidR="00B3200F" w:rsidRPr="00CD1310">
        <w:rPr>
          <w:rStyle w:val="fontstyle21"/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="00B3200F" w:rsidRPr="00CD1310">
        <w:rPr>
          <w:rStyle w:val="fontstyle01"/>
          <w:rFonts w:ascii="Times New Roman" w:hAnsi="Times New Roman"/>
          <w:color w:val="000000" w:themeColor="text1"/>
        </w:rPr>
        <w:t>)</w:t>
      </w:r>
      <w:r w:rsidR="00B3200F" w:rsidRPr="00CD1310">
        <w:rPr>
          <w:rStyle w:val="fontstyle21"/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="00B3200F" w:rsidRPr="00CD1310">
        <w:rPr>
          <w:rStyle w:val="fontstyle01"/>
          <w:rFonts w:ascii="Times New Roman" w:hAnsi="Times New Roman"/>
          <w:color w:val="000000" w:themeColor="text1"/>
        </w:rPr>
        <w:t>C</w:t>
      </w:r>
      <w:r w:rsidR="00B3200F" w:rsidRPr="00CD1310">
        <w:rPr>
          <w:rStyle w:val="fontstyle01"/>
          <w:rFonts w:ascii="Times New Roman" w:hAnsi="Times New Roman"/>
          <w:color w:val="000000" w:themeColor="text1"/>
          <w:lang w:val="en-US"/>
        </w:rPr>
        <w:t>l</w:t>
      </w:r>
      <w:r w:rsidR="00B3200F" w:rsidRPr="00CD1310">
        <w:rPr>
          <w:rStyle w:val="fontstyle01"/>
          <w:rFonts w:ascii="Times New Roman" w:hAnsi="Times New Roman"/>
          <w:color w:val="000000" w:themeColor="text1"/>
          <w:vertAlign w:val="subscript"/>
        </w:rPr>
        <w:t>2</w:t>
      </w:r>
      <w:r w:rsidR="00B3200F" w:rsidRPr="00CD1310">
        <w:rPr>
          <w:rStyle w:val="fontstyle01"/>
          <w:rFonts w:ascii="Times New Roman" w:hAnsi="Times New Roman"/>
          <w:color w:val="000000" w:themeColor="text1"/>
        </w:rPr>
        <w:t>.</w:t>
      </w:r>
      <w:r w:rsidR="00396CEE" w:rsidRPr="00CD1310">
        <w:rPr>
          <w:rStyle w:val="fontstyle01"/>
          <w:rFonts w:ascii="Times New Roman" w:hAnsi="Times New Roman"/>
          <w:color w:val="000000" w:themeColor="text1"/>
        </w:rPr>
        <w:t xml:space="preserve"> Была изучена стабильность работы катализатор</w:t>
      </w:r>
      <w:r w:rsidR="00983AA1">
        <w:rPr>
          <w:rStyle w:val="fontstyle01"/>
          <w:rFonts w:ascii="Times New Roman" w:hAnsi="Times New Roman"/>
          <w:color w:val="000000" w:themeColor="text1"/>
        </w:rPr>
        <w:t>ов</w:t>
      </w:r>
      <w:r w:rsidR="00396CEE" w:rsidRPr="00CD1310">
        <w:rPr>
          <w:rStyle w:val="fontstyle01"/>
          <w:rFonts w:ascii="Times New Roman" w:hAnsi="Times New Roman"/>
          <w:color w:val="000000" w:themeColor="text1"/>
        </w:rPr>
        <w:t xml:space="preserve"> во времени </w:t>
      </w:r>
      <w:r w:rsidR="002C0BCC" w:rsidRPr="00CD1310">
        <w:rPr>
          <w:rStyle w:val="fontstyle01"/>
          <w:rFonts w:ascii="Times New Roman" w:hAnsi="Times New Roman"/>
          <w:color w:val="000000" w:themeColor="text1"/>
        </w:rPr>
        <w:t>и зависимость конверсии</w:t>
      </w:r>
      <w:r w:rsidR="003811CA" w:rsidRPr="00CD1310"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="003811CA" w:rsidRPr="009B0489">
        <w:rPr>
          <w:rStyle w:val="fontstyle01"/>
          <w:rFonts w:ascii="Times New Roman" w:hAnsi="Times New Roman"/>
          <w:i/>
          <w:iCs/>
          <w:color w:val="000000" w:themeColor="text1"/>
        </w:rPr>
        <w:t>н</w:t>
      </w:r>
      <w:r w:rsidR="003811CA" w:rsidRPr="00CD1310">
        <w:rPr>
          <w:rStyle w:val="fontstyle01"/>
          <w:rFonts w:ascii="Times New Roman" w:hAnsi="Times New Roman"/>
          <w:color w:val="000000" w:themeColor="text1"/>
        </w:rPr>
        <w:t>-</w:t>
      </w:r>
      <w:proofErr w:type="spellStart"/>
      <w:r w:rsidR="003811CA" w:rsidRPr="00CD1310">
        <w:rPr>
          <w:rStyle w:val="fontstyle01"/>
          <w:rFonts w:ascii="Times New Roman" w:hAnsi="Times New Roman"/>
          <w:color w:val="000000" w:themeColor="text1"/>
        </w:rPr>
        <w:t>гексадекана</w:t>
      </w:r>
      <w:proofErr w:type="spellEnd"/>
      <w:r w:rsidR="002C0BCC" w:rsidRPr="00CD1310"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="003B4203">
        <w:rPr>
          <w:rStyle w:val="fontstyle01"/>
          <w:rFonts w:ascii="Times New Roman" w:hAnsi="Times New Roman"/>
          <w:color w:val="000000" w:themeColor="text1"/>
        </w:rPr>
        <w:t xml:space="preserve">и селективности по его изомерам от условий процесса. </w:t>
      </w:r>
      <w:r w:rsidR="00E444E2" w:rsidRPr="00CD1310">
        <w:rPr>
          <w:rStyle w:val="fontstyle01"/>
          <w:rFonts w:ascii="Times New Roman" w:hAnsi="Times New Roman"/>
          <w:color w:val="000000" w:themeColor="text1"/>
        </w:rPr>
        <w:t xml:space="preserve">Согласно </w:t>
      </w:r>
      <w:r w:rsidR="00B71BE6" w:rsidRPr="00CD1310">
        <w:rPr>
          <w:rStyle w:val="fontstyle01"/>
          <w:rFonts w:ascii="Times New Roman" w:hAnsi="Times New Roman"/>
          <w:color w:val="000000" w:themeColor="text1"/>
        </w:rPr>
        <w:t>полученным результатам</w:t>
      </w:r>
      <w:r w:rsidR="00E444E2" w:rsidRPr="00CD1310">
        <w:rPr>
          <w:rStyle w:val="fontstyle01"/>
          <w:rFonts w:ascii="Times New Roman" w:hAnsi="Times New Roman"/>
          <w:color w:val="000000" w:themeColor="text1"/>
        </w:rPr>
        <w:t xml:space="preserve">, </w:t>
      </w:r>
      <w:r w:rsidR="00D51BEC" w:rsidRPr="00CD1310">
        <w:rPr>
          <w:rStyle w:val="fontstyle01"/>
          <w:rFonts w:ascii="Times New Roman" w:hAnsi="Times New Roman"/>
          <w:color w:val="000000" w:themeColor="text1"/>
        </w:rPr>
        <w:t>бифункциональны</w:t>
      </w:r>
      <w:r w:rsidR="005D2452">
        <w:rPr>
          <w:rStyle w:val="fontstyle01"/>
          <w:rFonts w:ascii="Times New Roman" w:hAnsi="Times New Roman"/>
          <w:color w:val="000000" w:themeColor="text1"/>
        </w:rPr>
        <w:t>е</w:t>
      </w:r>
      <w:r w:rsidR="00D51BEC" w:rsidRPr="00CD1310">
        <w:rPr>
          <w:rStyle w:val="fontstyle01"/>
          <w:rFonts w:ascii="Times New Roman" w:hAnsi="Times New Roman"/>
          <w:color w:val="000000" w:themeColor="text1"/>
        </w:rPr>
        <w:t xml:space="preserve"> материал</w:t>
      </w:r>
      <w:r w:rsidR="005D2452">
        <w:rPr>
          <w:rStyle w:val="fontstyle01"/>
          <w:rFonts w:ascii="Times New Roman" w:hAnsi="Times New Roman"/>
          <w:color w:val="000000" w:themeColor="text1"/>
        </w:rPr>
        <w:t>ы</w:t>
      </w:r>
      <w:r w:rsidR="009D53DB" w:rsidRPr="00CD1310">
        <w:rPr>
          <w:rStyle w:val="fontstyle01"/>
          <w:rFonts w:ascii="Times New Roman" w:hAnsi="Times New Roman"/>
          <w:color w:val="000000" w:themeColor="text1"/>
        </w:rPr>
        <w:t xml:space="preserve"> на основе цеолита структурного типа МТТ, полученн</w:t>
      </w:r>
      <w:r w:rsidR="00231696">
        <w:rPr>
          <w:rStyle w:val="fontstyle01"/>
          <w:rFonts w:ascii="Times New Roman" w:hAnsi="Times New Roman"/>
          <w:color w:val="000000" w:themeColor="text1"/>
        </w:rPr>
        <w:t>ы</w:t>
      </w:r>
      <w:r w:rsidR="00983AA1">
        <w:rPr>
          <w:rStyle w:val="fontstyle01"/>
          <w:rFonts w:ascii="Times New Roman" w:hAnsi="Times New Roman"/>
          <w:color w:val="000000" w:themeColor="text1"/>
        </w:rPr>
        <w:t>е</w:t>
      </w:r>
      <w:r w:rsidR="009D53DB" w:rsidRPr="00CD1310">
        <w:rPr>
          <w:rStyle w:val="fontstyle01"/>
          <w:rFonts w:ascii="Times New Roman" w:hAnsi="Times New Roman"/>
          <w:color w:val="000000" w:themeColor="text1"/>
        </w:rPr>
        <w:t xml:space="preserve"> с помощью усовершенствованного подхода к гидротермальной кристаллизации</w:t>
      </w:r>
      <w:r w:rsidR="00B02663" w:rsidRPr="00CD1310">
        <w:rPr>
          <w:rStyle w:val="fontstyle01"/>
          <w:rFonts w:ascii="Times New Roman" w:hAnsi="Times New Roman"/>
          <w:color w:val="000000" w:themeColor="text1"/>
        </w:rPr>
        <w:t>,</w:t>
      </w:r>
      <w:r w:rsidR="00D51BEC" w:rsidRPr="00CD1310">
        <w:rPr>
          <w:rStyle w:val="fontstyle01"/>
          <w:rFonts w:ascii="Times New Roman" w:hAnsi="Times New Roman"/>
          <w:color w:val="000000" w:themeColor="text1"/>
        </w:rPr>
        <w:t xml:space="preserve"> явля</w:t>
      </w:r>
      <w:r w:rsidR="00231696">
        <w:rPr>
          <w:rStyle w:val="fontstyle01"/>
          <w:rFonts w:ascii="Times New Roman" w:hAnsi="Times New Roman"/>
          <w:color w:val="000000" w:themeColor="text1"/>
        </w:rPr>
        <w:t>ю</w:t>
      </w:r>
      <w:r w:rsidR="00D51BEC" w:rsidRPr="00CD1310">
        <w:rPr>
          <w:rStyle w:val="fontstyle01"/>
          <w:rFonts w:ascii="Times New Roman" w:hAnsi="Times New Roman"/>
          <w:color w:val="000000" w:themeColor="text1"/>
        </w:rPr>
        <w:t>тся эффективным</w:t>
      </w:r>
      <w:r w:rsidR="00231696">
        <w:rPr>
          <w:rStyle w:val="fontstyle01"/>
          <w:rFonts w:ascii="Times New Roman" w:hAnsi="Times New Roman"/>
          <w:color w:val="000000" w:themeColor="text1"/>
        </w:rPr>
        <w:t>и</w:t>
      </w:r>
      <w:r w:rsidR="00D51BEC" w:rsidRPr="00CD1310">
        <w:rPr>
          <w:rStyle w:val="fontstyle01"/>
          <w:rFonts w:ascii="Times New Roman" w:hAnsi="Times New Roman"/>
          <w:color w:val="000000" w:themeColor="text1"/>
        </w:rPr>
        <w:t xml:space="preserve"> катализатор</w:t>
      </w:r>
      <w:r w:rsidR="00231696">
        <w:rPr>
          <w:rStyle w:val="fontstyle01"/>
          <w:rFonts w:ascii="Times New Roman" w:hAnsi="Times New Roman"/>
          <w:color w:val="000000" w:themeColor="text1"/>
        </w:rPr>
        <w:t>а</w:t>
      </w:r>
      <w:r w:rsidR="00D51BEC" w:rsidRPr="00CD1310">
        <w:rPr>
          <w:rStyle w:val="fontstyle01"/>
          <w:rFonts w:ascii="Times New Roman" w:hAnsi="Times New Roman"/>
          <w:color w:val="000000" w:themeColor="text1"/>
        </w:rPr>
        <w:t>м</w:t>
      </w:r>
      <w:r w:rsidR="00231696">
        <w:rPr>
          <w:rStyle w:val="fontstyle01"/>
          <w:rFonts w:ascii="Times New Roman" w:hAnsi="Times New Roman"/>
          <w:color w:val="000000" w:themeColor="text1"/>
        </w:rPr>
        <w:t>и</w:t>
      </w:r>
      <w:r w:rsidR="00D51BEC" w:rsidRPr="00CD1310">
        <w:rPr>
          <w:rStyle w:val="fontstyle01"/>
          <w:rFonts w:ascii="Times New Roman" w:hAnsi="Times New Roman"/>
          <w:color w:val="000000" w:themeColor="text1"/>
        </w:rPr>
        <w:t xml:space="preserve"> </w:t>
      </w:r>
      <w:proofErr w:type="spellStart"/>
      <w:r w:rsidR="00D51BEC" w:rsidRPr="00CD1310">
        <w:rPr>
          <w:rStyle w:val="fontstyle01"/>
          <w:rFonts w:ascii="Times New Roman" w:hAnsi="Times New Roman"/>
          <w:color w:val="000000" w:themeColor="text1"/>
        </w:rPr>
        <w:t>гидроизомеризации</w:t>
      </w:r>
      <w:proofErr w:type="spellEnd"/>
      <w:r w:rsidR="00D51BEC" w:rsidRPr="00CD1310"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="00D51BEC" w:rsidRPr="009B0489">
        <w:rPr>
          <w:rStyle w:val="fontstyle01"/>
          <w:rFonts w:ascii="Times New Roman" w:hAnsi="Times New Roman"/>
          <w:i/>
          <w:iCs/>
          <w:color w:val="000000" w:themeColor="text1"/>
        </w:rPr>
        <w:t>н</w:t>
      </w:r>
      <w:r w:rsidR="00D51BEC" w:rsidRPr="00CD1310">
        <w:rPr>
          <w:rStyle w:val="fontstyle01"/>
          <w:rFonts w:ascii="Times New Roman" w:hAnsi="Times New Roman"/>
          <w:color w:val="000000" w:themeColor="text1"/>
        </w:rPr>
        <w:t>-</w:t>
      </w:r>
      <w:proofErr w:type="spellStart"/>
      <w:r w:rsidR="00D51BEC" w:rsidRPr="00CD1310">
        <w:rPr>
          <w:rStyle w:val="fontstyle01"/>
          <w:rFonts w:ascii="Times New Roman" w:hAnsi="Times New Roman"/>
          <w:color w:val="000000" w:themeColor="text1"/>
        </w:rPr>
        <w:t>алканов</w:t>
      </w:r>
      <w:proofErr w:type="spellEnd"/>
      <w:r w:rsidR="00D51BEC" w:rsidRPr="00CD1310">
        <w:rPr>
          <w:rStyle w:val="fontstyle01"/>
          <w:rFonts w:ascii="Times New Roman" w:hAnsi="Times New Roman"/>
          <w:color w:val="000000" w:themeColor="text1"/>
        </w:rPr>
        <w:t xml:space="preserve"> и не уступа</w:t>
      </w:r>
      <w:r w:rsidR="00231696">
        <w:rPr>
          <w:rStyle w:val="fontstyle01"/>
          <w:rFonts w:ascii="Times New Roman" w:hAnsi="Times New Roman"/>
          <w:color w:val="000000" w:themeColor="text1"/>
        </w:rPr>
        <w:t>ю</w:t>
      </w:r>
      <w:r w:rsidR="00D51BEC" w:rsidRPr="00CD1310">
        <w:rPr>
          <w:rStyle w:val="fontstyle01"/>
          <w:rFonts w:ascii="Times New Roman" w:hAnsi="Times New Roman"/>
          <w:color w:val="000000" w:themeColor="text1"/>
        </w:rPr>
        <w:t>т промышленным аналогам по целевым показателям</w:t>
      </w:r>
      <w:r w:rsidR="00B73CAB">
        <w:rPr>
          <w:rStyle w:val="fontstyle01"/>
          <w:rFonts w:ascii="Times New Roman" w:hAnsi="Times New Roman"/>
          <w:color w:val="000000" w:themeColor="text1"/>
        </w:rPr>
        <w:t>.</w:t>
      </w:r>
    </w:p>
    <w:p w14:paraId="650F6CAA" w14:textId="15D75932" w:rsidR="001F4AC7" w:rsidRPr="00CD1310" w:rsidRDefault="00A06255" w:rsidP="00A06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iCs/>
          <w:color w:val="000000"/>
        </w:rPr>
      </w:pPr>
      <w:r w:rsidRPr="00CD1310">
        <w:rPr>
          <w:b/>
          <w:bCs/>
          <w:iCs/>
          <w:color w:val="000000"/>
        </w:rPr>
        <w:t>Литература</w:t>
      </w:r>
    </w:p>
    <w:p w14:paraId="01858419" w14:textId="60841DF0" w:rsidR="00A06255" w:rsidRPr="00CD1310" w:rsidRDefault="00A06255" w:rsidP="00EE157B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</w:rPr>
      </w:pPr>
      <w:r w:rsidRPr="00CD1310">
        <w:rPr>
          <w:color w:val="000000"/>
        </w:rPr>
        <w:t xml:space="preserve">Пирютко Л.В. и </w:t>
      </w:r>
      <w:proofErr w:type="spellStart"/>
      <w:r w:rsidRPr="00CD1310">
        <w:rPr>
          <w:color w:val="000000"/>
        </w:rPr>
        <w:t>соавт</w:t>
      </w:r>
      <w:proofErr w:type="spellEnd"/>
      <w:r w:rsidRPr="00CD1310">
        <w:rPr>
          <w:color w:val="000000"/>
        </w:rPr>
        <w:t xml:space="preserve">. Влияние типа органического </w:t>
      </w:r>
      <w:proofErr w:type="spellStart"/>
      <w:r w:rsidRPr="00CD1310">
        <w:rPr>
          <w:color w:val="000000"/>
        </w:rPr>
        <w:t>темплата</w:t>
      </w:r>
      <w:proofErr w:type="spellEnd"/>
      <w:r w:rsidRPr="00CD1310">
        <w:rPr>
          <w:color w:val="000000"/>
        </w:rPr>
        <w:t xml:space="preserve"> на свойства цеолитов ZSM-23 // Журнал прикладной химии. 2019. Том. 92, № 12. С. 1549–1559.</w:t>
      </w:r>
    </w:p>
    <w:p w14:paraId="477D583A" w14:textId="09301547" w:rsidR="004712D3" w:rsidRPr="00CD1310" w:rsidRDefault="00CE4FB2" w:rsidP="00EE157B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</w:rPr>
      </w:pPr>
      <w:r w:rsidRPr="00CD1310">
        <w:rPr>
          <w:color w:val="000000"/>
          <w:lang w:val="en-US"/>
        </w:rPr>
        <w:t xml:space="preserve">Wang B. et al. A novel approach to synthesize ZSM-23 zeolite involving </w:t>
      </w:r>
      <w:proofErr w:type="gramStart"/>
      <w:r w:rsidRPr="00CD1310">
        <w:rPr>
          <w:color w:val="000000"/>
          <w:lang w:val="en-US"/>
        </w:rPr>
        <w:t>N,N</w:t>
      </w:r>
      <w:proofErr w:type="gramEnd"/>
      <w:r w:rsidRPr="00CD1310">
        <w:rPr>
          <w:color w:val="000000"/>
          <w:lang w:val="en-US"/>
        </w:rPr>
        <w:t xml:space="preserve">-dimethylformamide // Microporous and Mesoporous Materials. </w:t>
      </w:r>
      <w:r w:rsidRPr="00CD1310">
        <w:rPr>
          <w:color w:val="000000"/>
        </w:rPr>
        <w:t xml:space="preserve">2010. </w:t>
      </w:r>
      <w:proofErr w:type="spellStart"/>
      <w:r w:rsidRPr="00CD1310">
        <w:rPr>
          <w:color w:val="000000"/>
        </w:rPr>
        <w:t>Vol</w:t>
      </w:r>
      <w:proofErr w:type="spellEnd"/>
      <w:r w:rsidRPr="00CD1310">
        <w:rPr>
          <w:color w:val="000000"/>
        </w:rPr>
        <w:t>. 134, № 1–3. P. 203–209.</w:t>
      </w:r>
    </w:p>
    <w:sectPr w:rsidR="004712D3" w:rsidRPr="00CD1310" w:rsidSect="0001059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F60"/>
    <w:multiLevelType w:val="hybridMultilevel"/>
    <w:tmpl w:val="0D746D7A"/>
    <w:lvl w:ilvl="0" w:tplc="BE08B1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157747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A2E"/>
    <w:rsid w:val="0001059F"/>
    <w:rsid w:val="00020433"/>
    <w:rsid w:val="00042C80"/>
    <w:rsid w:val="00063966"/>
    <w:rsid w:val="00075D6E"/>
    <w:rsid w:val="00080CFA"/>
    <w:rsid w:val="0008488C"/>
    <w:rsid w:val="00086081"/>
    <w:rsid w:val="000915E2"/>
    <w:rsid w:val="0009449A"/>
    <w:rsid w:val="00094FD0"/>
    <w:rsid w:val="000B2B57"/>
    <w:rsid w:val="000B3958"/>
    <w:rsid w:val="000B5656"/>
    <w:rsid w:val="000B6282"/>
    <w:rsid w:val="000D2957"/>
    <w:rsid w:val="000D300B"/>
    <w:rsid w:val="000E039A"/>
    <w:rsid w:val="000E334E"/>
    <w:rsid w:val="000F787B"/>
    <w:rsid w:val="000F7DB4"/>
    <w:rsid w:val="00101A1C"/>
    <w:rsid w:val="00103657"/>
    <w:rsid w:val="00106375"/>
    <w:rsid w:val="00107AA3"/>
    <w:rsid w:val="001132AD"/>
    <w:rsid w:val="00116478"/>
    <w:rsid w:val="00120982"/>
    <w:rsid w:val="00130241"/>
    <w:rsid w:val="00144D77"/>
    <w:rsid w:val="001809AF"/>
    <w:rsid w:val="001E61C2"/>
    <w:rsid w:val="001F0493"/>
    <w:rsid w:val="001F2147"/>
    <w:rsid w:val="001F386D"/>
    <w:rsid w:val="001F4AC7"/>
    <w:rsid w:val="00215930"/>
    <w:rsid w:val="0022260A"/>
    <w:rsid w:val="002264EE"/>
    <w:rsid w:val="00231696"/>
    <w:rsid w:val="0023307C"/>
    <w:rsid w:val="00241CF4"/>
    <w:rsid w:val="00246829"/>
    <w:rsid w:val="00263C63"/>
    <w:rsid w:val="00271AAE"/>
    <w:rsid w:val="00281B43"/>
    <w:rsid w:val="0028499B"/>
    <w:rsid w:val="002C0BCC"/>
    <w:rsid w:val="002F0DCA"/>
    <w:rsid w:val="002F2D3A"/>
    <w:rsid w:val="00300057"/>
    <w:rsid w:val="00311EEE"/>
    <w:rsid w:val="0031361E"/>
    <w:rsid w:val="00320F80"/>
    <w:rsid w:val="00346EB3"/>
    <w:rsid w:val="00366495"/>
    <w:rsid w:val="00380D5F"/>
    <w:rsid w:val="003811CA"/>
    <w:rsid w:val="00382631"/>
    <w:rsid w:val="003826B5"/>
    <w:rsid w:val="003846D2"/>
    <w:rsid w:val="0039042E"/>
    <w:rsid w:val="0039163B"/>
    <w:rsid w:val="00391C38"/>
    <w:rsid w:val="00396CEE"/>
    <w:rsid w:val="003B4203"/>
    <w:rsid w:val="003B5E47"/>
    <w:rsid w:val="003B725D"/>
    <w:rsid w:val="003B76D6"/>
    <w:rsid w:val="003C0029"/>
    <w:rsid w:val="003C3837"/>
    <w:rsid w:val="003E2601"/>
    <w:rsid w:val="003F00E4"/>
    <w:rsid w:val="003F4E6B"/>
    <w:rsid w:val="004147B0"/>
    <w:rsid w:val="00427897"/>
    <w:rsid w:val="00431378"/>
    <w:rsid w:val="0043144C"/>
    <w:rsid w:val="00444AD6"/>
    <w:rsid w:val="004511A2"/>
    <w:rsid w:val="004712D3"/>
    <w:rsid w:val="00482D7D"/>
    <w:rsid w:val="00484A91"/>
    <w:rsid w:val="00490D0D"/>
    <w:rsid w:val="00496E97"/>
    <w:rsid w:val="004A26A3"/>
    <w:rsid w:val="004A4ED0"/>
    <w:rsid w:val="004B5902"/>
    <w:rsid w:val="004F0EDF"/>
    <w:rsid w:val="004F31E4"/>
    <w:rsid w:val="005000EC"/>
    <w:rsid w:val="005049BF"/>
    <w:rsid w:val="0050631D"/>
    <w:rsid w:val="00513C14"/>
    <w:rsid w:val="00522BF1"/>
    <w:rsid w:val="0052723B"/>
    <w:rsid w:val="00527B73"/>
    <w:rsid w:val="00557C26"/>
    <w:rsid w:val="00583D60"/>
    <w:rsid w:val="00590166"/>
    <w:rsid w:val="005A4071"/>
    <w:rsid w:val="005D022B"/>
    <w:rsid w:val="005D2452"/>
    <w:rsid w:val="005D5EC9"/>
    <w:rsid w:val="005E5BE9"/>
    <w:rsid w:val="005F4EE9"/>
    <w:rsid w:val="005F5DED"/>
    <w:rsid w:val="0060424C"/>
    <w:rsid w:val="00604A51"/>
    <w:rsid w:val="006108CB"/>
    <w:rsid w:val="006328B9"/>
    <w:rsid w:val="006557C1"/>
    <w:rsid w:val="0068145E"/>
    <w:rsid w:val="0069427D"/>
    <w:rsid w:val="006A4C8D"/>
    <w:rsid w:val="006B0742"/>
    <w:rsid w:val="006C111C"/>
    <w:rsid w:val="006C27E3"/>
    <w:rsid w:val="006D049F"/>
    <w:rsid w:val="006D056B"/>
    <w:rsid w:val="006D155C"/>
    <w:rsid w:val="006D7F70"/>
    <w:rsid w:val="006F7A19"/>
    <w:rsid w:val="00702EF3"/>
    <w:rsid w:val="007213E1"/>
    <w:rsid w:val="00724517"/>
    <w:rsid w:val="007252D4"/>
    <w:rsid w:val="007261E4"/>
    <w:rsid w:val="00763DCF"/>
    <w:rsid w:val="00765E56"/>
    <w:rsid w:val="00774494"/>
    <w:rsid w:val="00775389"/>
    <w:rsid w:val="00777DB0"/>
    <w:rsid w:val="0079596F"/>
    <w:rsid w:val="00797838"/>
    <w:rsid w:val="007B423B"/>
    <w:rsid w:val="007B4321"/>
    <w:rsid w:val="007C28FE"/>
    <w:rsid w:val="007C36D8"/>
    <w:rsid w:val="007E567C"/>
    <w:rsid w:val="007F2744"/>
    <w:rsid w:val="008002D4"/>
    <w:rsid w:val="00854BAC"/>
    <w:rsid w:val="008574BD"/>
    <w:rsid w:val="0086132D"/>
    <w:rsid w:val="00872039"/>
    <w:rsid w:val="008931BE"/>
    <w:rsid w:val="008943C7"/>
    <w:rsid w:val="008A34EB"/>
    <w:rsid w:val="008C67E3"/>
    <w:rsid w:val="008F5A81"/>
    <w:rsid w:val="00900C8B"/>
    <w:rsid w:val="00914205"/>
    <w:rsid w:val="00921D45"/>
    <w:rsid w:val="009426C0"/>
    <w:rsid w:val="009536F0"/>
    <w:rsid w:val="00957CF3"/>
    <w:rsid w:val="00980A65"/>
    <w:rsid w:val="00983AA1"/>
    <w:rsid w:val="009A66DB"/>
    <w:rsid w:val="009B0489"/>
    <w:rsid w:val="009B2F80"/>
    <w:rsid w:val="009B307B"/>
    <w:rsid w:val="009B3300"/>
    <w:rsid w:val="009B51FA"/>
    <w:rsid w:val="009D27E1"/>
    <w:rsid w:val="009D53DB"/>
    <w:rsid w:val="009E0D99"/>
    <w:rsid w:val="009F3380"/>
    <w:rsid w:val="00A018BA"/>
    <w:rsid w:val="00A02163"/>
    <w:rsid w:val="00A06255"/>
    <w:rsid w:val="00A07739"/>
    <w:rsid w:val="00A100DF"/>
    <w:rsid w:val="00A12C8F"/>
    <w:rsid w:val="00A314FE"/>
    <w:rsid w:val="00A52743"/>
    <w:rsid w:val="00A558E5"/>
    <w:rsid w:val="00A55DA9"/>
    <w:rsid w:val="00A71B23"/>
    <w:rsid w:val="00A81D01"/>
    <w:rsid w:val="00A94B8B"/>
    <w:rsid w:val="00A97E40"/>
    <w:rsid w:val="00AA34E2"/>
    <w:rsid w:val="00AC2A1A"/>
    <w:rsid w:val="00AD7380"/>
    <w:rsid w:val="00B02663"/>
    <w:rsid w:val="00B14301"/>
    <w:rsid w:val="00B15A83"/>
    <w:rsid w:val="00B24476"/>
    <w:rsid w:val="00B270CB"/>
    <w:rsid w:val="00B3200F"/>
    <w:rsid w:val="00B34F90"/>
    <w:rsid w:val="00B43C51"/>
    <w:rsid w:val="00B51151"/>
    <w:rsid w:val="00B61CDC"/>
    <w:rsid w:val="00B71BE6"/>
    <w:rsid w:val="00B73CAB"/>
    <w:rsid w:val="00B745C9"/>
    <w:rsid w:val="00B762AE"/>
    <w:rsid w:val="00B839D3"/>
    <w:rsid w:val="00B85CFE"/>
    <w:rsid w:val="00BC24D7"/>
    <w:rsid w:val="00BC2E48"/>
    <w:rsid w:val="00BF36F8"/>
    <w:rsid w:val="00BF4622"/>
    <w:rsid w:val="00C01EE5"/>
    <w:rsid w:val="00C21E51"/>
    <w:rsid w:val="00C703AC"/>
    <w:rsid w:val="00C77593"/>
    <w:rsid w:val="00C844E2"/>
    <w:rsid w:val="00C85212"/>
    <w:rsid w:val="00C854B8"/>
    <w:rsid w:val="00CA46ED"/>
    <w:rsid w:val="00CD00B1"/>
    <w:rsid w:val="00CD1310"/>
    <w:rsid w:val="00CD2CCA"/>
    <w:rsid w:val="00CD7913"/>
    <w:rsid w:val="00CE17A8"/>
    <w:rsid w:val="00CE1F4B"/>
    <w:rsid w:val="00CE4FB2"/>
    <w:rsid w:val="00CF09E4"/>
    <w:rsid w:val="00CF443E"/>
    <w:rsid w:val="00D05D4C"/>
    <w:rsid w:val="00D075BD"/>
    <w:rsid w:val="00D172F2"/>
    <w:rsid w:val="00D22306"/>
    <w:rsid w:val="00D24C20"/>
    <w:rsid w:val="00D32F43"/>
    <w:rsid w:val="00D42542"/>
    <w:rsid w:val="00D500B6"/>
    <w:rsid w:val="00D506E0"/>
    <w:rsid w:val="00D50B69"/>
    <w:rsid w:val="00D51BEC"/>
    <w:rsid w:val="00D8121C"/>
    <w:rsid w:val="00D905CE"/>
    <w:rsid w:val="00DD5614"/>
    <w:rsid w:val="00DE0633"/>
    <w:rsid w:val="00DF7DB8"/>
    <w:rsid w:val="00E179B8"/>
    <w:rsid w:val="00E21254"/>
    <w:rsid w:val="00E22189"/>
    <w:rsid w:val="00E259B7"/>
    <w:rsid w:val="00E31D69"/>
    <w:rsid w:val="00E33058"/>
    <w:rsid w:val="00E444E2"/>
    <w:rsid w:val="00E47429"/>
    <w:rsid w:val="00E57715"/>
    <w:rsid w:val="00E57A5F"/>
    <w:rsid w:val="00E62319"/>
    <w:rsid w:val="00E74069"/>
    <w:rsid w:val="00E81D35"/>
    <w:rsid w:val="00E86E0C"/>
    <w:rsid w:val="00EA27F7"/>
    <w:rsid w:val="00EA378A"/>
    <w:rsid w:val="00EB1F49"/>
    <w:rsid w:val="00EB76E5"/>
    <w:rsid w:val="00EE157B"/>
    <w:rsid w:val="00EE61E8"/>
    <w:rsid w:val="00F026AD"/>
    <w:rsid w:val="00F028AE"/>
    <w:rsid w:val="00F2494A"/>
    <w:rsid w:val="00F313FF"/>
    <w:rsid w:val="00F528EC"/>
    <w:rsid w:val="00F6124C"/>
    <w:rsid w:val="00F62383"/>
    <w:rsid w:val="00F62A8E"/>
    <w:rsid w:val="00F6420E"/>
    <w:rsid w:val="00F84D56"/>
    <w:rsid w:val="00F85130"/>
    <w:rsid w:val="00F865B3"/>
    <w:rsid w:val="00FA1760"/>
    <w:rsid w:val="00FB1509"/>
    <w:rsid w:val="00FB1A1C"/>
    <w:rsid w:val="00FB2D9E"/>
    <w:rsid w:val="00FB4721"/>
    <w:rsid w:val="00FD023D"/>
    <w:rsid w:val="00FE6B24"/>
    <w:rsid w:val="00FF02B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3200F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200F"/>
    <w:rPr>
      <w:rFonts w:ascii="CIDFont+F6" w:hAnsi="CIDFont+F6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0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ly1608novi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F186B-D30D-4B3D-BBB5-613606FD8146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Куликова Полина Сергеевна</cp:lastModifiedBy>
  <cp:revision>255</cp:revision>
  <dcterms:created xsi:type="dcterms:W3CDTF">2024-12-16T00:35:00Z</dcterms:created>
  <dcterms:modified xsi:type="dcterms:W3CDTF">2025-03-09T13:50:00Z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