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F7CFB" w14:textId="2EEF8372" w:rsidR="00F926B4" w:rsidRPr="009517E7" w:rsidRDefault="00F926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9517E7">
        <w:rPr>
          <w:b/>
          <w:color w:val="000000"/>
        </w:rPr>
        <w:t>Сравнение строения и каталитической активности трех активных центров β</w:t>
      </w:r>
      <w:r w:rsidRPr="009517E7">
        <w:rPr>
          <w:b/>
          <w:color w:val="000000"/>
          <w:vertAlign w:val="subscript"/>
        </w:rPr>
        <w:t>TP</w:t>
      </w:r>
      <w:r w:rsidRPr="009517E7">
        <w:rPr>
          <w:b/>
          <w:color w:val="000000"/>
        </w:rPr>
        <w:t>, β</w:t>
      </w:r>
      <w:r w:rsidRPr="009517E7">
        <w:rPr>
          <w:b/>
          <w:color w:val="000000"/>
          <w:vertAlign w:val="subscript"/>
        </w:rPr>
        <w:t>DP</w:t>
      </w:r>
      <w:r w:rsidRPr="009517E7">
        <w:rPr>
          <w:b/>
          <w:color w:val="000000"/>
        </w:rPr>
        <w:t xml:space="preserve"> и β</w:t>
      </w:r>
      <w:r w:rsidRPr="009517E7">
        <w:rPr>
          <w:b/>
          <w:color w:val="000000"/>
          <w:vertAlign w:val="subscript"/>
        </w:rPr>
        <w:t xml:space="preserve">E </w:t>
      </w:r>
      <w:r w:rsidRPr="009517E7">
        <w:rPr>
          <w:b/>
          <w:color w:val="000000"/>
        </w:rPr>
        <w:t>фермент-субстратного комплекса F</w:t>
      </w:r>
      <w:r w:rsidRPr="009517E7">
        <w:rPr>
          <w:b/>
          <w:color w:val="000000"/>
          <w:vertAlign w:val="subscript"/>
        </w:rPr>
        <w:t>1</w:t>
      </w:r>
      <w:r w:rsidRPr="009517E7">
        <w:rPr>
          <w:b/>
          <w:color w:val="000000"/>
        </w:rPr>
        <w:t>-ATPазы.</w:t>
      </w:r>
    </w:p>
    <w:p w14:paraId="00000002" w14:textId="3092A435" w:rsidR="00130241" w:rsidRPr="009517E7" w:rsidRDefault="000E56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517E7">
        <w:rPr>
          <w:b/>
          <w:i/>
          <w:color w:val="000000"/>
        </w:rPr>
        <w:t>Нуйкин</w:t>
      </w:r>
      <w:r w:rsidR="00EB1F49" w:rsidRPr="009517E7">
        <w:rPr>
          <w:b/>
          <w:i/>
          <w:color w:val="000000"/>
        </w:rPr>
        <w:t xml:space="preserve"> </w:t>
      </w:r>
      <w:r w:rsidRPr="009517E7">
        <w:rPr>
          <w:b/>
          <w:i/>
          <w:color w:val="000000"/>
        </w:rPr>
        <w:t>С</w:t>
      </w:r>
      <w:r w:rsidR="00EB1F49" w:rsidRPr="009517E7">
        <w:rPr>
          <w:b/>
          <w:i/>
          <w:color w:val="000000"/>
        </w:rPr>
        <w:t>.А.</w:t>
      </w:r>
      <w:r w:rsidR="00EB1F49" w:rsidRPr="009517E7">
        <w:rPr>
          <w:b/>
          <w:i/>
          <w:color w:val="000000"/>
          <w:vertAlign w:val="superscript"/>
        </w:rPr>
        <w:t>1</w:t>
      </w:r>
      <w:r w:rsidR="008C67E3" w:rsidRPr="009517E7">
        <w:rPr>
          <w:b/>
          <w:i/>
          <w:color w:val="000000"/>
        </w:rPr>
        <w:t>,</w:t>
      </w:r>
      <w:r w:rsidRPr="009517E7">
        <w:rPr>
          <w:b/>
          <w:i/>
          <w:color w:val="000000"/>
        </w:rPr>
        <w:t xml:space="preserve"> </w:t>
      </w:r>
      <w:proofErr w:type="spellStart"/>
      <w:r w:rsidRPr="009517E7">
        <w:rPr>
          <w:b/>
          <w:i/>
          <w:color w:val="000000"/>
        </w:rPr>
        <w:t>Мулашкина</w:t>
      </w:r>
      <w:proofErr w:type="spellEnd"/>
      <w:r w:rsidR="00EB1F49" w:rsidRPr="009517E7">
        <w:rPr>
          <w:b/>
          <w:i/>
          <w:color w:val="000000"/>
        </w:rPr>
        <w:t xml:space="preserve"> </w:t>
      </w:r>
      <w:r w:rsidRPr="009517E7">
        <w:rPr>
          <w:b/>
          <w:i/>
          <w:color w:val="000000"/>
        </w:rPr>
        <w:t>Т</w:t>
      </w:r>
      <w:r w:rsidR="00EB1F49" w:rsidRPr="009517E7">
        <w:rPr>
          <w:b/>
          <w:i/>
          <w:color w:val="000000"/>
        </w:rPr>
        <w:t>.</w:t>
      </w:r>
      <w:r w:rsidRPr="009517E7">
        <w:rPr>
          <w:b/>
          <w:i/>
          <w:color w:val="000000"/>
        </w:rPr>
        <w:t>И</w:t>
      </w:r>
      <w:r w:rsidR="00EB1F49" w:rsidRPr="009517E7">
        <w:rPr>
          <w:b/>
          <w:i/>
          <w:color w:val="000000"/>
        </w:rPr>
        <w:t>.</w:t>
      </w:r>
      <w:r w:rsidR="003B76D6" w:rsidRPr="009517E7">
        <w:rPr>
          <w:b/>
          <w:i/>
          <w:color w:val="000000"/>
          <w:vertAlign w:val="superscript"/>
        </w:rPr>
        <w:t>1</w:t>
      </w:r>
      <w:r w:rsidR="009517E7">
        <w:rPr>
          <w:b/>
          <w:i/>
          <w:color w:val="000000"/>
          <w:vertAlign w:val="superscript"/>
        </w:rPr>
        <w:t>,2</w:t>
      </w:r>
    </w:p>
    <w:p w14:paraId="00000003" w14:textId="48029FFC" w:rsidR="00130241" w:rsidRPr="009517E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517E7">
        <w:rPr>
          <w:i/>
          <w:color w:val="000000"/>
        </w:rPr>
        <w:t xml:space="preserve">Студент, </w:t>
      </w:r>
      <w:r w:rsidR="000E56CB" w:rsidRPr="009517E7">
        <w:rPr>
          <w:i/>
          <w:color w:val="000000"/>
        </w:rPr>
        <w:t>3</w:t>
      </w:r>
      <w:r w:rsidRPr="009517E7">
        <w:rPr>
          <w:i/>
          <w:color w:val="000000"/>
        </w:rPr>
        <w:t xml:space="preserve"> курс специалитета</w:t>
      </w:r>
    </w:p>
    <w:p w14:paraId="00000005" w14:textId="0DEC444D" w:rsidR="00130241" w:rsidRPr="009517E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517E7">
        <w:rPr>
          <w:i/>
          <w:color w:val="000000"/>
          <w:vertAlign w:val="superscript"/>
        </w:rPr>
        <w:t>1</w:t>
      </w:r>
      <w:r w:rsidRPr="009517E7">
        <w:rPr>
          <w:i/>
          <w:color w:val="000000"/>
        </w:rPr>
        <w:t>Московский государственный университет имени М.В.</w:t>
      </w:r>
      <w:r w:rsidR="00921D45" w:rsidRPr="009517E7">
        <w:rPr>
          <w:i/>
          <w:color w:val="000000"/>
        </w:rPr>
        <w:t xml:space="preserve"> </w:t>
      </w:r>
      <w:r w:rsidRPr="009517E7">
        <w:rPr>
          <w:i/>
          <w:color w:val="000000"/>
        </w:rPr>
        <w:t>Ломоносова,</w:t>
      </w:r>
      <w:r w:rsidR="00AD7380" w:rsidRPr="009517E7">
        <w:rPr>
          <w:i/>
          <w:color w:val="000000"/>
        </w:rPr>
        <w:t xml:space="preserve"> </w:t>
      </w:r>
      <w:r w:rsidR="00AD7380" w:rsidRPr="009517E7">
        <w:rPr>
          <w:i/>
          <w:color w:val="000000"/>
        </w:rPr>
        <w:br/>
      </w:r>
      <w:r w:rsidR="00391C38" w:rsidRPr="009517E7">
        <w:rPr>
          <w:i/>
          <w:color w:val="000000"/>
        </w:rPr>
        <w:t>химический</w:t>
      </w:r>
      <w:r w:rsidRPr="009517E7">
        <w:rPr>
          <w:i/>
          <w:color w:val="000000"/>
        </w:rPr>
        <w:t xml:space="preserve"> факультет, Москва, Россия</w:t>
      </w:r>
    </w:p>
    <w:p w14:paraId="1480B590" w14:textId="77777777" w:rsidR="009517E7" w:rsidRPr="0081254F" w:rsidRDefault="009517E7" w:rsidP="009517E7">
      <w:pPr>
        <w:jc w:val="center"/>
        <w:rPr>
          <w:i/>
        </w:rPr>
      </w:pPr>
      <w:r w:rsidRPr="00312212">
        <w:rPr>
          <w:i/>
          <w:vertAlign w:val="superscript"/>
        </w:rPr>
        <w:t>2</w:t>
      </w:r>
      <w:r w:rsidRPr="00312212">
        <w:rPr>
          <w:i/>
        </w:rPr>
        <w:t xml:space="preserve">Федеральное государственное бюджетное учреждение науки Институт биохимической физики им. Н.М. Эмануэля РАН, Москва, </w:t>
      </w:r>
      <w:r>
        <w:rPr>
          <w:i/>
        </w:rPr>
        <w:t>Россия</w:t>
      </w:r>
    </w:p>
    <w:p w14:paraId="1ADA4293" w14:textId="6405EDF7" w:rsidR="00CD00B1" w:rsidRPr="00B71D09" w:rsidRDefault="00EB1F49" w:rsidP="000E56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E56CB">
        <w:rPr>
          <w:i/>
          <w:color w:val="000000"/>
          <w:lang w:val="en-US"/>
        </w:rPr>
        <w:t>E</w:t>
      </w:r>
      <w:r w:rsidR="003B76D6" w:rsidRPr="00B71D09">
        <w:rPr>
          <w:i/>
          <w:color w:val="000000"/>
          <w:lang w:val="en-US"/>
        </w:rPr>
        <w:t>-</w:t>
      </w:r>
      <w:r w:rsidRPr="000E56CB">
        <w:rPr>
          <w:i/>
          <w:color w:val="000000"/>
          <w:lang w:val="en-US"/>
        </w:rPr>
        <w:t>mail</w:t>
      </w:r>
      <w:r w:rsidRPr="00B71D09">
        <w:rPr>
          <w:i/>
          <w:color w:val="000000"/>
          <w:lang w:val="en-US"/>
        </w:rPr>
        <w:t xml:space="preserve">: </w:t>
      </w:r>
      <w:hyperlink r:id="rId6" w:history="1">
        <w:r w:rsidR="000E56CB" w:rsidRPr="000E56CB">
          <w:rPr>
            <w:rStyle w:val="a9"/>
            <w:i/>
            <w:color w:val="auto"/>
            <w:lang w:val="en-US"/>
          </w:rPr>
          <w:t>nuykin</w:t>
        </w:r>
        <w:r w:rsidR="000E56CB" w:rsidRPr="00B71D09">
          <w:rPr>
            <w:rStyle w:val="a9"/>
            <w:i/>
            <w:color w:val="auto"/>
            <w:lang w:val="en-US"/>
          </w:rPr>
          <w:t>.</w:t>
        </w:r>
        <w:r w:rsidR="000E56CB" w:rsidRPr="000E56CB">
          <w:rPr>
            <w:rStyle w:val="a9"/>
            <w:i/>
            <w:color w:val="auto"/>
            <w:lang w:val="en-US"/>
          </w:rPr>
          <w:t>semyon</w:t>
        </w:r>
        <w:r w:rsidR="000E56CB" w:rsidRPr="00B71D09">
          <w:rPr>
            <w:rStyle w:val="a9"/>
            <w:i/>
            <w:color w:val="auto"/>
            <w:lang w:val="en-US"/>
          </w:rPr>
          <w:t>.88@</w:t>
        </w:r>
        <w:r w:rsidR="000E56CB" w:rsidRPr="000E56CB">
          <w:rPr>
            <w:rStyle w:val="a9"/>
            <w:i/>
            <w:color w:val="auto"/>
            <w:lang w:val="en-US"/>
          </w:rPr>
          <w:t>gmail</w:t>
        </w:r>
        <w:r w:rsidR="000E56CB" w:rsidRPr="00B71D09">
          <w:rPr>
            <w:rStyle w:val="a9"/>
            <w:i/>
            <w:color w:val="auto"/>
            <w:lang w:val="en-US"/>
          </w:rPr>
          <w:t>.</w:t>
        </w:r>
      </w:hyperlink>
      <w:r w:rsidR="000E56CB" w:rsidRPr="000E56CB">
        <w:rPr>
          <w:i/>
          <w:u w:val="single"/>
          <w:lang w:val="en-US"/>
        </w:rPr>
        <w:t>com</w:t>
      </w:r>
      <w:r w:rsidRPr="00B71D09">
        <w:rPr>
          <w:i/>
          <w:color w:val="000000"/>
          <w:lang w:val="en-US"/>
        </w:rPr>
        <w:t xml:space="preserve"> </w:t>
      </w:r>
    </w:p>
    <w:p w14:paraId="59144B42" w14:textId="042A7EBA" w:rsidR="008C636B" w:rsidRPr="008C636B" w:rsidRDefault="008C636B" w:rsidP="002D53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Аденозинтрифосфат (</w:t>
      </w:r>
      <w:r>
        <w:rPr>
          <w:color w:val="000000"/>
          <w:lang w:val="en-US"/>
        </w:rPr>
        <w:t>ATP</w:t>
      </w:r>
      <w:r w:rsidRPr="00B71D09">
        <w:rPr>
          <w:color w:val="000000"/>
        </w:rPr>
        <w:t>)</w:t>
      </w:r>
      <w:r>
        <w:rPr>
          <w:color w:val="000000"/>
        </w:rPr>
        <w:t xml:space="preserve"> –</w:t>
      </w:r>
      <w:r w:rsidR="00B64F2B" w:rsidRPr="00B71D09">
        <w:rPr>
          <w:color w:val="000000"/>
        </w:rPr>
        <w:t xml:space="preserve"> </w:t>
      </w:r>
      <w:proofErr w:type="spellStart"/>
      <w:r>
        <w:rPr>
          <w:color w:val="000000"/>
        </w:rPr>
        <w:t>нуклеозидтрифосфат</w:t>
      </w:r>
      <w:proofErr w:type="spellEnd"/>
      <w:r>
        <w:rPr>
          <w:color w:val="000000"/>
        </w:rPr>
        <w:t>, который является важным источником энергии для многих биохимических процессов. Гидролиз ATP</w:t>
      </w:r>
      <w:r w:rsidRPr="00B71D09">
        <w:rPr>
          <w:color w:val="000000"/>
        </w:rPr>
        <w:t xml:space="preserve"> </w:t>
      </w:r>
      <w:r w:rsidRPr="002D538E">
        <w:rPr>
          <w:color w:val="000000"/>
        </w:rPr>
        <w:t>приводит к образованию аденозиндифосфата (ADP) и фосфата (</w:t>
      </w:r>
      <w:proofErr w:type="spellStart"/>
      <w:r w:rsidRPr="002D538E">
        <w:rPr>
          <w:color w:val="000000"/>
        </w:rPr>
        <w:t>P</w:t>
      </w:r>
      <w:r w:rsidRPr="008C636B">
        <w:rPr>
          <w:color w:val="000000"/>
          <w:vertAlign w:val="subscript"/>
        </w:rPr>
        <w:t>i</w:t>
      </w:r>
      <w:proofErr w:type="spellEnd"/>
      <w:r w:rsidRPr="002D538E">
        <w:rPr>
          <w:color w:val="000000"/>
        </w:rPr>
        <w:t>), при этом</w:t>
      </w:r>
      <w:r w:rsidRPr="00B71D09">
        <w:rPr>
          <w:color w:val="000000"/>
        </w:rPr>
        <w:t xml:space="preserve"> </w:t>
      </w:r>
      <w:r w:rsidRPr="002D538E">
        <w:rPr>
          <w:color w:val="000000"/>
        </w:rPr>
        <w:t>ATP за счет наличия двух высокоэнергетических связей высвобождает</w:t>
      </w:r>
      <w:r w:rsidRPr="00B71D09">
        <w:rPr>
          <w:color w:val="000000"/>
        </w:rPr>
        <w:t xml:space="preserve"> </w:t>
      </w:r>
      <w:r w:rsidRPr="002D538E">
        <w:rPr>
          <w:color w:val="000000"/>
        </w:rPr>
        <w:t>энергию.</w:t>
      </w:r>
      <w:r>
        <w:rPr>
          <w:color w:val="000000"/>
        </w:rPr>
        <w:t xml:space="preserve"> </w:t>
      </w:r>
      <w:r w:rsidRPr="00B35F54">
        <w:rPr>
          <w:color w:val="000000"/>
        </w:rPr>
        <w:t xml:space="preserve">Эта энергия </w:t>
      </w:r>
      <w:r w:rsidR="00B35F54" w:rsidRPr="00B35F54">
        <w:rPr>
          <w:color w:val="000000"/>
        </w:rPr>
        <w:t xml:space="preserve">преобразуется в работу </w:t>
      </w:r>
      <w:proofErr w:type="spellStart"/>
      <w:r w:rsidR="00B35F54" w:rsidRPr="00B35F54">
        <w:rPr>
          <w:color w:val="000000"/>
        </w:rPr>
        <w:t>биомолекулярных</w:t>
      </w:r>
      <w:proofErr w:type="spellEnd"/>
      <w:r w:rsidR="00B35F54" w:rsidRPr="00B35F54">
        <w:rPr>
          <w:color w:val="000000"/>
        </w:rPr>
        <w:t xml:space="preserve"> моторов, используется при </w:t>
      </w:r>
      <w:r w:rsidRPr="00B35F54">
        <w:rPr>
          <w:color w:val="000000"/>
        </w:rPr>
        <w:t>сокращени</w:t>
      </w:r>
      <w:r w:rsidR="00B35F54" w:rsidRPr="00B35F54">
        <w:rPr>
          <w:color w:val="000000"/>
        </w:rPr>
        <w:t>и</w:t>
      </w:r>
      <w:r w:rsidRPr="00B35F54">
        <w:rPr>
          <w:color w:val="000000"/>
        </w:rPr>
        <w:t xml:space="preserve"> мышц</w:t>
      </w:r>
      <w:r w:rsidR="00B35F54" w:rsidRPr="00B35F54">
        <w:rPr>
          <w:color w:val="000000"/>
        </w:rPr>
        <w:t xml:space="preserve"> и</w:t>
      </w:r>
      <w:r w:rsidRPr="00B35F54">
        <w:rPr>
          <w:color w:val="000000"/>
        </w:rPr>
        <w:t xml:space="preserve"> внутриклеточно</w:t>
      </w:r>
      <w:r w:rsidR="00B35F54" w:rsidRPr="00B35F54">
        <w:rPr>
          <w:color w:val="000000"/>
        </w:rPr>
        <w:t>м</w:t>
      </w:r>
      <w:r w:rsidRPr="00B35F54">
        <w:rPr>
          <w:color w:val="000000"/>
        </w:rPr>
        <w:t xml:space="preserve"> транспорт</w:t>
      </w:r>
      <w:r w:rsidR="00B35F54" w:rsidRPr="00B35F54">
        <w:rPr>
          <w:color w:val="000000"/>
        </w:rPr>
        <w:t>е.</w:t>
      </w:r>
    </w:p>
    <w:p w14:paraId="6DC2CAA5" w14:textId="2A217074" w:rsidR="008C636B" w:rsidRDefault="008C636B" w:rsidP="002D53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  <w:lang w:val="en-US"/>
        </w:rPr>
        <w:t>ATP</w:t>
      </w:r>
      <w:r>
        <w:rPr>
          <w:color w:val="000000"/>
        </w:rPr>
        <w:t xml:space="preserve"> в живых организмах в основном синтезируется </w:t>
      </w:r>
      <w:r w:rsidRPr="002D538E">
        <w:rPr>
          <w:color w:val="000000"/>
          <w:lang w:val="en-US"/>
        </w:rPr>
        <w:t>F</w:t>
      </w:r>
      <w:r w:rsidRPr="00B71D09">
        <w:rPr>
          <w:color w:val="000000"/>
          <w:vertAlign w:val="subscript"/>
        </w:rPr>
        <w:t>1</w:t>
      </w:r>
      <w:r w:rsidRPr="002D538E">
        <w:rPr>
          <w:color w:val="000000"/>
          <w:lang w:val="en-US"/>
        </w:rPr>
        <w:t>F</w:t>
      </w:r>
      <w:r w:rsidRPr="00B71D09">
        <w:rPr>
          <w:color w:val="000000"/>
          <w:vertAlign w:val="subscript"/>
        </w:rPr>
        <w:t>0</w:t>
      </w:r>
      <w:r w:rsidRPr="00B71D09">
        <w:rPr>
          <w:color w:val="000000"/>
        </w:rPr>
        <w:t>-</w:t>
      </w:r>
      <w:r>
        <w:rPr>
          <w:color w:val="000000"/>
          <w:lang w:val="en-US"/>
        </w:rPr>
        <w:t>ATP</w:t>
      </w:r>
      <w:r w:rsidRPr="00B71D09">
        <w:rPr>
          <w:color w:val="000000"/>
        </w:rPr>
        <w:t>-</w:t>
      </w:r>
      <w:proofErr w:type="spellStart"/>
      <w:r w:rsidRPr="00B71D09">
        <w:rPr>
          <w:color w:val="000000"/>
        </w:rPr>
        <w:t>синтазой</w:t>
      </w:r>
      <w:proofErr w:type="spellEnd"/>
      <w:r>
        <w:rPr>
          <w:color w:val="000000"/>
        </w:rPr>
        <w:t xml:space="preserve">. Часть фермента </w:t>
      </w:r>
      <w:r>
        <w:rPr>
          <w:color w:val="000000"/>
          <w:lang w:val="en-US"/>
        </w:rPr>
        <w:t>F</w:t>
      </w:r>
      <w:r w:rsidRPr="00B71D09">
        <w:rPr>
          <w:color w:val="000000"/>
          <w:vertAlign w:val="subscript"/>
        </w:rPr>
        <w:t xml:space="preserve">1 </w:t>
      </w:r>
      <w:r>
        <w:rPr>
          <w:color w:val="000000"/>
        </w:rPr>
        <w:t>может также выполнять реакцию</w:t>
      </w:r>
      <w:r w:rsidR="005939F6">
        <w:rPr>
          <w:color w:val="000000"/>
        </w:rPr>
        <w:t xml:space="preserve"> гидролиза</w:t>
      </w:r>
      <w:r>
        <w:rPr>
          <w:color w:val="000000"/>
        </w:rPr>
        <w:t xml:space="preserve">, при которой </w:t>
      </w:r>
      <w:r>
        <w:rPr>
          <w:color w:val="000000"/>
          <w:lang w:val="en-US"/>
        </w:rPr>
        <w:t>ATP</w:t>
      </w:r>
      <w:r>
        <w:rPr>
          <w:color w:val="000000"/>
        </w:rPr>
        <w:t xml:space="preserve"> преобразуется в </w:t>
      </w:r>
      <w:r>
        <w:rPr>
          <w:color w:val="000000"/>
          <w:lang w:val="en-US"/>
        </w:rPr>
        <w:t>ADP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P</w:t>
      </w:r>
      <w:r w:rsidRPr="008C636B">
        <w:rPr>
          <w:color w:val="000000"/>
          <w:vertAlign w:val="subscript"/>
          <w:lang w:val="en-US"/>
        </w:rPr>
        <w:t>i</w:t>
      </w:r>
      <w:r>
        <w:rPr>
          <w:color w:val="000000"/>
        </w:rPr>
        <w:t xml:space="preserve">, а полученная во время гидролиза </w:t>
      </w:r>
      <w:r>
        <w:rPr>
          <w:color w:val="000000"/>
          <w:lang w:val="en-US"/>
        </w:rPr>
        <w:t>ATP</w:t>
      </w:r>
      <w:r w:rsidRPr="00B71D09">
        <w:rPr>
          <w:color w:val="000000"/>
        </w:rPr>
        <w:t xml:space="preserve"> </w:t>
      </w:r>
      <w:r>
        <w:rPr>
          <w:color w:val="000000"/>
        </w:rPr>
        <w:t>энергия превращается в механическую.</w:t>
      </w:r>
      <w:r w:rsidRPr="00B71D09">
        <w:rPr>
          <w:color w:val="000000"/>
        </w:rPr>
        <w:t xml:space="preserve"> </w:t>
      </w:r>
      <w:r>
        <w:rPr>
          <w:color w:val="000000"/>
          <w:lang w:val="en-US"/>
        </w:rPr>
        <w:t>F</w:t>
      </w:r>
      <w:r w:rsidRPr="00B71D09">
        <w:rPr>
          <w:color w:val="000000"/>
          <w:vertAlign w:val="subscript"/>
        </w:rPr>
        <w:t>1</w:t>
      </w:r>
      <w:r w:rsidRPr="00B71D09">
        <w:rPr>
          <w:color w:val="000000"/>
        </w:rPr>
        <w:t>-</w:t>
      </w:r>
      <w:r>
        <w:rPr>
          <w:color w:val="000000"/>
          <w:lang w:val="en-US"/>
        </w:rPr>
        <w:t>ATP</w:t>
      </w:r>
      <w:r>
        <w:rPr>
          <w:color w:val="000000"/>
        </w:rPr>
        <w:t xml:space="preserve">аза – это вращательный двигательный белок, который работает за счет гидролиза </w:t>
      </w:r>
      <w:r>
        <w:rPr>
          <w:color w:val="000000"/>
          <w:lang w:val="en-US"/>
        </w:rPr>
        <w:t>ATP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F</w:t>
      </w:r>
      <w:r w:rsidRPr="00B71D09">
        <w:rPr>
          <w:color w:val="000000"/>
          <w:vertAlign w:val="subscript"/>
        </w:rPr>
        <w:t>1</w:t>
      </w:r>
      <w:r w:rsidRPr="00B71D09">
        <w:rPr>
          <w:color w:val="000000"/>
        </w:rPr>
        <w:t>-</w:t>
      </w:r>
      <w:r>
        <w:rPr>
          <w:color w:val="000000"/>
          <w:lang w:val="en-US"/>
        </w:rPr>
        <w:t>ATP</w:t>
      </w:r>
      <w:r>
        <w:rPr>
          <w:color w:val="000000"/>
        </w:rPr>
        <w:t xml:space="preserve">аза содержит три участка связывания </w:t>
      </w:r>
      <w:r>
        <w:rPr>
          <w:color w:val="000000"/>
          <w:lang w:val="en-US"/>
        </w:rPr>
        <w:t>ATP</w:t>
      </w:r>
      <w:r>
        <w:rPr>
          <w:color w:val="000000"/>
        </w:rPr>
        <w:t>, характеризующи</w:t>
      </w:r>
      <w:r w:rsidR="005939F6">
        <w:rPr>
          <w:color w:val="000000"/>
        </w:rPr>
        <w:t>х</w:t>
      </w:r>
      <w:r>
        <w:rPr>
          <w:color w:val="000000"/>
        </w:rPr>
        <w:t xml:space="preserve">ся разным сродством связывания, а также три различных активных центра, </w:t>
      </w:r>
      <w:r w:rsidR="005939F6">
        <w:rPr>
          <w:color w:val="000000"/>
        </w:rPr>
        <w:t>способных</w:t>
      </w:r>
      <w:r>
        <w:rPr>
          <w:color w:val="000000"/>
        </w:rPr>
        <w:t xml:space="preserve"> гидролизовать </w:t>
      </w:r>
      <w:r w:rsidR="003930C6">
        <w:rPr>
          <w:color w:val="000000"/>
          <w:lang w:val="en-US"/>
        </w:rPr>
        <w:t>ATP</w:t>
      </w:r>
      <w:r w:rsidR="00650D57">
        <w:rPr>
          <w:color w:val="000000"/>
        </w:rPr>
        <w:t>:</w:t>
      </w:r>
      <w:r w:rsidR="003930C6">
        <w:rPr>
          <w:color w:val="000000"/>
        </w:rPr>
        <w:t xml:space="preserve"> </w:t>
      </w:r>
      <w:r w:rsidR="003930C6" w:rsidRPr="002D538E">
        <w:rPr>
          <w:color w:val="000000"/>
          <w:lang w:val="en-US"/>
        </w:rPr>
        <w:t>β</w:t>
      </w:r>
      <w:r w:rsidR="003930C6" w:rsidRPr="003930C6">
        <w:rPr>
          <w:color w:val="000000"/>
          <w:vertAlign w:val="subscript"/>
          <w:lang w:val="en-US"/>
        </w:rPr>
        <w:t>TP</w:t>
      </w:r>
      <w:r w:rsidR="003930C6" w:rsidRPr="00B71D09">
        <w:rPr>
          <w:color w:val="000000"/>
        </w:rPr>
        <w:t xml:space="preserve">, </w:t>
      </w:r>
      <w:r w:rsidR="003930C6" w:rsidRPr="002D538E">
        <w:rPr>
          <w:color w:val="000000"/>
          <w:lang w:val="en-US"/>
        </w:rPr>
        <w:t>β</w:t>
      </w:r>
      <w:r w:rsidR="003930C6" w:rsidRPr="003930C6">
        <w:rPr>
          <w:color w:val="000000"/>
          <w:vertAlign w:val="subscript"/>
          <w:lang w:val="en-US"/>
        </w:rPr>
        <w:t>DP</w:t>
      </w:r>
      <w:r w:rsidR="003930C6" w:rsidRPr="00B71D09">
        <w:rPr>
          <w:color w:val="000000"/>
        </w:rPr>
        <w:t xml:space="preserve">, </w:t>
      </w:r>
      <w:r w:rsidR="003930C6" w:rsidRPr="002D538E">
        <w:rPr>
          <w:color w:val="000000"/>
          <w:lang w:val="en-US"/>
        </w:rPr>
        <w:t>β</w:t>
      </w:r>
      <w:r w:rsidR="003930C6" w:rsidRPr="003930C6">
        <w:rPr>
          <w:color w:val="000000"/>
          <w:vertAlign w:val="subscript"/>
          <w:lang w:val="en-US"/>
        </w:rPr>
        <w:t>E</w:t>
      </w:r>
      <w:r w:rsidR="003930C6">
        <w:rPr>
          <w:color w:val="000000"/>
        </w:rPr>
        <w:t>.</w:t>
      </w:r>
    </w:p>
    <w:p w14:paraId="6F166426" w14:textId="41952E2A" w:rsidR="003930C6" w:rsidRDefault="003930C6" w:rsidP="002D53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связи с этим целью данной работы явля</w:t>
      </w:r>
      <w:r w:rsidR="001D23BA">
        <w:rPr>
          <w:color w:val="000000"/>
        </w:rPr>
        <w:t>лось</w:t>
      </w:r>
      <w:r>
        <w:rPr>
          <w:color w:val="000000"/>
        </w:rPr>
        <w:t xml:space="preserve"> сравнение строения и каталитической активности трех активных центров </w:t>
      </w:r>
      <w:r w:rsidR="00650D57">
        <w:rPr>
          <w:color w:val="000000"/>
          <w:lang w:val="en-US"/>
        </w:rPr>
        <w:t>F</w:t>
      </w:r>
      <w:r w:rsidR="00650D57" w:rsidRPr="00B71D09">
        <w:rPr>
          <w:color w:val="000000"/>
          <w:vertAlign w:val="subscript"/>
        </w:rPr>
        <w:t>1</w:t>
      </w:r>
      <w:r w:rsidR="00650D57" w:rsidRPr="00B71D09">
        <w:rPr>
          <w:color w:val="000000"/>
        </w:rPr>
        <w:t>-</w:t>
      </w:r>
      <w:r w:rsidR="00650D57">
        <w:rPr>
          <w:color w:val="000000"/>
          <w:lang w:val="en-US"/>
        </w:rPr>
        <w:t>ATP</w:t>
      </w:r>
      <w:r w:rsidR="00650D57">
        <w:rPr>
          <w:color w:val="000000"/>
        </w:rPr>
        <w:t xml:space="preserve">азы: </w:t>
      </w:r>
      <w:r w:rsidRPr="002D538E">
        <w:rPr>
          <w:color w:val="000000"/>
          <w:lang w:val="en-US"/>
        </w:rPr>
        <w:t>β</w:t>
      </w:r>
      <w:r w:rsidRPr="003930C6">
        <w:rPr>
          <w:color w:val="000000"/>
          <w:vertAlign w:val="subscript"/>
          <w:lang w:val="en-US"/>
        </w:rPr>
        <w:t>TP</w:t>
      </w:r>
      <w:r w:rsidRPr="00B71D09">
        <w:rPr>
          <w:color w:val="000000"/>
        </w:rPr>
        <w:t xml:space="preserve">, </w:t>
      </w:r>
      <w:r w:rsidRPr="002D538E">
        <w:rPr>
          <w:color w:val="000000"/>
          <w:lang w:val="en-US"/>
        </w:rPr>
        <w:t>β</w:t>
      </w:r>
      <w:r w:rsidRPr="003930C6">
        <w:rPr>
          <w:color w:val="000000"/>
          <w:vertAlign w:val="subscript"/>
          <w:lang w:val="en-US"/>
        </w:rPr>
        <w:t>DP</w:t>
      </w:r>
      <w:r w:rsidRPr="00B71D09">
        <w:rPr>
          <w:color w:val="000000"/>
        </w:rPr>
        <w:t xml:space="preserve"> и </w:t>
      </w:r>
      <w:r w:rsidRPr="002D538E">
        <w:rPr>
          <w:color w:val="000000"/>
          <w:lang w:val="en-US"/>
        </w:rPr>
        <w:t>β</w:t>
      </w:r>
      <w:r w:rsidRPr="003930C6">
        <w:rPr>
          <w:color w:val="000000"/>
          <w:vertAlign w:val="subscript"/>
          <w:lang w:val="en-US"/>
        </w:rPr>
        <w:t>E</w:t>
      </w:r>
      <w:r>
        <w:rPr>
          <w:color w:val="000000"/>
        </w:rPr>
        <w:t xml:space="preserve">. Для этого была подготовлена </w:t>
      </w:r>
      <w:proofErr w:type="spellStart"/>
      <w:r>
        <w:rPr>
          <w:color w:val="000000"/>
        </w:rPr>
        <w:t>полноатомная</w:t>
      </w:r>
      <w:proofErr w:type="spellEnd"/>
      <w:r>
        <w:rPr>
          <w:color w:val="000000"/>
        </w:rPr>
        <w:t xml:space="preserve"> модель фермент-субстратного комплекса</w:t>
      </w:r>
      <w:r w:rsidR="00A85BA7">
        <w:rPr>
          <w:color w:val="000000"/>
        </w:rPr>
        <w:t xml:space="preserve"> </w:t>
      </w:r>
      <w:r w:rsidR="00A85BA7">
        <w:rPr>
          <w:color w:val="000000"/>
          <w:lang w:val="en-US"/>
        </w:rPr>
        <w:t>F</w:t>
      </w:r>
      <w:r w:rsidR="00A85BA7" w:rsidRPr="00B71D09">
        <w:rPr>
          <w:color w:val="000000"/>
          <w:vertAlign w:val="subscript"/>
        </w:rPr>
        <w:t>1</w:t>
      </w:r>
      <w:r w:rsidR="00A85BA7" w:rsidRPr="00B71D09">
        <w:rPr>
          <w:color w:val="000000"/>
        </w:rPr>
        <w:t>-</w:t>
      </w:r>
      <w:r w:rsidR="00A85BA7">
        <w:rPr>
          <w:color w:val="000000"/>
          <w:lang w:val="en-US"/>
        </w:rPr>
        <w:t>ATP</w:t>
      </w:r>
      <w:r w:rsidR="00A85BA7">
        <w:rPr>
          <w:color w:val="000000"/>
        </w:rPr>
        <w:t xml:space="preserve">азы. Далее были проведены расчеты молекулярной динамики с потенциалами комбинированного метода квантовой механики / молекулярной механики (КМ/ММ) в течении 10 </w:t>
      </w:r>
      <w:proofErr w:type="spellStart"/>
      <w:r w:rsidR="00A85BA7">
        <w:rPr>
          <w:color w:val="000000"/>
        </w:rPr>
        <w:t>пс</w:t>
      </w:r>
      <w:proofErr w:type="spellEnd"/>
      <w:r w:rsidR="00A85BA7">
        <w:rPr>
          <w:color w:val="000000"/>
        </w:rPr>
        <w:t xml:space="preserve"> для анализа строения активных центров в фермент-субстратном комплексе. </w:t>
      </w:r>
      <w:r w:rsidR="0090106C" w:rsidRPr="009517E7">
        <w:rPr>
          <w:color w:val="000000"/>
        </w:rPr>
        <w:t>Квантовые подсистемы включали в себя</w:t>
      </w:r>
      <w:r w:rsidR="00D804AD">
        <w:rPr>
          <w:color w:val="000000"/>
        </w:rPr>
        <w:t xml:space="preserve"> боковые цепи аминокислотных остатков </w:t>
      </w:r>
      <w:r w:rsidR="00D804AD" w:rsidRPr="009517E7">
        <w:rPr>
          <w:color w:val="000000"/>
        </w:rPr>
        <w:t>Lys162, Thr163, Glu188, Arg189, Glu192</w:t>
      </w:r>
      <w:r w:rsidR="00D804AD">
        <w:rPr>
          <w:color w:val="000000"/>
        </w:rPr>
        <w:t xml:space="preserve">, фосфатные группы </w:t>
      </w:r>
      <w:r w:rsidR="00A34102" w:rsidRPr="009517E7">
        <w:rPr>
          <w:color w:val="000000"/>
        </w:rPr>
        <w:t>ATP,</w:t>
      </w:r>
      <w:r w:rsidR="00D804AD">
        <w:rPr>
          <w:color w:val="000000"/>
        </w:rPr>
        <w:t xml:space="preserve"> катион магния</w:t>
      </w:r>
      <w:r w:rsidR="00A34102" w:rsidRPr="009517E7">
        <w:rPr>
          <w:color w:val="000000"/>
        </w:rPr>
        <w:t xml:space="preserve"> Mg</w:t>
      </w:r>
      <w:r w:rsidR="00A34102" w:rsidRPr="009517E7">
        <w:rPr>
          <w:color w:val="000000"/>
          <w:vertAlign w:val="superscript"/>
        </w:rPr>
        <w:t>2+</w:t>
      </w:r>
      <w:r w:rsidR="00D804AD">
        <w:rPr>
          <w:color w:val="000000"/>
        </w:rPr>
        <w:t xml:space="preserve"> и </w:t>
      </w:r>
      <w:r w:rsidR="00A34102" w:rsidRPr="009517E7">
        <w:rPr>
          <w:color w:val="000000"/>
        </w:rPr>
        <w:t xml:space="preserve">7 </w:t>
      </w:r>
      <w:r w:rsidR="009517E7" w:rsidRPr="009517E7">
        <w:rPr>
          <w:color w:val="000000"/>
        </w:rPr>
        <w:t>молекул воды</w:t>
      </w:r>
      <w:r w:rsidR="00D804AD">
        <w:rPr>
          <w:color w:val="000000"/>
        </w:rPr>
        <w:t>, входящи</w:t>
      </w:r>
      <w:r w:rsidR="00650D57">
        <w:rPr>
          <w:color w:val="000000"/>
        </w:rPr>
        <w:t>х</w:t>
      </w:r>
      <w:r w:rsidR="00D804AD">
        <w:rPr>
          <w:color w:val="000000"/>
        </w:rPr>
        <w:t xml:space="preserve"> в координационную сферу магния и участвующи</w:t>
      </w:r>
      <w:r w:rsidR="00650D57">
        <w:rPr>
          <w:color w:val="000000"/>
        </w:rPr>
        <w:t>х</w:t>
      </w:r>
      <w:r w:rsidR="00D804AD">
        <w:rPr>
          <w:color w:val="000000"/>
        </w:rPr>
        <w:t xml:space="preserve"> в реакции гидролиза </w:t>
      </w:r>
      <w:r w:rsidR="00D804AD">
        <w:rPr>
          <w:color w:val="000000"/>
          <w:lang w:val="en-US"/>
        </w:rPr>
        <w:t>ATP</w:t>
      </w:r>
      <w:r w:rsidR="0090106C" w:rsidRPr="009517E7">
        <w:rPr>
          <w:color w:val="000000"/>
        </w:rPr>
        <w:t xml:space="preserve">. Таким образом, в квантовую часть входило </w:t>
      </w:r>
      <w:r w:rsidR="009517E7" w:rsidRPr="009517E7">
        <w:rPr>
          <w:color w:val="000000"/>
        </w:rPr>
        <w:t xml:space="preserve">80 </w:t>
      </w:r>
      <w:r w:rsidR="0090106C" w:rsidRPr="009517E7">
        <w:rPr>
          <w:color w:val="000000"/>
        </w:rPr>
        <w:t>атом</w:t>
      </w:r>
      <w:r w:rsidR="009517E7" w:rsidRPr="009517E7">
        <w:rPr>
          <w:color w:val="000000"/>
        </w:rPr>
        <w:t>ов</w:t>
      </w:r>
      <w:r w:rsidR="0090106C" w:rsidRPr="009517E7">
        <w:rPr>
          <w:color w:val="000000"/>
        </w:rPr>
        <w:t xml:space="preserve">, заряд составил </w:t>
      </w:r>
      <w:r w:rsidR="009517E7" w:rsidRPr="009517E7">
        <w:rPr>
          <w:color w:val="000000"/>
        </w:rPr>
        <w:t>-2</w:t>
      </w:r>
      <w:r w:rsidR="0090106C" w:rsidRPr="009517E7">
        <w:rPr>
          <w:color w:val="000000"/>
        </w:rPr>
        <w:t>.</w:t>
      </w:r>
      <w:r w:rsidR="0090106C">
        <w:rPr>
          <w:color w:val="000000"/>
        </w:rPr>
        <w:t xml:space="preserve"> </w:t>
      </w:r>
      <w:r w:rsidR="00A85BA7" w:rsidRPr="00A85BA7">
        <w:rPr>
          <w:color w:val="000000"/>
        </w:rPr>
        <w:t>Квантов</w:t>
      </w:r>
      <w:r w:rsidR="00A85BA7">
        <w:rPr>
          <w:color w:val="000000"/>
        </w:rPr>
        <w:t>ые</w:t>
      </w:r>
      <w:r w:rsidR="00A85BA7" w:rsidRPr="00A85BA7">
        <w:rPr>
          <w:color w:val="000000"/>
        </w:rPr>
        <w:t xml:space="preserve"> подсистем</w:t>
      </w:r>
      <w:r w:rsidR="00A85BA7">
        <w:rPr>
          <w:color w:val="000000"/>
        </w:rPr>
        <w:t>ы</w:t>
      </w:r>
      <w:r w:rsidR="00A85BA7" w:rsidRPr="00A85BA7">
        <w:rPr>
          <w:color w:val="000000"/>
        </w:rPr>
        <w:t xml:space="preserve"> описывал</w:t>
      </w:r>
      <w:r w:rsidR="00650D57">
        <w:rPr>
          <w:color w:val="000000"/>
        </w:rPr>
        <w:t>и</w:t>
      </w:r>
      <w:r w:rsidR="00A85BA7" w:rsidRPr="00A85BA7">
        <w:rPr>
          <w:color w:val="000000"/>
        </w:rPr>
        <w:t xml:space="preserve">сь методом теории функционала плотности </w:t>
      </w:r>
      <w:r w:rsidR="00DB65BE">
        <w:rPr>
          <w:color w:val="000000"/>
        </w:rPr>
        <w:t>(</w:t>
      </w:r>
      <w:r w:rsidR="00A85BA7" w:rsidRPr="00A85BA7">
        <w:rPr>
          <w:color w:val="000000"/>
        </w:rPr>
        <w:t>функционал PBE0 с дисперсионн</w:t>
      </w:r>
      <w:r w:rsidR="00A85BA7">
        <w:rPr>
          <w:color w:val="000000"/>
        </w:rPr>
        <w:t>ой поправкой D3 и базис 6-31G**</w:t>
      </w:r>
      <w:r w:rsidR="00DB65BE">
        <w:rPr>
          <w:color w:val="000000"/>
        </w:rPr>
        <w:t>)</w:t>
      </w:r>
      <w:r w:rsidR="00A85BA7">
        <w:rPr>
          <w:color w:val="000000"/>
        </w:rPr>
        <w:t xml:space="preserve">. </w:t>
      </w:r>
      <w:r w:rsidR="00A85BA7" w:rsidRPr="00A85BA7">
        <w:rPr>
          <w:color w:val="000000"/>
        </w:rPr>
        <w:t xml:space="preserve">Для описания ММ-подсистемы использовали силовое поле CHARMM. </w:t>
      </w:r>
    </w:p>
    <w:p w14:paraId="2343EDBE" w14:textId="6C0C2F4C" w:rsidR="0090106C" w:rsidRPr="006C0ED7" w:rsidRDefault="0090106C" w:rsidP="002D53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Из полученных траекторий молекулярных динамик фермент-субстратного комплекса определ</w:t>
      </w:r>
      <w:r w:rsidR="006104D6">
        <w:rPr>
          <w:color w:val="000000"/>
        </w:rPr>
        <w:t>или</w:t>
      </w:r>
      <w:r>
        <w:rPr>
          <w:color w:val="000000"/>
        </w:rPr>
        <w:t xml:space="preserve"> различные геометрические и электронно-плотностные параметры в активных центрах</w:t>
      </w:r>
      <w:r w:rsidRPr="00B71D09">
        <w:rPr>
          <w:color w:val="000000"/>
        </w:rPr>
        <w:t xml:space="preserve"> </w:t>
      </w:r>
      <w:r>
        <w:rPr>
          <w:color w:val="000000"/>
          <w:lang w:val="en-US"/>
        </w:rPr>
        <w:t>F</w:t>
      </w:r>
      <w:r w:rsidRPr="00B71D09">
        <w:rPr>
          <w:color w:val="000000"/>
          <w:vertAlign w:val="subscript"/>
        </w:rPr>
        <w:t>1</w:t>
      </w:r>
      <w:r w:rsidRPr="00B71D09">
        <w:rPr>
          <w:color w:val="000000"/>
        </w:rPr>
        <w:t>-</w:t>
      </w:r>
      <w:r>
        <w:rPr>
          <w:color w:val="000000"/>
          <w:lang w:val="en-US"/>
        </w:rPr>
        <w:t>ATP</w:t>
      </w:r>
      <w:r>
        <w:rPr>
          <w:color w:val="000000"/>
        </w:rPr>
        <w:t>азы и прове</w:t>
      </w:r>
      <w:r w:rsidR="006104D6">
        <w:rPr>
          <w:color w:val="000000"/>
        </w:rPr>
        <w:t>ли</w:t>
      </w:r>
      <w:r>
        <w:rPr>
          <w:color w:val="000000"/>
        </w:rPr>
        <w:t xml:space="preserve"> сравнение строения активных центров </w:t>
      </w:r>
      <w:r w:rsidRPr="002D538E">
        <w:rPr>
          <w:color w:val="000000"/>
          <w:lang w:val="en-US"/>
        </w:rPr>
        <w:t>β</w:t>
      </w:r>
      <w:r w:rsidRPr="003930C6">
        <w:rPr>
          <w:color w:val="000000"/>
          <w:vertAlign w:val="subscript"/>
          <w:lang w:val="en-US"/>
        </w:rPr>
        <w:t>TP</w:t>
      </w:r>
      <w:r w:rsidRPr="00B71D09">
        <w:rPr>
          <w:color w:val="000000"/>
        </w:rPr>
        <w:t xml:space="preserve">, </w:t>
      </w:r>
      <w:r w:rsidRPr="002D538E">
        <w:rPr>
          <w:color w:val="000000"/>
          <w:lang w:val="en-US"/>
        </w:rPr>
        <w:t>β</w:t>
      </w:r>
      <w:r w:rsidRPr="003930C6">
        <w:rPr>
          <w:color w:val="000000"/>
          <w:vertAlign w:val="subscript"/>
          <w:lang w:val="en-US"/>
        </w:rPr>
        <w:t>DP</w:t>
      </w:r>
      <w:r>
        <w:rPr>
          <w:color w:val="000000"/>
        </w:rPr>
        <w:t xml:space="preserve"> и </w:t>
      </w:r>
      <w:r w:rsidRPr="002D538E">
        <w:rPr>
          <w:color w:val="000000"/>
          <w:lang w:val="en-US"/>
        </w:rPr>
        <w:t>β</w:t>
      </w:r>
      <w:r w:rsidRPr="003930C6">
        <w:rPr>
          <w:color w:val="000000"/>
          <w:vertAlign w:val="subscript"/>
          <w:lang w:val="en-US"/>
        </w:rPr>
        <w:t>E</w:t>
      </w:r>
      <w:r w:rsidR="006C0ED7">
        <w:rPr>
          <w:color w:val="000000"/>
        </w:rPr>
        <w:t xml:space="preserve"> </w:t>
      </w:r>
      <w:r w:rsidR="006104D6">
        <w:rPr>
          <w:color w:val="000000"/>
        </w:rPr>
        <w:t>и</w:t>
      </w:r>
      <w:r w:rsidR="006C0ED7">
        <w:rPr>
          <w:color w:val="000000"/>
        </w:rPr>
        <w:t xml:space="preserve"> КМ/ММ МД моделирование с добавлением смещающего потенциала методом зонтичной выборки</w:t>
      </w:r>
      <w:r w:rsidR="000A5B73">
        <w:rPr>
          <w:color w:val="000000"/>
        </w:rPr>
        <w:t>.</w:t>
      </w:r>
      <w:r w:rsidR="006C0ED7">
        <w:rPr>
          <w:color w:val="000000"/>
        </w:rPr>
        <w:t xml:space="preserve"> </w:t>
      </w:r>
      <w:r w:rsidR="000A5B73">
        <w:rPr>
          <w:color w:val="000000"/>
        </w:rPr>
        <w:t>П</w:t>
      </w:r>
      <w:r w:rsidR="006C0ED7">
        <w:rPr>
          <w:color w:val="000000"/>
        </w:rPr>
        <w:t>олуч</w:t>
      </w:r>
      <w:r w:rsidR="000A5B73">
        <w:rPr>
          <w:color w:val="000000"/>
        </w:rPr>
        <w:t>или</w:t>
      </w:r>
      <w:r w:rsidR="006C0ED7">
        <w:rPr>
          <w:color w:val="000000"/>
        </w:rPr>
        <w:t xml:space="preserve"> профили энергии Гиббса реакции гидролиза </w:t>
      </w:r>
      <w:r w:rsidR="006C0ED7">
        <w:rPr>
          <w:color w:val="000000"/>
          <w:lang w:val="en-US"/>
        </w:rPr>
        <w:t>ATP</w:t>
      </w:r>
      <w:r w:rsidR="006C0ED7">
        <w:rPr>
          <w:color w:val="000000"/>
        </w:rPr>
        <w:t xml:space="preserve"> в активных центрах </w:t>
      </w:r>
      <w:r w:rsidR="006C0ED7">
        <w:rPr>
          <w:color w:val="000000"/>
          <w:lang w:val="en-US"/>
        </w:rPr>
        <w:t>F</w:t>
      </w:r>
      <w:r w:rsidR="006C0ED7" w:rsidRPr="005939F6">
        <w:rPr>
          <w:color w:val="000000"/>
        </w:rPr>
        <w:t>1-</w:t>
      </w:r>
      <w:r w:rsidR="006C0ED7">
        <w:rPr>
          <w:color w:val="000000"/>
          <w:lang w:val="en-US"/>
        </w:rPr>
        <w:t>ATP</w:t>
      </w:r>
      <w:r w:rsidR="006C0ED7">
        <w:rPr>
          <w:color w:val="000000"/>
        </w:rPr>
        <w:t xml:space="preserve">азы, что позволило оценить каталитическую активность </w:t>
      </w:r>
      <w:r w:rsidR="006C0ED7" w:rsidRPr="002D538E">
        <w:rPr>
          <w:color w:val="000000"/>
          <w:lang w:val="en-US"/>
        </w:rPr>
        <w:t>β</w:t>
      </w:r>
      <w:r w:rsidR="006C0ED7" w:rsidRPr="003930C6">
        <w:rPr>
          <w:color w:val="000000"/>
          <w:vertAlign w:val="subscript"/>
          <w:lang w:val="en-US"/>
        </w:rPr>
        <w:t>TP</w:t>
      </w:r>
      <w:r w:rsidR="006C0ED7" w:rsidRPr="005939F6">
        <w:rPr>
          <w:color w:val="000000"/>
        </w:rPr>
        <w:t xml:space="preserve">, </w:t>
      </w:r>
      <w:r w:rsidR="006C0ED7" w:rsidRPr="002D538E">
        <w:rPr>
          <w:color w:val="000000"/>
          <w:lang w:val="en-US"/>
        </w:rPr>
        <w:t>β</w:t>
      </w:r>
      <w:r w:rsidR="006C0ED7" w:rsidRPr="003930C6">
        <w:rPr>
          <w:color w:val="000000"/>
          <w:vertAlign w:val="subscript"/>
          <w:lang w:val="en-US"/>
        </w:rPr>
        <w:t>DP</w:t>
      </w:r>
      <w:r w:rsidR="006C0ED7" w:rsidRPr="005939F6">
        <w:rPr>
          <w:color w:val="000000"/>
        </w:rPr>
        <w:t xml:space="preserve"> и </w:t>
      </w:r>
      <w:r w:rsidR="006C0ED7" w:rsidRPr="002D538E">
        <w:rPr>
          <w:color w:val="000000"/>
          <w:lang w:val="en-US"/>
        </w:rPr>
        <w:t>β</w:t>
      </w:r>
      <w:r w:rsidR="006C0ED7" w:rsidRPr="003930C6">
        <w:rPr>
          <w:color w:val="000000"/>
          <w:vertAlign w:val="subscript"/>
          <w:lang w:val="en-US"/>
        </w:rPr>
        <w:t>E</w:t>
      </w:r>
      <w:r w:rsidR="006C0ED7">
        <w:rPr>
          <w:color w:val="000000"/>
          <w:vertAlign w:val="subscript"/>
        </w:rPr>
        <w:t xml:space="preserve"> </w:t>
      </w:r>
      <w:r w:rsidR="006C0ED7">
        <w:rPr>
          <w:color w:val="000000"/>
        </w:rPr>
        <w:t>центров и установить</w:t>
      </w:r>
      <w:r w:rsidR="001D23BA">
        <w:rPr>
          <w:color w:val="000000"/>
        </w:rPr>
        <w:t xml:space="preserve"> предпол</w:t>
      </w:r>
      <w:r w:rsidR="000A5B73">
        <w:rPr>
          <w:color w:val="000000"/>
        </w:rPr>
        <w:t>а</w:t>
      </w:r>
      <w:r w:rsidR="001D23BA">
        <w:rPr>
          <w:color w:val="000000"/>
        </w:rPr>
        <w:t>гаемый</w:t>
      </w:r>
      <w:r w:rsidR="006C0ED7">
        <w:rPr>
          <w:color w:val="000000"/>
        </w:rPr>
        <w:t xml:space="preserve"> механизм реакции. </w:t>
      </w:r>
    </w:p>
    <w:p w14:paraId="3486C755" w14:textId="4CA2CB45" w:rsidR="00116478" w:rsidRPr="00B71D09" w:rsidRDefault="003930C6" w:rsidP="003930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  <w:r w:rsidRPr="003930C6">
        <w:rPr>
          <w:i/>
          <w:iCs/>
          <w:color w:val="000000"/>
        </w:rPr>
        <w:t>Работа выполнена с использованием оборудования Центра коллективного пользования сверхвысокопроизводительными вычислительными ресурсами МГУ имени М.В. Ломоносова при финансовой поддержке Р</w:t>
      </w:r>
      <w:r>
        <w:rPr>
          <w:i/>
          <w:iCs/>
          <w:color w:val="000000"/>
        </w:rPr>
        <w:t>НФ</w:t>
      </w:r>
      <w:r w:rsidRPr="003930C6">
        <w:rPr>
          <w:i/>
          <w:iCs/>
          <w:color w:val="000000"/>
        </w:rPr>
        <w:t xml:space="preserve"> (проект № 19-73-20032).</w:t>
      </w:r>
    </w:p>
    <w:sectPr w:rsidR="00116478" w:rsidRPr="00B71D0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067082">
    <w:abstractNumId w:val="2"/>
  </w:num>
  <w:num w:numId="2" w16cid:durableId="1474829374">
    <w:abstractNumId w:val="3"/>
  </w:num>
  <w:num w:numId="3" w16cid:durableId="1068528902">
    <w:abstractNumId w:val="1"/>
  </w:num>
  <w:num w:numId="4" w16cid:durableId="22533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4D79"/>
    <w:rsid w:val="00027049"/>
    <w:rsid w:val="00063966"/>
    <w:rsid w:val="00075D6E"/>
    <w:rsid w:val="00086081"/>
    <w:rsid w:val="0009449A"/>
    <w:rsid w:val="00094FD0"/>
    <w:rsid w:val="000A5B73"/>
    <w:rsid w:val="000E334E"/>
    <w:rsid w:val="000E56CB"/>
    <w:rsid w:val="00101A1C"/>
    <w:rsid w:val="00103657"/>
    <w:rsid w:val="00106375"/>
    <w:rsid w:val="00107AA3"/>
    <w:rsid w:val="00116478"/>
    <w:rsid w:val="00130241"/>
    <w:rsid w:val="001B15A7"/>
    <w:rsid w:val="001D23BA"/>
    <w:rsid w:val="001E61C2"/>
    <w:rsid w:val="001F0493"/>
    <w:rsid w:val="0022260A"/>
    <w:rsid w:val="002264EE"/>
    <w:rsid w:val="0022764E"/>
    <w:rsid w:val="0023307C"/>
    <w:rsid w:val="002960E6"/>
    <w:rsid w:val="002D538E"/>
    <w:rsid w:val="002F5DA9"/>
    <w:rsid w:val="0031361E"/>
    <w:rsid w:val="0031443E"/>
    <w:rsid w:val="00391C38"/>
    <w:rsid w:val="003930C6"/>
    <w:rsid w:val="003B76D6"/>
    <w:rsid w:val="003E2601"/>
    <w:rsid w:val="003F4E6B"/>
    <w:rsid w:val="00444E1E"/>
    <w:rsid w:val="004A26A3"/>
    <w:rsid w:val="004F0EDF"/>
    <w:rsid w:val="00521519"/>
    <w:rsid w:val="00522BF1"/>
    <w:rsid w:val="00553936"/>
    <w:rsid w:val="0056283A"/>
    <w:rsid w:val="0056449F"/>
    <w:rsid w:val="00590166"/>
    <w:rsid w:val="005939F6"/>
    <w:rsid w:val="005A1E65"/>
    <w:rsid w:val="005D022B"/>
    <w:rsid w:val="005E5BE9"/>
    <w:rsid w:val="006104D6"/>
    <w:rsid w:val="006179ED"/>
    <w:rsid w:val="00650D57"/>
    <w:rsid w:val="00662DE4"/>
    <w:rsid w:val="00685FBD"/>
    <w:rsid w:val="0069427D"/>
    <w:rsid w:val="006C0ED7"/>
    <w:rsid w:val="006E5D70"/>
    <w:rsid w:val="006F7A19"/>
    <w:rsid w:val="007213E1"/>
    <w:rsid w:val="007317E4"/>
    <w:rsid w:val="00775389"/>
    <w:rsid w:val="00797838"/>
    <w:rsid w:val="007C36D8"/>
    <w:rsid w:val="007F2744"/>
    <w:rsid w:val="00853BEA"/>
    <w:rsid w:val="008879A2"/>
    <w:rsid w:val="008931BE"/>
    <w:rsid w:val="008C636B"/>
    <w:rsid w:val="008C67E3"/>
    <w:rsid w:val="008E07AD"/>
    <w:rsid w:val="0090106C"/>
    <w:rsid w:val="00914205"/>
    <w:rsid w:val="009152B3"/>
    <w:rsid w:val="00921D45"/>
    <w:rsid w:val="009426C0"/>
    <w:rsid w:val="009517E7"/>
    <w:rsid w:val="00980A65"/>
    <w:rsid w:val="009A66DB"/>
    <w:rsid w:val="009B2F80"/>
    <w:rsid w:val="009B3300"/>
    <w:rsid w:val="009F3380"/>
    <w:rsid w:val="00A02163"/>
    <w:rsid w:val="00A314FE"/>
    <w:rsid w:val="00A34102"/>
    <w:rsid w:val="00A37316"/>
    <w:rsid w:val="00A85BA7"/>
    <w:rsid w:val="00A85D28"/>
    <w:rsid w:val="00AD7380"/>
    <w:rsid w:val="00B121D3"/>
    <w:rsid w:val="00B2522F"/>
    <w:rsid w:val="00B30867"/>
    <w:rsid w:val="00B341C8"/>
    <w:rsid w:val="00B35F54"/>
    <w:rsid w:val="00B51DE2"/>
    <w:rsid w:val="00B60FCE"/>
    <w:rsid w:val="00B64F2B"/>
    <w:rsid w:val="00B71D09"/>
    <w:rsid w:val="00BA73CC"/>
    <w:rsid w:val="00BF36F8"/>
    <w:rsid w:val="00BF4622"/>
    <w:rsid w:val="00C15C57"/>
    <w:rsid w:val="00C61E8E"/>
    <w:rsid w:val="00C844E2"/>
    <w:rsid w:val="00CA0E81"/>
    <w:rsid w:val="00CD00B1"/>
    <w:rsid w:val="00D22306"/>
    <w:rsid w:val="00D42542"/>
    <w:rsid w:val="00D804AD"/>
    <w:rsid w:val="00D8121C"/>
    <w:rsid w:val="00DB65BE"/>
    <w:rsid w:val="00E22189"/>
    <w:rsid w:val="00E74069"/>
    <w:rsid w:val="00E81D35"/>
    <w:rsid w:val="00EB1F49"/>
    <w:rsid w:val="00F452F0"/>
    <w:rsid w:val="00F74DC3"/>
    <w:rsid w:val="00F865B3"/>
    <w:rsid w:val="00F926B4"/>
    <w:rsid w:val="00FB1509"/>
    <w:rsid w:val="00FD6FF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179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179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179ED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79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179ED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179E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79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ykin.semyon.88@gmail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248EB2-FC14-4E2C-8293-57B0F6A8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Semyon Nuykin</cp:lastModifiedBy>
  <cp:revision>32</cp:revision>
  <dcterms:created xsi:type="dcterms:W3CDTF">2024-12-16T00:35:00Z</dcterms:created>
  <dcterms:modified xsi:type="dcterms:W3CDTF">2025-03-02T18:14:00Z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