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E47E5DF" w:rsidR="00130241" w:rsidRDefault="008331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33190">
        <w:rPr>
          <w:b/>
          <w:color w:val="000000"/>
        </w:rPr>
        <w:t xml:space="preserve">Влияние источника кремния </w:t>
      </w:r>
      <w:r w:rsidR="00CA242B">
        <w:rPr>
          <w:b/>
          <w:color w:val="000000"/>
        </w:rPr>
        <w:t>при</w:t>
      </w:r>
      <w:r w:rsidRPr="00833190">
        <w:rPr>
          <w:b/>
          <w:color w:val="000000"/>
        </w:rPr>
        <w:t xml:space="preserve"> получени</w:t>
      </w:r>
      <w:r w:rsidR="00CA242B">
        <w:rPr>
          <w:b/>
          <w:color w:val="000000"/>
        </w:rPr>
        <w:t>и нанокристаллического</w:t>
      </w:r>
      <w:r w:rsidRPr="00833190">
        <w:rPr>
          <w:b/>
          <w:color w:val="000000"/>
        </w:rPr>
        <w:t xml:space="preserve"> цеолита структурного типа Y</w:t>
      </w:r>
      <w:r w:rsidRPr="00833190">
        <w:rPr>
          <w:b/>
          <w:color w:val="000000"/>
          <w:highlight w:val="yellow"/>
        </w:rPr>
        <w:t xml:space="preserve"> </w:t>
      </w:r>
    </w:p>
    <w:p w14:paraId="00000002" w14:textId="0E10B571" w:rsidR="00130241" w:rsidRDefault="008331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33190">
        <w:rPr>
          <w:b/>
          <w:i/>
          <w:color w:val="000000"/>
        </w:rPr>
        <w:t>Смирнова А.С., Ермаков И.А.</w:t>
      </w:r>
      <w:r w:rsidR="004F4709">
        <w:rPr>
          <w:b/>
          <w:i/>
          <w:color w:val="000000"/>
        </w:rPr>
        <w:t>,</w:t>
      </w:r>
      <w:r w:rsidRPr="00833190">
        <w:rPr>
          <w:b/>
          <w:i/>
          <w:color w:val="000000"/>
        </w:rPr>
        <w:t xml:space="preserve"> Андриако Е.П.</w:t>
      </w:r>
    </w:p>
    <w:p w14:paraId="00000003" w14:textId="6DE1965A" w:rsidR="00130241" w:rsidRDefault="008331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33190">
        <w:rPr>
          <w:i/>
          <w:color w:val="000000"/>
        </w:rPr>
        <w:t>Студентка, 1 курс специалитета</w:t>
      </w:r>
    </w:p>
    <w:p w14:paraId="00000005" w14:textId="6F788761" w:rsidR="00130241" w:rsidRPr="000E334E" w:rsidRDefault="00EB1F49" w:rsidP="008331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1ADA4293" w14:textId="0B5E1C49" w:rsidR="00CD00B1" w:rsidRDefault="00833190" w:rsidP="008331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33190">
        <w:rPr>
          <w:i/>
          <w:color w:val="000000"/>
        </w:rPr>
        <w:t xml:space="preserve">E-mail: </w:t>
      </w:r>
      <w:r w:rsidRPr="00833190">
        <w:rPr>
          <w:i/>
          <w:color w:val="000000"/>
          <w:u w:val="single"/>
        </w:rPr>
        <w:t>iltesssma@gmail.com</w:t>
      </w:r>
    </w:p>
    <w:p w14:paraId="19E1FB27" w14:textId="77777777" w:rsidR="00833190" w:rsidRPr="00833190" w:rsidRDefault="00833190" w:rsidP="008331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33190">
        <w:rPr>
          <w:color w:val="000000"/>
        </w:rPr>
        <w:t>Цеолит структурного типа Y (FAU-Y) – материал со структурой цеолита FAU с соотношением Si/Al = 1,5-3. Данный материал обладает высокой термической стабильностью и содержит сильные кислотные центры, благодаря чему применяется в качестве основного компонента катализатора крекинга вакуумного газойля в промышленности.</w:t>
      </w:r>
    </w:p>
    <w:p w14:paraId="0D6CD2ED" w14:textId="7562A119" w:rsidR="00833190" w:rsidRPr="00833190" w:rsidRDefault="00833190" w:rsidP="008331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33190">
        <w:rPr>
          <w:color w:val="000000"/>
        </w:rPr>
        <w:t>Целью данной работы является изучение влияние источника диоксида кремния на физико-химические характеристики цеолита Y, получаемого с помощью гидротермального синтеза в щелочной среде. Мольное соотношение исходных реагентов в оксидах было следующим: 1</w:t>
      </w:r>
      <w:r>
        <w:rPr>
          <w:color w:val="000000"/>
        </w:rPr>
        <w:t>,00</w:t>
      </w:r>
      <w:r w:rsidRPr="00833190">
        <w:rPr>
          <w:color w:val="000000"/>
        </w:rPr>
        <w:t xml:space="preserve"> SiO</w:t>
      </w:r>
      <w:r w:rsidRPr="00CA242B">
        <w:rPr>
          <w:color w:val="000000"/>
          <w:vertAlign w:val="subscript"/>
        </w:rPr>
        <w:t>2</w:t>
      </w:r>
      <w:r w:rsidRPr="00833190">
        <w:rPr>
          <w:color w:val="000000"/>
        </w:rPr>
        <w:t xml:space="preserve"> : 0,7</w:t>
      </w:r>
      <w:r>
        <w:rPr>
          <w:color w:val="000000"/>
        </w:rPr>
        <w:t>0</w:t>
      </w:r>
      <w:r w:rsidRPr="00833190">
        <w:rPr>
          <w:color w:val="000000"/>
        </w:rPr>
        <w:t xml:space="preserve"> Na</w:t>
      </w:r>
      <w:r w:rsidRPr="00CA242B">
        <w:rPr>
          <w:color w:val="000000"/>
          <w:vertAlign w:val="subscript"/>
        </w:rPr>
        <w:t>2</w:t>
      </w:r>
      <w:r w:rsidRPr="00833190">
        <w:rPr>
          <w:color w:val="000000"/>
        </w:rPr>
        <w:t>O : 0,07 Al</w:t>
      </w:r>
      <w:r w:rsidRPr="00CA242B">
        <w:rPr>
          <w:color w:val="000000"/>
          <w:vertAlign w:val="subscript"/>
        </w:rPr>
        <w:t>2</w:t>
      </w:r>
      <w:r w:rsidRPr="00833190">
        <w:rPr>
          <w:color w:val="000000"/>
        </w:rPr>
        <w:t>O</w:t>
      </w:r>
      <w:r w:rsidRPr="00CA242B">
        <w:rPr>
          <w:color w:val="000000"/>
          <w:vertAlign w:val="subscript"/>
        </w:rPr>
        <w:t>3</w:t>
      </w:r>
      <w:r w:rsidRPr="00833190">
        <w:rPr>
          <w:color w:val="000000"/>
        </w:rPr>
        <w:t xml:space="preserve"> : 20,5</w:t>
      </w:r>
      <w:r>
        <w:rPr>
          <w:color w:val="000000"/>
        </w:rPr>
        <w:t>0</w:t>
      </w:r>
      <w:r w:rsidRPr="00833190">
        <w:rPr>
          <w:color w:val="000000"/>
        </w:rPr>
        <w:t xml:space="preserve"> H</w:t>
      </w:r>
      <w:r w:rsidRPr="00CA242B">
        <w:rPr>
          <w:color w:val="000000"/>
          <w:vertAlign w:val="subscript"/>
        </w:rPr>
        <w:t>2</w:t>
      </w:r>
      <w:r w:rsidRPr="00833190">
        <w:rPr>
          <w:color w:val="000000"/>
        </w:rPr>
        <w:t>O. Реакционный гель готовили, смешивая необходимое количество гидроксида натрия с дистиллированной водой, затем добавляли алюминат натрия и источник кремния, после чего перемешивали полученную смесь в течение 1 часа. Полученный гель выдерживали при комнатной температуре в течение 24 часов для инициации зародышеобразования, а затем погружали в автоклавы и подвергали гидротермальной обратке при 100</w:t>
      </w:r>
      <w:r w:rsidR="00CA242B">
        <w:rPr>
          <w:color w:val="000000"/>
        </w:rPr>
        <w:t xml:space="preserve"> </w:t>
      </w:r>
      <w:r w:rsidRPr="00833190">
        <w:rPr>
          <w:color w:val="000000"/>
        </w:rPr>
        <w:t>°</w:t>
      </w:r>
      <w:r>
        <w:rPr>
          <w:color w:val="000000"/>
        </w:rPr>
        <w:t>С</w:t>
      </w:r>
      <w:r w:rsidRPr="00833190">
        <w:rPr>
          <w:color w:val="000000"/>
        </w:rPr>
        <w:t xml:space="preserve"> в течение 24 часов. После окончания синтеза полученные образцы промывали дистиллированной водой для удаления избытка щелочи и сушили при 60</w:t>
      </w:r>
      <w:r w:rsidR="00CA242B">
        <w:rPr>
          <w:color w:val="000000"/>
        </w:rPr>
        <w:t xml:space="preserve"> </w:t>
      </w:r>
      <w:r w:rsidRPr="00833190">
        <w:rPr>
          <w:color w:val="000000"/>
        </w:rPr>
        <w:t>°С в течение 12 час</w:t>
      </w:r>
      <w:r w:rsidR="00CA242B">
        <w:rPr>
          <w:color w:val="000000"/>
        </w:rPr>
        <w:t xml:space="preserve">ов. В </w:t>
      </w:r>
      <w:r w:rsidRPr="00833190">
        <w:rPr>
          <w:color w:val="000000"/>
        </w:rPr>
        <w:t>качестве источников кремния использовали силиказоль (Ludox HS-30) и молотый</w:t>
      </w:r>
      <w:r w:rsidR="00CA242B">
        <w:rPr>
          <w:color w:val="000000"/>
        </w:rPr>
        <w:t xml:space="preserve"> шариковый</w:t>
      </w:r>
      <w:r w:rsidRPr="00833190">
        <w:rPr>
          <w:color w:val="000000"/>
        </w:rPr>
        <w:t xml:space="preserve"> силикагель российского производства, полученные образцы обозначены как Y-Sol и Y-SiO</w:t>
      </w:r>
      <w:r w:rsidRPr="00CA242B">
        <w:rPr>
          <w:color w:val="000000"/>
          <w:vertAlign w:val="subscript"/>
        </w:rPr>
        <w:t>2</w:t>
      </w:r>
      <w:r w:rsidRPr="00833190">
        <w:rPr>
          <w:color w:val="000000"/>
        </w:rPr>
        <w:t xml:space="preserve"> соответственно.</w:t>
      </w:r>
    </w:p>
    <w:p w14:paraId="22E473B7" w14:textId="294F7356" w:rsidR="00833190" w:rsidRDefault="00833190" w:rsidP="008331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33190">
        <w:rPr>
          <w:color w:val="000000"/>
        </w:rPr>
        <w:t>Синтезированные материалы были охарактеризованы комплексом физико-химических методов анализа. Методом РФА установлено, что при использовании силиказоля в качестве источника кремния образуется преимущественно фаза цеолита структурного типа FAU, однако на дифрактограмме присутствуют рефлексы побочных фаз - цеолитов P2 и ZSM-3. Тогда как при использовании молотого силикагеля образуется фазовочистый цеолит структурного типа FAU. С использованием СЭМ было установлено, что после 24 часов синтеза формируются кристаллы морфологии FAU с размерами 500 нм (Y-Sol) и 150 нм (Y-SiO</w:t>
      </w:r>
      <w:r w:rsidRPr="00CA242B">
        <w:rPr>
          <w:color w:val="000000"/>
          <w:vertAlign w:val="subscript"/>
        </w:rPr>
        <w:t>2</w:t>
      </w:r>
      <w:r w:rsidRPr="00833190">
        <w:rPr>
          <w:color w:val="000000"/>
        </w:rPr>
        <w:t>) (рис. 1). Оба образца обладают высокой площадью поверхности: 630 м</w:t>
      </w:r>
      <w:r w:rsidRPr="00833190">
        <w:rPr>
          <w:color w:val="000000"/>
          <w:vertAlign w:val="superscript"/>
        </w:rPr>
        <w:t>2</w:t>
      </w:r>
      <w:r w:rsidRPr="00833190">
        <w:rPr>
          <w:color w:val="000000"/>
        </w:rPr>
        <w:t>/г (Y-Sol) 770 м</w:t>
      </w:r>
      <w:r w:rsidRPr="00833190">
        <w:rPr>
          <w:color w:val="000000"/>
          <w:vertAlign w:val="superscript"/>
        </w:rPr>
        <w:t>2</w:t>
      </w:r>
      <w:r w:rsidRPr="00833190">
        <w:rPr>
          <w:color w:val="000000"/>
        </w:rPr>
        <w:t>/г (Y-SiO</w:t>
      </w:r>
      <w:r w:rsidRPr="00CA242B">
        <w:rPr>
          <w:color w:val="000000"/>
          <w:vertAlign w:val="subscript"/>
        </w:rPr>
        <w:t>2</w:t>
      </w:r>
      <w:r w:rsidRPr="00833190">
        <w:rPr>
          <w:color w:val="000000"/>
        </w:rPr>
        <w:t>) и развитой системой микропор – 0,26 см</w:t>
      </w:r>
      <w:r w:rsidRPr="00833190">
        <w:rPr>
          <w:color w:val="000000"/>
          <w:vertAlign w:val="superscript"/>
        </w:rPr>
        <w:t>3</w:t>
      </w:r>
      <w:r w:rsidRPr="00833190">
        <w:rPr>
          <w:color w:val="000000"/>
        </w:rPr>
        <w:t>/г (Y-Sol) и 0,33 см</w:t>
      </w:r>
      <w:r w:rsidRPr="00833190">
        <w:rPr>
          <w:color w:val="000000"/>
          <w:vertAlign w:val="superscript"/>
        </w:rPr>
        <w:t>3</w:t>
      </w:r>
      <w:r w:rsidRPr="00833190">
        <w:rPr>
          <w:color w:val="000000"/>
        </w:rPr>
        <w:t>/г (Y-SiO</w:t>
      </w:r>
      <w:r w:rsidRPr="00CA242B">
        <w:rPr>
          <w:color w:val="000000"/>
          <w:vertAlign w:val="subscript"/>
        </w:rPr>
        <w:t>2</w:t>
      </w:r>
      <w:r w:rsidRPr="00833190">
        <w:rPr>
          <w:color w:val="000000"/>
        </w:rPr>
        <w:t>). По данным РФлА соотношение Si/Al составляет около 2 для обоих образцов, что свидетельствует о практически полном встраивании алюминия в структуру цеолита.</w:t>
      </w:r>
    </w:p>
    <w:p w14:paraId="3137EE00" w14:textId="6BB17B7A" w:rsidR="00833190" w:rsidRPr="007A4F00" w:rsidRDefault="00A07021" w:rsidP="00B935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A07021">
        <w:rPr>
          <w:noProof/>
        </w:rPr>
        <w:drawing>
          <wp:inline distT="0" distB="0" distL="0" distR="0" wp14:anchorId="18C636C7" wp14:editId="61680DB6">
            <wp:extent cx="3067050" cy="1289737"/>
            <wp:effectExtent l="0" t="0" r="0" b="0"/>
            <wp:docPr id="6498505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41" cy="129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24A85" w14:textId="24FD6D1B" w:rsidR="00833190" w:rsidRPr="00833190" w:rsidRDefault="00833190" w:rsidP="00CA24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833190">
        <w:rPr>
          <w:color w:val="000000"/>
        </w:rPr>
        <w:t>Рис. 1 Микрофотографии СЭМ си</w:t>
      </w:r>
      <w:r w:rsidR="00CA242B">
        <w:rPr>
          <w:color w:val="000000"/>
        </w:rPr>
        <w:t>нтезированных образцов</w:t>
      </w:r>
      <w:r w:rsidRPr="00833190">
        <w:rPr>
          <w:color w:val="000000"/>
        </w:rPr>
        <w:t>.</w:t>
      </w:r>
    </w:p>
    <w:p w14:paraId="57E1A5F5" w14:textId="08205D53" w:rsidR="00833190" w:rsidRPr="00D279C6" w:rsidRDefault="00833190" w:rsidP="008331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833190">
        <w:rPr>
          <w:color w:val="000000"/>
        </w:rPr>
        <w:t xml:space="preserve">Таким образом, была разработана эффективная методика синтеза фазовочистого </w:t>
      </w:r>
      <w:r w:rsidRPr="00D279C6">
        <w:t xml:space="preserve">нанокристаллического цеолита Y в щелочной среде с использованием силикагеля в качестве источника кремния, </w:t>
      </w:r>
      <w:r w:rsidR="00CA242B" w:rsidRPr="00D279C6">
        <w:t>в результате чего</w:t>
      </w:r>
      <w:r w:rsidRPr="00D279C6">
        <w:t xml:space="preserve"> уменьшает</w:t>
      </w:r>
      <w:r w:rsidR="00CA242B" w:rsidRPr="00D279C6">
        <w:t>ся</w:t>
      </w:r>
      <w:r w:rsidRPr="00D279C6">
        <w:t xml:space="preserve"> количество сточных вод и увеличивает</w:t>
      </w:r>
      <w:r w:rsidR="00CA242B" w:rsidRPr="00D279C6">
        <w:t>ся</w:t>
      </w:r>
      <w:r w:rsidRPr="00D279C6">
        <w:t xml:space="preserve"> производительность автоклава. </w:t>
      </w:r>
    </w:p>
    <w:p w14:paraId="763ECF9D" w14:textId="3F99FC8E" w:rsidR="00833190" w:rsidRPr="00D279C6" w:rsidRDefault="00833190" w:rsidP="00BC21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D279C6">
        <w:rPr>
          <w:i/>
          <w:iCs/>
        </w:rPr>
        <w:t>Работа выполнена при финансовой поддержке Российского научного фонда (грант №24-13-00103), </w:t>
      </w:r>
      <w:hyperlink r:id="rId7" w:tgtFrame="_blank" w:history="1">
        <w:r w:rsidRPr="00D279C6">
          <w:rPr>
            <w:rStyle w:val="a9"/>
            <w:i/>
            <w:iCs/>
            <w:color w:val="auto"/>
          </w:rPr>
          <w:t>https://rscf.ru/project/24-13-00103/</w:t>
        </w:r>
      </w:hyperlink>
      <w:r w:rsidRPr="00D279C6">
        <w:rPr>
          <w:i/>
          <w:iCs/>
        </w:rPr>
        <w:t>.</w:t>
      </w:r>
    </w:p>
    <w:sectPr w:rsidR="00833190" w:rsidRPr="00D279C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692253">
    <w:abstractNumId w:val="2"/>
  </w:num>
  <w:num w:numId="2" w16cid:durableId="1318411539">
    <w:abstractNumId w:val="3"/>
  </w:num>
  <w:num w:numId="3" w16cid:durableId="91056478">
    <w:abstractNumId w:val="1"/>
  </w:num>
  <w:num w:numId="4" w16cid:durableId="202073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D1DF6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700CA"/>
    <w:rsid w:val="0031361E"/>
    <w:rsid w:val="00390C3C"/>
    <w:rsid w:val="00391C38"/>
    <w:rsid w:val="003B76D6"/>
    <w:rsid w:val="003E2601"/>
    <w:rsid w:val="003F4E6B"/>
    <w:rsid w:val="004355A2"/>
    <w:rsid w:val="004A26A3"/>
    <w:rsid w:val="004F0EDF"/>
    <w:rsid w:val="004F4709"/>
    <w:rsid w:val="00522BF1"/>
    <w:rsid w:val="00590166"/>
    <w:rsid w:val="005D022B"/>
    <w:rsid w:val="005E5BE9"/>
    <w:rsid w:val="0069427D"/>
    <w:rsid w:val="006E5F0A"/>
    <w:rsid w:val="006F7A19"/>
    <w:rsid w:val="007213E1"/>
    <w:rsid w:val="00775389"/>
    <w:rsid w:val="00797838"/>
    <w:rsid w:val="007A4F00"/>
    <w:rsid w:val="007C36D8"/>
    <w:rsid w:val="007F2744"/>
    <w:rsid w:val="00833190"/>
    <w:rsid w:val="00865642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07021"/>
    <w:rsid w:val="00A314FE"/>
    <w:rsid w:val="00AD7380"/>
    <w:rsid w:val="00B935A4"/>
    <w:rsid w:val="00BC21AF"/>
    <w:rsid w:val="00BF36F8"/>
    <w:rsid w:val="00BF4622"/>
    <w:rsid w:val="00C844E2"/>
    <w:rsid w:val="00CA242B"/>
    <w:rsid w:val="00CD00B1"/>
    <w:rsid w:val="00D22306"/>
    <w:rsid w:val="00D279C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scf.ru/project/24-13-001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12996E-F461-48BB-8944-CBD63923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Ермаков</dc:creator>
  <cp:lastModifiedBy>Мария Скрыпник</cp:lastModifiedBy>
  <cp:revision>4</cp:revision>
  <dcterms:created xsi:type="dcterms:W3CDTF">2025-03-09T13:59:00Z</dcterms:created>
  <dcterms:modified xsi:type="dcterms:W3CDTF">2025-03-14T14:15:00Z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