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9672B" w14:textId="3A987979" w:rsidR="002F14D7" w:rsidRPr="00771DE6" w:rsidRDefault="002D381A" w:rsidP="00486A8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71DE6">
        <w:rPr>
          <w:rFonts w:ascii="Times New Roman" w:hAnsi="Times New Roman" w:cs="Times New Roman"/>
          <w:b/>
          <w:bCs/>
          <w:lang w:val="en-US"/>
        </w:rPr>
        <w:t>β</w:t>
      </w:r>
      <w:r w:rsidRPr="00771DE6">
        <w:rPr>
          <w:rFonts w:ascii="Times New Roman" w:hAnsi="Times New Roman" w:cs="Times New Roman"/>
          <w:b/>
          <w:bCs/>
        </w:rPr>
        <w:t>-дикетонатные комплексы лантаноидов с 2-(3,4-диметоксифенил)-1H-имидазо[4,5-f][1,10]фенантролином: синтез, структура и люминесценция</w:t>
      </w:r>
    </w:p>
    <w:p w14:paraId="70A18BC1" w14:textId="00ADB5DD" w:rsidR="002D381A" w:rsidRPr="00F602A3" w:rsidRDefault="00771DE6" w:rsidP="00342D38">
      <w:pPr>
        <w:spacing w:after="0" w:line="240" w:lineRule="auto"/>
        <w:jc w:val="center"/>
        <w:rPr>
          <w:rFonts w:ascii="Times New Roman" w:hAnsi="Times New Roman" w:cs="Times New Roman"/>
          <w:i/>
          <w:vertAlign w:val="superscript"/>
        </w:rPr>
      </w:pPr>
      <w:r w:rsidRPr="00F602A3">
        <w:rPr>
          <w:rFonts w:ascii="Times New Roman" w:hAnsi="Times New Roman" w:cs="Times New Roman"/>
          <w:b/>
          <w:bCs/>
          <w:i/>
        </w:rPr>
        <w:t>Королев А.Э.</w:t>
      </w:r>
      <w:r w:rsidR="00342D38" w:rsidRPr="00342D38">
        <w:rPr>
          <w:rFonts w:ascii="Times New Roman" w:hAnsi="Times New Roman" w:cs="Times New Roman"/>
          <w:b/>
          <w:bCs/>
          <w:i/>
          <w:vertAlign w:val="superscript"/>
        </w:rPr>
        <w:t>1,2</w:t>
      </w:r>
      <w:r w:rsidRPr="00342D38">
        <w:rPr>
          <w:rFonts w:ascii="Times New Roman" w:hAnsi="Times New Roman" w:cs="Times New Roman"/>
          <w:b/>
          <w:bCs/>
          <w:i/>
          <w:vertAlign w:val="superscript"/>
        </w:rPr>
        <w:t>,</w:t>
      </w:r>
      <w:r w:rsidRPr="00F602A3">
        <w:rPr>
          <w:rFonts w:ascii="Times New Roman" w:hAnsi="Times New Roman" w:cs="Times New Roman"/>
          <w:i/>
        </w:rPr>
        <w:t xml:space="preserve"> </w:t>
      </w:r>
      <w:r w:rsidRPr="00F602A3">
        <w:rPr>
          <w:rFonts w:ascii="Times New Roman" w:hAnsi="Times New Roman" w:cs="Times New Roman"/>
          <w:b/>
          <w:i/>
        </w:rPr>
        <w:t>Гоголев И.А.</w:t>
      </w:r>
      <w:r w:rsidR="00342D38" w:rsidRPr="00342D38">
        <w:rPr>
          <w:rFonts w:ascii="Times New Roman" w:hAnsi="Times New Roman" w:cs="Times New Roman"/>
          <w:b/>
          <w:i/>
          <w:vertAlign w:val="superscript"/>
        </w:rPr>
        <w:t>1</w:t>
      </w:r>
    </w:p>
    <w:p w14:paraId="1797035E" w14:textId="4911E503" w:rsidR="00771DE6" w:rsidRPr="00F602A3" w:rsidRDefault="00771DE6" w:rsidP="00342D38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F602A3">
        <w:rPr>
          <w:rFonts w:ascii="Times New Roman" w:hAnsi="Times New Roman" w:cs="Times New Roman"/>
          <w:i/>
        </w:rPr>
        <w:t>Студент</w:t>
      </w:r>
      <w:r w:rsidR="003F1184">
        <w:rPr>
          <w:rFonts w:ascii="Times New Roman" w:hAnsi="Times New Roman" w:cs="Times New Roman"/>
          <w:i/>
        </w:rPr>
        <w:t>,</w:t>
      </w:r>
      <w:r w:rsidRPr="00F602A3">
        <w:rPr>
          <w:rFonts w:ascii="Times New Roman" w:hAnsi="Times New Roman" w:cs="Times New Roman"/>
          <w:i/>
        </w:rPr>
        <w:t xml:space="preserve"> </w:t>
      </w:r>
      <w:r w:rsidR="000D2220" w:rsidRPr="00F602A3">
        <w:rPr>
          <w:rFonts w:ascii="Times New Roman" w:hAnsi="Times New Roman" w:cs="Times New Roman"/>
          <w:i/>
        </w:rPr>
        <w:t>3 курс бакалавриата</w:t>
      </w:r>
    </w:p>
    <w:p w14:paraId="73A124F7" w14:textId="7ABEF288" w:rsidR="000D2220" w:rsidRDefault="00342D38" w:rsidP="00486A8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342D38">
        <w:rPr>
          <w:rFonts w:ascii="Times New Roman" w:hAnsi="Times New Roman" w:cs="Times New Roman"/>
          <w:i/>
          <w:vertAlign w:val="superscript"/>
        </w:rPr>
        <w:t>1</w:t>
      </w:r>
      <w:r>
        <w:rPr>
          <w:rFonts w:ascii="Times New Roman" w:hAnsi="Times New Roman" w:cs="Times New Roman"/>
          <w:i/>
        </w:rPr>
        <w:t xml:space="preserve"> </w:t>
      </w:r>
      <w:r w:rsidR="000D2220" w:rsidRPr="00F602A3">
        <w:rPr>
          <w:rFonts w:ascii="Times New Roman" w:hAnsi="Times New Roman" w:cs="Times New Roman"/>
          <w:i/>
        </w:rPr>
        <w:t>Институт элементоорганических соединений Российской Академии наук имени</w:t>
      </w:r>
      <w:r w:rsidR="00F602A3" w:rsidRPr="00F602A3">
        <w:rPr>
          <w:rFonts w:ascii="Times New Roman" w:hAnsi="Times New Roman" w:cs="Times New Roman"/>
          <w:i/>
        </w:rPr>
        <w:t xml:space="preserve"> А.Н. Несмеянова, Москва, Россия</w:t>
      </w:r>
    </w:p>
    <w:p w14:paraId="1BE71CD9" w14:textId="57DB2B99" w:rsidR="00342D38" w:rsidRPr="00342D38" w:rsidRDefault="00342D38" w:rsidP="00486A8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342D38">
        <w:rPr>
          <w:rFonts w:ascii="Times New Roman" w:hAnsi="Times New Roman" w:cs="Times New Roman"/>
          <w:i/>
          <w:vertAlign w:val="superscript"/>
        </w:rPr>
        <w:t>2</w:t>
      </w:r>
      <w:r w:rsidRPr="00342D38">
        <w:rPr>
          <w:rFonts w:ascii="Times New Roman" w:hAnsi="Times New Roman" w:cs="Times New Roman"/>
          <w:i/>
        </w:rPr>
        <w:t xml:space="preserve"> Росс</w:t>
      </w:r>
      <w:r w:rsidR="003F1184">
        <w:rPr>
          <w:rFonts w:ascii="Times New Roman" w:hAnsi="Times New Roman" w:cs="Times New Roman"/>
          <w:i/>
        </w:rPr>
        <w:t>и</w:t>
      </w:r>
      <w:r w:rsidRPr="00342D38">
        <w:rPr>
          <w:rFonts w:ascii="Times New Roman" w:hAnsi="Times New Roman" w:cs="Times New Roman"/>
          <w:i/>
        </w:rPr>
        <w:t>йский х</w:t>
      </w:r>
      <w:r>
        <w:rPr>
          <w:rFonts w:ascii="Times New Roman" w:hAnsi="Times New Roman" w:cs="Times New Roman"/>
          <w:i/>
        </w:rPr>
        <w:t>и</w:t>
      </w:r>
      <w:r w:rsidRPr="00342D38">
        <w:rPr>
          <w:rFonts w:ascii="Times New Roman" w:hAnsi="Times New Roman" w:cs="Times New Roman"/>
          <w:i/>
        </w:rPr>
        <w:t>мико-технолог</w:t>
      </w:r>
      <w:r>
        <w:rPr>
          <w:rFonts w:ascii="Times New Roman" w:hAnsi="Times New Roman" w:cs="Times New Roman"/>
          <w:i/>
        </w:rPr>
        <w:t>и</w:t>
      </w:r>
      <w:r w:rsidRPr="00342D38">
        <w:rPr>
          <w:rFonts w:ascii="Times New Roman" w:hAnsi="Times New Roman" w:cs="Times New Roman"/>
          <w:i/>
        </w:rPr>
        <w:t>ческий университ</w:t>
      </w:r>
      <w:r>
        <w:rPr>
          <w:rFonts w:ascii="Times New Roman" w:hAnsi="Times New Roman" w:cs="Times New Roman"/>
          <w:i/>
        </w:rPr>
        <w:t>е</w:t>
      </w:r>
      <w:r w:rsidRPr="00342D38">
        <w:rPr>
          <w:rFonts w:ascii="Times New Roman" w:hAnsi="Times New Roman" w:cs="Times New Roman"/>
          <w:i/>
        </w:rPr>
        <w:t xml:space="preserve">т </w:t>
      </w:r>
      <w:r>
        <w:rPr>
          <w:rFonts w:ascii="Times New Roman" w:hAnsi="Times New Roman" w:cs="Times New Roman"/>
          <w:i/>
        </w:rPr>
        <w:t>и</w:t>
      </w:r>
      <w:r w:rsidRPr="00342D38">
        <w:rPr>
          <w:rFonts w:ascii="Times New Roman" w:hAnsi="Times New Roman" w:cs="Times New Roman"/>
          <w:i/>
        </w:rPr>
        <w:t>мени Д. И. Мендел</w:t>
      </w:r>
      <w:r>
        <w:rPr>
          <w:rFonts w:ascii="Times New Roman" w:hAnsi="Times New Roman" w:cs="Times New Roman"/>
          <w:i/>
        </w:rPr>
        <w:t>е</w:t>
      </w:r>
      <w:r w:rsidRPr="00342D38">
        <w:rPr>
          <w:rFonts w:ascii="Times New Roman" w:hAnsi="Times New Roman" w:cs="Times New Roman"/>
          <w:i/>
        </w:rPr>
        <w:t>ева</w:t>
      </w:r>
      <w:r w:rsidRPr="00F602A3">
        <w:rPr>
          <w:rFonts w:ascii="Times New Roman" w:hAnsi="Times New Roman" w:cs="Times New Roman"/>
          <w:i/>
        </w:rPr>
        <w:t>, Москва, Россия</w:t>
      </w:r>
    </w:p>
    <w:p w14:paraId="45A18D5B" w14:textId="2CBBC51F" w:rsidR="00F602A3" w:rsidRPr="003F1184" w:rsidRDefault="00F602A3" w:rsidP="00342D38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lang w:val="en-US"/>
        </w:rPr>
        <w:t>E</w:t>
      </w:r>
      <w:r w:rsidRPr="003F1184">
        <w:rPr>
          <w:rFonts w:ascii="Times New Roman" w:hAnsi="Times New Roman" w:cs="Times New Roman"/>
          <w:i/>
        </w:rPr>
        <w:t>-</w:t>
      </w:r>
      <w:r>
        <w:rPr>
          <w:rFonts w:ascii="Times New Roman" w:hAnsi="Times New Roman" w:cs="Times New Roman"/>
          <w:i/>
          <w:lang w:val="en-US"/>
        </w:rPr>
        <w:t>mail</w:t>
      </w:r>
      <w:r w:rsidR="00D21BA5" w:rsidRPr="003F1184">
        <w:rPr>
          <w:rFonts w:ascii="Times New Roman" w:hAnsi="Times New Roman" w:cs="Times New Roman"/>
          <w:i/>
        </w:rPr>
        <w:t xml:space="preserve">: </w:t>
      </w:r>
      <w:r w:rsidR="00D21BA5" w:rsidRPr="00D21BA5">
        <w:rPr>
          <w:rFonts w:ascii="Times New Roman" w:hAnsi="Times New Roman" w:cs="Times New Roman"/>
          <w:i/>
          <w:u w:val="single"/>
          <w:lang w:val="en-US"/>
        </w:rPr>
        <w:t>artem</w:t>
      </w:r>
      <w:r w:rsidR="00D21BA5" w:rsidRPr="003F1184">
        <w:rPr>
          <w:rFonts w:ascii="Times New Roman" w:hAnsi="Times New Roman" w:cs="Times New Roman"/>
          <w:i/>
          <w:u w:val="single"/>
        </w:rPr>
        <w:t>2604</w:t>
      </w:r>
      <w:r w:rsidR="00D21BA5" w:rsidRPr="00D21BA5">
        <w:rPr>
          <w:rFonts w:ascii="Times New Roman" w:hAnsi="Times New Roman" w:cs="Times New Roman"/>
          <w:i/>
          <w:u w:val="single"/>
          <w:lang w:val="en-US"/>
        </w:rPr>
        <w:t>kor</w:t>
      </w:r>
      <w:r w:rsidR="00D21BA5" w:rsidRPr="003F1184">
        <w:rPr>
          <w:rFonts w:ascii="Times New Roman" w:hAnsi="Times New Roman" w:cs="Times New Roman"/>
          <w:i/>
          <w:u w:val="single"/>
        </w:rPr>
        <w:t>00@</w:t>
      </w:r>
      <w:r w:rsidR="00D21BA5" w:rsidRPr="00D21BA5">
        <w:rPr>
          <w:rFonts w:ascii="Times New Roman" w:hAnsi="Times New Roman" w:cs="Times New Roman"/>
          <w:i/>
          <w:u w:val="single"/>
          <w:lang w:val="en-US"/>
        </w:rPr>
        <w:t>mail</w:t>
      </w:r>
      <w:r w:rsidR="00D21BA5" w:rsidRPr="003F1184">
        <w:rPr>
          <w:rFonts w:ascii="Times New Roman" w:hAnsi="Times New Roman" w:cs="Times New Roman"/>
          <w:i/>
          <w:u w:val="single"/>
        </w:rPr>
        <w:t>.</w:t>
      </w:r>
      <w:r w:rsidR="00D21BA5" w:rsidRPr="00D21BA5">
        <w:rPr>
          <w:rFonts w:ascii="Times New Roman" w:hAnsi="Times New Roman" w:cs="Times New Roman"/>
          <w:i/>
          <w:u w:val="single"/>
          <w:lang w:val="en-US"/>
        </w:rPr>
        <w:t>ru</w:t>
      </w:r>
    </w:p>
    <w:p w14:paraId="6C0E148D" w14:textId="27A1F0F9" w:rsidR="002D381A" w:rsidRPr="00342D38" w:rsidRDefault="002D381A" w:rsidP="00486A8C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771DE6">
        <w:rPr>
          <w:rFonts w:ascii="Times New Roman" w:hAnsi="Times New Roman" w:cs="Times New Roman"/>
        </w:rPr>
        <w:t>В последние несколько десятилетий комплексные соединения лантаноидов привлекают внимание исследователей, благодаря</w:t>
      </w:r>
      <w:r w:rsidR="00AD393B">
        <w:rPr>
          <w:rFonts w:ascii="Times New Roman" w:hAnsi="Times New Roman" w:cs="Times New Roman"/>
        </w:rPr>
        <w:t xml:space="preserve"> своим</w:t>
      </w:r>
      <w:r w:rsidRPr="00771DE6">
        <w:rPr>
          <w:rFonts w:ascii="Times New Roman" w:hAnsi="Times New Roman" w:cs="Times New Roman"/>
        </w:rPr>
        <w:t xml:space="preserve"> уникальным люминесцентным характеристикам. Значительный стоксов сдвиг, узкие полосы испускания, а также п</w:t>
      </w:r>
      <w:r w:rsidR="00AD393B">
        <w:rPr>
          <w:rFonts w:ascii="Times New Roman" w:hAnsi="Times New Roman" w:cs="Times New Roman"/>
        </w:rPr>
        <w:t>р</w:t>
      </w:r>
      <w:r w:rsidRPr="00771DE6">
        <w:rPr>
          <w:rFonts w:ascii="Times New Roman" w:hAnsi="Times New Roman" w:cs="Times New Roman"/>
        </w:rPr>
        <w:t xml:space="preserve">оявление </w:t>
      </w:r>
      <w:r w:rsidR="00FE235D" w:rsidRPr="00771DE6">
        <w:rPr>
          <w:rFonts w:ascii="Times New Roman" w:hAnsi="Times New Roman" w:cs="Times New Roman"/>
        </w:rPr>
        <w:t>т.н.</w:t>
      </w:r>
      <w:r w:rsidRPr="00771DE6">
        <w:rPr>
          <w:rFonts w:ascii="Times New Roman" w:hAnsi="Times New Roman" w:cs="Times New Roman"/>
        </w:rPr>
        <w:t xml:space="preserve"> «эффекта антенны» обусловили широкие возможности для применения лантаноидных комплексов при создании лазеров, органических светодиодов, </w:t>
      </w:r>
      <w:r w:rsidR="00FE235D" w:rsidRPr="00771DE6">
        <w:rPr>
          <w:rFonts w:ascii="Times New Roman" w:hAnsi="Times New Roman" w:cs="Times New Roman"/>
        </w:rPr>
        <w:t>контрастных агентов и т.д. [1, 2]</w:t>
      </w:r>
    </w:p>
    <w:p w14:paraId="7A633EA7" w14:textId="3E52251E" w:rsidR="00FE235D" w:rsidRPr="00777F57" w:rsidRDefault="00777F57" w:rsidP="00777F57">
      <w:pPr>
        <w:spacing w:after="0" w:line="240" w:lineRule="auto"/>
        <w:ind w:firstLine="397"/>
        <w:jc w:val="both"/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F3BA409" wp14:editId="7066B92D">
            <wp:simplePos x="0" y="0"/>
            <wp:positionH relativeFrom="margin">
              <wp:align>center</wp:align>
            </wp:positionH>
            <wp:positionV relativeFrom="paragraph">
              <wp:posOffset>613410</wp:posOffset>
            </wp:positionV>
            <wp:extent cx="4782820" cy="2702560"/>
            <wp:effectExtent l="0" t="0" r="0" b="254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интез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2820" cy="270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235D" w:rsidRPr="00771DE6">
        <w:rPr>
          <w:rFonts w:ascii="Times New Roman" w:hAnsi="Times New Roman" w:cs="Times New Roman"/>
        </w:rPr>
        <w:t xml:space="preserve">В данной работе нами была получена серия комплексов </w:t>
      </w:r>
      <w:r w:rsidR="00FE235D" w:rsidRPr="00771DE6">
        <w:rPr>
          <w:rFonts w:ascii="Times New Roman" w:hAnsi="Times New Roman" w:cs="Times New Roman"/>
          <w:b/>
          <w:bCs/>
        </w:rPr>
        <w:t>1</w:t>
      </w:r>
      <w:r w:rsidR="00FE235D" w:rsidRPr="00771DE6">
        <w:rPr>
          <w:rFonts w:ascii="Times New Roman" w:hAnsi="Times New Roman" w:cs="Times New Roman"/>
        </w:rPr>
        <w:t>-</w:t>
      </w:r>
      <w:r w:rsidR="00FE235D" w:rsidRPr="00771DE6">
        <w:rPr>
          <w:rFonts w:ascii="Times New Roman" w:hAnsi="Times New Roman" w:cs="Times New Roman"/>
          <w:b/>
          <w:bCs/>
        </w:rPr>
        <w:t>6</w:t>
      </w:r>
      <w:r w:rsidR="00FE235D" w:rsidRPr="00771DE6">
        <w:rPr>
          <w:rFonts w:ascii="Times New Roman" w:hAnsi="Times New Roman" w:cs="Times New Roman"/>
        </w:rPr>
        <w:t>, являющихся редкими примерами соединений лантаноидов с производными имидазо[4,5-f][1,10]фенантролина, охарактеризованными структурно</w:t>
      </w:r>
      <w:r w:rsidR="00AD393B">
        <w:rPr>
          <w:rFonts w:ascii="Times New Roman" w:hAnsi="Times New Roman" w:cs="Times New Roman"/>
        </w:rPr>
        <w:t>, проведены исследования люминесценции.</w:t>
      </w:r>
    </w:p>
    <w:p w14:paraId="08A45831" w14:textId="15736A25" w:rsidR="00BA61B1" w:rsidRPr="00771DE6" w:rsidRDefault="00FE235D" w:rsidP="00486A8C">
      <w:pPr>
        <w:spacing w:after="0" w:line="240" w:lineRule="auto"/>
        <w:ind w:firstLine="397"/>
        <w:jc w:val="center"/>
        <w:rPr>
          <w:rFonts w:ascii="Times New Roman" w:hAnsi="Times New Roman" w:cs="Times New Roman"/>
        </w:rPr>
      </w:pPr>
      <w:r w:rsidRPr="00445CC1">
        <w:rPr>
          <w:rFonts w:ascii="Times New Roman" w:hAnsi="Times New Roman" w:cs="Times New Roman"/>
          <w:bCs/>
        </w:rPr>
        <w:t>Схема 1.</w:t>
      </w:r>
      <w:r w:rsidRPr="00771DE6">
        <w:rPr>
          <w:rFonts w:ascii="Times New Roman" w:hAnsi="Times New Roman" w:cs="Times New Roman"/>
        </w:rPr>
        <w:t xml:space="preserve"> Синтез комплексов </w:t>
      </w:r>
      <w:r w:rsidRPr="00771DE6">
        <w:rPr>
          <w:rFonts w:ascii="Times New Roman" w:hAnsi="Times New Roman" w:cs="Times New Roman"/>
          <w:b/>
          <w:bCs/>
        </w:rPr>
        <w:t>1</w:t>
      </w:r>
      <w:r w:rsidRPr="00771DE6">
        <w:rPr>
          <w:rFonts w:ascii="Times New Roman" w:hAnsi="Times New Roman" w:cs="Times New Roman"/>
        </w:rPr>
        <w:t>-</w:t>
      </w:r>
      <w:r w:rsidRPr="00771DE6">
        <w:rPr>
          <w:rFonts w:ascii="Times New Roman" w:hAnsi="Times New Roman" w:cs="Times New Roman"/>
          <w:b/>
          <w:bCs/>
        </w:rPr>
        <w:t>6</w:t>
      </w:r>
    </w:p>
    <w:p w14:paraId="0485B97C" w14:textId="19296A92" w:rsidR="00B9409A" w:rsidRPr="00771DE6" w:rsidRDefault="00BA61B1" w:rsidP="00486A8C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771DE6">
        <w:rPr>
          <w:rFonts w:ascii="Times New Roman" w:hAnsi="Times New Roman" w:cs="Times New Roman"/>
        </w:rPr>
        <w:t>Показано, что природа</w:t>
      </w:r>
      <w:r w:rsidR="00FE235D" w:rsidRPr="00771DE6">
        <w:rPr>
          <w:rFonts w:ascii="Times New Roman" w:hAnsi="Times New Roman" w:cs="Times New Roman"/>
        </w:rPr>
        <w:t xml:space="preserve"> </w:t>
      </w:r>
      <w:r w:rsidRPr="00771DE6">
        <w:rPr>
          <w:rFonts w:ascii="Times New Roman" w:hAnsi="Times New Roman" w:cs="Times New Roman"/>
        </w:rPr>
        <w:t>β-дикетона значительно влияет на кристаллическую структуру получаемого комплекса. В случае дипивалоилметана</w:t>
      </w:r>
      <w:r w:rsidR="00B9409A" w:rsidRPr="00771DE6">
        <w:rPr>
          <w:rFonts w:ascii="Times New Roman" w:hAnsi="Times New Roman" w:cs="Times New Roman"/>
        </w:rPr>
        <w:t xml:space="preserve"> комплекс является мономерным, координационный полиэдр представляет собой квадратную антипризму, в которой ион металла связан с шестью атомами кислорода β-дикетонатных фрагментов и с двумя атомами азота фенантролинового лиганда. Комплексы с гексафторацетилацетоном обладают димерной структурой; два иона металла связаны через две µ-</w:t>
      </w:r>
      <w:r w:rsidR="00B9409A" w:rsidRPr="00771DE6">
        <w:rPr>
          <w:rFonts w:ascii="Times New Roman" w:hAnsi="Times New Roman" w:cs="Times New Roman"/>
          <w:lang w:val="en-US"/>
        </w:rPr>
        <w:t>OMe</w:t>
      </w:r>
      <w:r w:rsidR="00B9409A" w:rsidRPr="00771DE6">
        <w:rPr>
          <w:rFonts w:ascii="Times New Roman" w:hAnsi="Times New Roman" w:cs="Times New Roman"/>
        </w:rPr>
        <w:t xml:space="preserve"> группы. Кроме того, π-стэкинговые взаимодействия фенантролиновых лигандов приводят к образованию одномерного металл-органического каркаса.</w:t>
      </w:r>
    </w:p>
    <w:p w14:paraId="27B43CA7" w14:textId="421A3431" w:rsidR="00814A3D" w:rsidRPr="00771DE6" w:rsidRDefault="00814A3D" w:rsidP="00486A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i/>
          <w:color w:val="000000"/>
        </w:rPr>
      </w:pPr>
      <w:r w:rsidRPr="00771DE6">
        <w:rPr>
          <w:rFonts w:ascii="Times New Roman" w:hAnsi="Times New Roman" w:cs="Times New Roman"/>
          <w:i/>
        </w:rPr>
        <w:t xml:space="preserve">Работа выполнена при финансовой поддержке РНФ (проект </w:t>
      </w:r>
      <w:r w:rsidRPr="00771DE6">
        <w:rPr>
          <w:rFonts w:ascii="Times New Roman" w:hAnsi="Times New Roman" w:cs="Times New Roman"/>
          <w:i/>
          <w:color w:val="000000"/>
        </w:rPr>
        <w:t>№ 24-13-00275).</w:t>
      </w:r>
    </w:p>
    <w:p w14:paraId="027762C0" w14:textId="17DE892A" w:rsidR="00B9409A" w:rsidRPr="00342D38" w:rsidRDefault="00B9409A" w:rsidP="00486A8C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lang w:val="en-US"/>
        </w:rPr>
      </w:pPr>
      <w:r w:rsidRPr="00486A8C">
        <w:rPr>
          <w:rFonts w:ascii="Times New Roman" w:hAnsi="Times New Roman" w:cs="Times New Roman"/>
          <w:b/>
        </w:rPr>
        <w:t>Литература</w:t>
      </w:r>
    </w:p>
    <w:p w14:paraId="2AAAF4EE" w14:textId="436DD499" w:rsidR="00814A3D" w:rsidRPr="00486A8C" w:rsidRDefault="00486A8C" w:rsidP="00486A8C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86A8C">
        <w:rPr>
          <w:rFonts w:ascii="Times New Roman" w:hAnsi="Times New Roman" w:cs="Times New Roman"/>
          <w:lang w:val="en-US"/>
        </w:rPr>
        <w:t xml:space="preserve">1. </w:t>
      </w:r>
      <w:r w:rsidR="00342D38" w:rsidRPr="00342D38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Binnemans, K. Lanthanide-based luminescent hybrid materials. </w:t>
      </w:r>
      <w:r w:rsidR="00342D38" w:rsidRPr="003F1184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Chem. Rev</w:t>
      </w:r>
      <w:r w:rsidR="00342D38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.</w:t>
      </w:r>
      <w:r w:rsidR="00342D38" w:rsidRPr="00342D38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2009</w:t>
      </w:r>
      <w:r w:rsidR="00342D38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.</w:t>
      </w:r>
      <w:r w:rsidR="00342D38" w:rsidRPr="00342D38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</w:t>
      </w:r>
      <w:r w:rsidR="00342D38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Vol. </w:t>
      </w:r>
      <w:r w:rsidR="00342D38" w:rsidRPr="00342D38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109(9), </w:t>
      </w:r>
      <w:r w:rsidR="00342D38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P. </w:t>
      </w:r>
      <w:r w:rsidR="00342D38" w:rsidRPr="00342D38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4283-4374.</w:t>
      </w:r>
    </w:p>
    <w:p w14:paraId="5E473C32" w14:textId="4E7A31F2" w:rsidR="00814A3D" w:rsidRPr="00342D38" w:rsidRDefault="00486A8C" w:rsidP="00342D3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86A8C">
        <w:rPr>
          <w:rFonts w:ascii="Times New Roman" w:hAnsi="Times New Roman" w:cs="Times New Roman"/>
          <w:lang w:val="en-US"/>
        </w:rPr>
        <w:t xml:space="preserve">2. </w:t>
      </w:r>
      <w:r w:rsidR="00342D38" w:rsidRPr="00342D38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Eliseeva, S. V., &amp; Bünzli, J. C. G. Lanthanide luminescence for functional materials and bio-sciences. Chem Soc Rev</w:t>
      </w:r>
      <w:r w:rsidR="00342D38">
        <w:rPr>
          <w:rFonts w:ascii="Times New Roman" w:hAnsi="Times New Roman" w:cs="Times New Roman"/>
          <w:color w:val="222222"/>
          <w:shd w:val="clear" w:color="auto" w:fill="FFFFFF"/>
        </w:rPr>
        <w:t>. 2010.</w:t>
      </w:r>
      <w:r w:rsidR="00342D38" w:rsidRPr="00342D38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</w:t>
      </w:r>
      <w:r w:rsidR="00342D38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Vol. </w:t>
      </w:r>
      <w:r w:rsidR="00342D38" w:rsidRPr="00342D38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39(1)</w:t>
      </w:r>
      <w:r w:rsidR="00342D38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="00342D38" w:rsidRPr="00342D38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</w:t>
      </w:r>
      <w:r w:rsidR="00342D38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P. </w:t>
      </w:r>
      <w:r w:rsidR="00342D38" w:rsidRPr="00342D38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189-227.</w:t>
      </w:r>
    </w:p>
    <w:sectPr w:rsidR="00814A3D" w:rsidRPr="00342D38" w:rsidSect="00D21BA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B591E"/>
    <w:multiLevelType w:val="hybridMultilevel"/>
    <w:tmpl w:val="E8A0BFEE"/>
    <w:lvl w:ilvl="0" w:tplc="44025B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80110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3C8"/>
    <w:rsid w:val="000D2220"/>
    <w:rsid w:val="00267681"/>
    <w:rsid w:val="002D381A"/>
    <w:rsid w:val="002F14D7"/>
    <w:rsid w:val="00342D38"/>
    <w:rsid w:val="003F1184"/>
    <w:rsid w:val="00445CC1"/>
    <w:rsid w:val="00486A8C"/>
    <w:rsid w:val="004D03AD"/>
    <w:rsid w:val="00517EF7"/>
    <w:rsid w:val="005613C8"/>
    <w:rsid w:val="00771DE6"/>
    <w:rsid w:val="00777F57"/>
    <w:rsid w:val="00814A3D"/>
    <w:rsid w:val="008569B4"/>
    <w:rsid w:val="008C4AE4"/>
    <w:rsid w:val="009C35D8"/>
    <w:rsid w:val="00AD393B"/>
    <w:rsid w:val="00B9409A"/>
    <w:rsid w:val="00BA61B1"/>
    <w:rsid w:val="00C52965"/>
    <w:rsid w:val="00D21BA5"/>
    <w:rsid w:val="00D55198"/>
    <w:rsid w:val="00D75198"/>
    <w:rsid w:val="00F602A3"/>
    <w:rsid w:val="00FE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941B"/>
  <w15:chartTrackingRefBased/>
  <w15:docId w15:val="{D6B84C98-4AD5-4BD1-954D-098D84FB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13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3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3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3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3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3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3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3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3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13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13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13C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13C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13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13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13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13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13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1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3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13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1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13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13C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13C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13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13C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613C8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9409A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9409A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AD39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5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Мария Скрыпник</cp:lastModifiedBy>
  <cp:revision>3</cp:revision>
  <dcterms:created xsi:type="dcterms:W3CDTF">2025-03-05T19:48:00Z</dcterms:created>
  <dcterms:modified xsi:type="dcterms:W3CDTF">2025-03-19T09:02:00Z</dcterms:modified>
</cp:coreProperties>
</file>