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69" w:rsidRPr="005D798C" w:rsidRDefault="00765269" w:rsidP="00765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</w:t>
      </w:r>
      <w:r w:rsidR="00200E37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LiFe</w:t>
      </w:r>
      <w:r w:rsidR="00876A10" w:rsidRPr="00876A10">
        <w:rPr>
          <w:b/>
          <w:color w:val="000000"/>
          <w:vertAlign w:val="subscript"/>
          <w:lang w:val="en-US"/>
        </w:rPr>
        <w:t>x</w:t>
      </w:r>
      <w:r>
        <w:rPr>
          <w:b/>
          <w:color w:val="000000"/>
          <w:lang w:val="en-US"/>
        </w:rPr>
        <w:t>Mn</w:t>
      </w:r>
      <w:proofErr w:type="spellEnd"/>
      <w:r w:rsidR="00876A10" w:rsidRPr="00876A10">
        <w:rPr>
          <w:b/>
          <w:color w:val="000000"/>
          <w:vertAlign w:val="subscript"/>
        </w:rPr>
        <w:t>1-</w:t>
      </w:r>
      <w:proofErr w:type="spellStart"/>
      <w:r w:rsidR="00876A10" w:rsidRPr="00876A10">
        <w:rPr>
          <w:b/>
          <w:color w:val="000000"/>
          <w:vertAlign w:val="subscript"/>
          <w:lang w:val="en-US"/>
        </w:rPr>
        <w:t>x</w:t>
      </w:r>
      <w:r>
        <w:rPr>
          <w:b/>
          <w:color w:val="000000"/>
          <w:lang w:val="en-US"/>
        </w:rPr>
        <w:t>PO</w:t>
      </w:r>
      <w:proofErr w:type="spellEnd"/>
      <w:r w:rsidRPr="005D798C">
        <w:rPr>
          <w:b/>
          <w:color w:val="000000"/>
          <w:vertAlign w:val="subscript"/>
        </w:rPr>
        <w:t>4</w:t>
      </w:r>
      <w:r w:rsidR="005D798C">
        <w:rPr>
          <w:b/>
          <w:color w:val="000000"/>
        </w:rPr>
        <w:t xml:space="preserve"> </w:t>
      </w:r>
      <w:r w:rsidR="00876A10">
        <w:rPr>
          <w:b/>
          <w:color w:val="000000"/>
        </w:rPr>
        <w:t>методом</w:t>
      </w:r>
      <w:r w:rsidR="0030017F">
        <w:rPr>
          <w:b/>
          <w:color w:val="000000"/>
        </w:rPr>
        <w:t xml:space="preserve"> осаждения</w:t>
      </w:r>
      <w:r w:rsidR="00200E37">
        <w:rPr>
          <w:b/>
          <w:color w:val="000000"/>
        </w:rPr>
        <w:t xml:space="preserve"> </w:t>
      </w:r>
      <w:r w:rsidR="00D404E4">
        <w:rPr>
          <w:b/>
          <w:color w:val="000000"/>
        </w:rPr>
        <w:t xml:space="preserve">и его использование </w:t>
      </w:r>
      <w:r w:rsidR="00876A10">
        <w:rPr>
          <w:b/>
          <w:color w:val="000000"/>
        </w:rPr>
        <w:t>в качестве катодного</w:t>
      </w:r>
      <w:r w:rsidR="00200E37">
        <w:rPr>
          <w:b/>
          <w:color w:val="000000"/>
        </w:rPr>
        <w:t xml:space="preserve"> </w:t>
      </w:r>
      <w:r w:rsidR="00876A10">
        <w:rPr>
          <w:b/>
          <w:color w:val="000000"/>
        </w:rPr>
        <w:t>материала</w:t>
      </w:r>
      <w:r w:rsidR="00200E37">
        <w:rPr>
          <w:b/>
          <w:color w:val="000000"/>
        </w:rPr>
        <w:t xml:space="preserve"> в </w:t>
      </w:r>
      <w:proofErr w:type="gramStart"/>
      <w:r w:rsidR="00200E37">
        <w:rPr>
          <w:b/>
          <w:color w:val="000000"/>
        </w:rPr>
        <w:t>литий-ионных</w:t>
      </w:r>
      <w:proofErr w:type="gramEnd"/>
      <w:r w:rsidR="00200E37">
        <w:rPr>
          <w:b/>
          <w:color w:val="000000"/>
        </w:rPr>
        <w:t xml:space="preserve"> аккумуляторах</w:t>
      </w:r>
    </w:p>
    <w:p w:rsidR="00765269" w:rsidRPr="00287E5A" w:rsidRDefault="005D798C" w:rsidP="00765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Малюгин Ф.И</w:t>
      </w:r>
      <w:r w:rsidR="00287E5A" w:rsidRPr="00287E5A">
        <w:rPr>
          <w:b/>
          <w:i/>
          <w:color w:val="000000"/>
        </w:rPr>
        <w:t>.</w:t>
      </w:r>
      <w:r w:rsidR="00765269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Бабкин А.В</w:t>
      </w:r>
      <w:r w:rsidR="00765269">
        <w:rPr>
          <w:b/>
          <w:i/>
          <w:color w:val="000000"/>
        </w:rPr>
        <w:t>.</w:t>
      </w:r>
      <w:r w:rsidR="00287E5A">
        <w:rPr>
          <w:b/>
          <w:i/>
          <w:color w:val="000000"/>
        </w:rPr>
        <w:t>,</w:t>
      </w:r>
      <w:r w:rsidR="00287E5A" w:rsidRPr="00287E5A">
        <w:rPr>
          <w:b/>
          <w:i/>
          <w:color w:val="000000"/>
        </w:rPr>
        <w:t xml:space="preserve"> Сергеев В.Г.</w:t>
      </w:r>
    </w:p>
    <w:p w:rsidR="00765269" w:rsidRDefault="005D798C" w:rsidP="00765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765269">
        <w:rPr>
          <w:i/>
          <w:color w:val="000000"/>
        </w:rPr>
        <w:t xml:space="preserve"> курс специалитета </w:t>
      </w:r>
    </w:p>
    <w:p w:rsidR="00765269" w:rsidRPr="000E334E" w:rsidRDefault="00765269" w:rsidP="00765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:rsidR="00765269" w:rsidRPr="003A3388" w:rsidRDefault="00765269" w:rsidP="00765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F5F74">
        <w:rPr>
          <w:i/>
          <w:color w:val="000000"/>
          <w:lang w:val="en-US"/>
        </w:rPr>
        <w:t xml:space="preserve">E-mail: </w:t>
      </w:r>
      <w:r w:rsidR="005F5F74">
        <w:rPr>
          <w:i/>
          <w:color w:val="000000"/>
          <w:u w:val="single"/>
          <w:lang w:val="en-US"/>
        </w:rPr>
        <w:t>fedor</w:t>
      </w:r>
      <w:r w:rsidR="005F5F74" w:rsidRPr="005F5F74">
        <w:rPr>
          <w:i/>
          <w:color w:val="000000"/>
          <w:u w:val="single"/>
          <w:lang w:val="en-US"/>
        </w:rPr>
        <w:t>.</w:t>
      </w:r>
      <w:r w:rsidR="005F5F74">
        <w:rPr>
          <w:i/>
          <w:color w:val="000000"/>
          <w:u w:val="single"/>
          <w:lang w:val="en-US"/>
        </w:rPr>
        <w:t>mal</w:t>
      </w:r>
      <w:r w:rsidR="005F5F74" w:rsidRPr="005F5F74">
        <w:rPr>
          <w:i/>
          <w:color w:val="000000"/>
          <w:u w:val="single"/>
          <w:lang w:val="en-US"/>
        </w:rPr>
        <w:t>000@</w:t>
      </w:r>
      <w:r w:rsidR="005F5F74">
        <w:rPr>
          <w:i/>
          <w:color w:val="000000"/>
          <w:u w:val="single"/>
          <w:lang w:val="en-US"/>
        </w:rPr>
        <w:t>gmail</w:t>
      </w:r>
      <w:r w:rsidR="005F5F74" w:rsidRPr="005F5F74">
        <w:rPr>
          <w:i/>
          <w:color w:val="000000"/>
          <w:u w:val="single"/>
          <w:lang w:val="en-US"/>
        </w:rPr>
        <w:t>.</w:t>
      </w:r>
      <w:r w:rsidR="005F5F74">
        <w:rPr>
          <w:i/>
          <w:color w:val="000000"/>
          <w:u w:val="single"/>
          <w:lang w:val="en-US"/>
        </w:rPr>
        <w:t>com</w:t>
      </w:r>
    </w:p>
    <w:p w:rsidR="005F5F74" w:rsidRDefault="00D404E4" w:rsidP="00D404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безопасного, </w:t>
      </w:r>
      <w:proofErr w:type="spellStart"/>
      <w:r>
        <w:rPr>
          <w:color w:val="000000"/>
        </w:rPr>
        <w:t>экологичного</w:t>
      </w:r>
      <w:proofErr w:type="spellEnd"/>
      <w:r>
        <w:rPr>
          <w:color w:val="000000"/>
        </w:rPr>
        <w:t xml:space="preserve"> и дешевого катодного материала может выступать </w:t>
      </w:r>
      <w:proofErr w:type="spellStart"/>
      <w:r>
        <w:rPr>
          <w:color w:val="000000"/>
          <w:lang w:val="en-US"/>
        </w:rPr>
        <w:t>LiFePO</w:t>
      </w:r>
      <w:proofErr w:type="spellEnd"/>
      <w:r w:rsidRPr="004A1D0C">
        <w:rPr>
          <w:color w:val="000000"/>
          <w:vertAlign w:val="subscript"/>
        </w:rPr>
        <w:t>4</w:t>
      </w:r>
      <w:r w:rsidRPr="00544B17">
        <w:rPr>
          <w:color w:val="000000"/>
        </w:rPr>
        <w:t xml:space="preserve"> (</w:t>
      </w:r>
      <w:r>
        <w:rPr>
          <w:color w:val="000000"/>
          <w:lang w:val="en-US"/>
        </w:rPr>
        <w:t>LFP</w:t>
      </w:r>
      <w:r w:rsidRPr="00544B17">
        <w:rPr>
          <w:color w:val="000000"/>
        </w:rPr>
        <w:t>)</w:t>
      </w:r>
      <w:r>
        <w:rPr>
          <w:color w:val="000000"/>
        </w:rPr>
        <w:t>, который обладает</w:t>
      </w:r>
      <w:r w:rsidRPr="00D404E4">
        <w:rPr>
          <w:color w:val="000000"/>
        </w:rPr>
        <w:t xml:space="preserve"> </w:t>
      </w:r>
      <w:r>
        <w:rPr>
          <w:color w:val="000000"/>
        </w:rPr>
        <w:t>высокой теоретической емкостью</w:t>
      </w:r>
      <w:r w:rsidRPr="004A1D0C">
        <w:rPr>
          <w:color w:val="000000"/>
        </w:rPr>
        <w:t xml:space="preserve"> </w:t>
      </w:r>
      <w:r w:rsidR="00876A10">
        <w:rPr>
          <w:color w:val="000000"/>
        </w:rPr>
        <w:t xml:space="preserve">- </w:t>
      </w:r>
      <w:r w:rsidRPr="004A1D0C">
        <w:rPr>
          <w:color w:val="000000"/>
        </w:rPr>
        <w:t>170</w:t>
      </w:r>
      <w:r w:rsidR="006D4A5E">
        <w:rPr>
          <w:color w:val="000000"/>
        </w:rPr>
        <w:t> </w:t>
      </w:r>
      <w:r>
        <w:rPr>
          <w:color w:val="000000"/>
        </w:rPr>
        <w:t xml:space="preserve">мА·ч/г </w:t>
      </w:r>
      <w:r w:rsidRPr="00D404E4">
        <w:rPr>
          <w:color w:val="000000"/>
        </w:rPr>
        <w:t>[1]</w:t>
      </w:r>
      <w:r>
        <w:rPr>
          <w:color w:val="000000"/>
        </w:rPr>
        <w:t xml:space="preserve">. </w:t>
      </w:r>
      <w:r w:rsidR="00876A10">
        <w:rPr>
          <w:color w:val="000000"/>
        </w:rPr>
        <w:t>Однако</w:t>
      </w:r>
      <w:r w:rsidR="00A66812">
        <w:rPr>
          <w:color w:val="000000"/>
        </w:rPr>
        <w:t xml:space="preserve"> низкая проводимость</w:t>
      </w:r>
      <w:r w:rsidR="00876A10">
        <w:rPr>
          <w:color w:val="000000"/>
        </w:rPr>
        <w:t xml:space="preserve"> и</w:t>
      </w:r>
      <w:r w:rsidR="00A66812">
        <w:rPr>
          <w:color w:val="000000"/>
        </w:rPr>
        <w:t xml:space="preserve"> малая </w:t>
      </w:r>
      <w:r w:rsidR="00876A10">
        <w:rPr>
          <w:color w:val="000000"/>
        </w:rPr>
        <w:t xml:space="preserve">удельная </w:t>
      </w:r>
      <w:r w:rsidR="00A66812">
        <w:rPr>
          <w:color w:val="000000"/>
        </w:rPr>
        <w:t>емкость при высоких</w:t>
      </w:r>
      <w:r w:rsidR="007E22FD" w:rsidRPr="007E22FD">
        <w:rPr>
          <w:color w:val="000000"/>
        </w:rPr>
        <w:t xml:space="preserve"> </w:t>
      </w:r>
      <w:r w:rsidR="00A66812">
        <w:rPr>
          <w:color w:val="000000"/>
        </w:rPr>
        <w:t>плотностях тока</w:t>
      </w:r>
      <w:r w:rsidR="00876A10">
        <w:rPr>
          <w:color w:val="000000"/>
        </w:rPr>
        <w:t xml:space="preserve"> снижают</w:t>
      </w:r>
      <w:r w:rsidR="00C807F8">
        <w:rPr>
          <w:color w:val="000000"/>
        </w:rPr>
        <w:t xml:space="preserve"> </w:t>
      </w:r>
      <w:r w:rsidR="00603DA1">
        <w:rPr>
          <w:color w:val="000000"/>
        </w:rPr>
        <w:t>объемн</w:t>
      </w:r>
      <w:r w:rsidR="006D4A5E">
        <w:rPr>
          <w:color w:val="000000"/>
        </w:rPr>
        <w:t>ую плотность энергии, уменьшая</w:t>
      </w:r>
      <w:r w:rsidR="007E22FD">
        <w:rPr>
          <w:color w:val="000000"/>
        </w:rPr>
        <w:t xml:space="preserve"> </w:t>
      </w:r>
      <w:r w:rsidR="006D4A5E">
        <w:rPr>
          <w:color w:val="000000"/>
        </w:rPr>
        <w:t>эффективность</w:t>
      </w:r>
      <w:r w:rsidR="007E22FD" w:rsidRPr="007E22FD">
        <w:rPr>
          <w:color w:val="000000"/>
        </w:rPr>
        <w:t xml:space="preserve"> </w:t>
      </w:r>
      <w:r w:rsidR="007D2F77">
        <w:rPr>
          <w:color w:val="000000"/>
        </w:rPr>
        <w:t>аккумуляторов</w:t>
      </w:r>
      <w:r w:rsidR="00876A10">
        <w:rPr>
          <w:color w:val="000000"/>
        </w:rPr>
        <w:t xml:space="preserve"> </w:t>
      </w:r>
      <w:r>
        <w:rPr>
          <w:color w:val="000000"/>
        </w:rPr>
        <w:t>[</w:t>
      </w:r>
      <w:r w:rsidRPr="00D404E4">
        <w:rPr>
          <w:color w:val="000000"/>
        </w:rPr>
        <w:t>2</w:t>
      </w:r>
      <w:r w:rsidR="00A66812" w:rsidRPr="00A66812">
        <w:rPr>
          <w:color w:val="000000"/>
        </w:rPr>
        <w:t>]</w:t>
      </w:r>
      <w:r w:rsidR="00A66812">
        <w:rPr>
          <w:color w:val="000000"/>
        </w:rPr>
        <w:t>.</w:t>
      </w:r>
      <w:r w:rsidR="00287E5A">
        <w:rPr>
          <w:color w:val="000000"/>
        </w:rPr>
        <w:t xml:space="preserve"> </w:t>
      </w:r>
      <w:r w:rsidR="00876A10">
        <w:rPr>
          <w:color w:val="000000"/>
        </w:rPr>
        <w:t>О</w:t>
      </w:r>
      <w:r w:rsidR="00287E5A">
        <w:rPr>
          <w:color w:val="000000"/>
        </w:rPr>
        <w:t xml:space="preserve">бозначенные проблемы </w:t>
      </w:r>
      <w:r w:rsidR="00876A10">
        <w:rPr>
          <w:color w:val="000000"/>
        </w:rPr>
        <w:t xml:space="preserve">частично </w:t>
      </w:r>
      <w:r w:rsidR="00C807F8">
        <w:rPr>
          <w:color w:val="000000"/>
        </w:rPr>
        <w:t>нивелируются</w:t>
      </w:r>
      <w:r w:rsidR="00A46DA7">
        <w:rPr>
          <w:color w:val="000000"/>
        </w:rPr>
        <w:t xml:space="preserve"> заменой </w:t>
      </w:r>
      <w:r w:rsidR="00200E37">
        <w:rPr>
          <w:color w:val="000000"/>
        </w:rPr>
        <w:t xml:space="preserve">железа </w:t>
      </w:r>
      <w:r w:rsidR="00020575">
        <w:rPr>
          <w:color w:val="000000"/>
        </w:rPr>
        <w:t xml:space="preserve">на </w:t>
      </w:r>
      <w:r w:rsidR="00544B17">
        <w:rPr>
          <w:color w:val="000000"/>
        </w:rPr>
        <w:t xml:space="preserve">марганец, ведь </w:t>
      </w:r>
      <w:proofErr w:type="spellStart"/>
      <w:r w:rsidR="00544B17">
        <w:rPr>
          <w:color w:val="000000"/>
          <w:lang w:val="en-US"/>
        </w:rPr>
        <w:t>LiMnPO</w:t>
      </w:r>
      <w:proofErr w:type="spellEnd"/>
      <w:r w:rsidR="00544B17" w:rsidRPr="00544B17">
        <w:rPr>
          <w:color w:val="000000"/>
          <w:vertAlign w:val="subscript"/>
        </w:rPr>
        <w:t>4</w:t>
      </w:r>
      <w:r w:rsidR="00544B17" w:rsidRPr="00544B17">
        <w:rPr>
          <w:color w:val="000000"/>
        </w:rPr>
        <w:t xml:space="preserve"> (</w:t>
      </w:r>
      <w:r w:rsidR="00544B17">
        <w:rPr>
          <w:color w:val="000000"/>
          <w:lang w:val="en-US"/>
        </w:rPr>
        <w:t>LMP</w:t>
      </w:r>
      <w:r w:rsidR="00544B17" w:rsidRPr="00544B17">
        <w:rPr>
          <w:color w:val="000000"/>
        </w:rPr>
        <w:t xml:space="preserve">) </w:t>
      </w:r>
      <w:r w:rsidR="00544B17">
        <w:rPr>
          <w:color w:val="000000"/>
        </w:rPr>
        <w:t xml:space="preserve">обладает схожими свойствами с </w:t>
      </w:r>
      <w:r w:rsidR="00544B17">
        <w:rPr>
          <w:color w:val="000000"/>
          <w:lang w:val="en-US"/>
        </w:rPr>
        <w:t>LFP</w:t>
      </w:r>
      <w:r>
        <w:rPr>
          <w:color w:val="000000"/>
        </w:rPr>
        <w:t>, а также</w:t>
      </w:r>
      <w:r w:rsidR="007D2F77">
        <w:rPr>
          <w:color w:val="000000"/>
        </w:rPr>
        <w:t xml:space="preserve"> повышенным рабочим напряжением, </w:t>
      </w:r>
      <w:r w:rsidR="00544B17">
        <w:rPr>
          <w:color w:val="000000"/>
        </w:rPr>
        <w:t>что увеличивает объемную плотность энергии</w:t>
      </w:r>
      <w:r w:rsidR="00C807F8">
        <w:rPr>
          <w:color w:val="000000"/>
        </w:rPr>
        <w:t xml:space="preserve"> </w:t>
      </w:r>
      <w:r w:rsidR="00544B17">
        <w:rPr>
          <w:color w:val="000000"/>
        </w:rPr>
        <w:t xml:space="preserve">в </w:t>
      </w:r>
      <w:r w:rsidR="00876A10">
        <w:rPr>
          <w:color w:val="000000"/>
        </w:rPr>
        <w:t>~</w:t>
      </w:r>
      <w:r w:rsidR="00544B17">
        <w:rPr>
          <w:color w:val="000000"/>
        </w:rPr>
        <w:t>1.2 раза</w:t>
      </w:r>
      <w:r w:rsidR="00CA1605">
        <w:rPr>
          <w:color w:val="000000"/>
        </w:rPr>
        <w:t xml:space="preserve"> </w:t>
      </w:r>
      <w:r>
        <w:rPr>
          <w:color w:val="000000"/>
        </w:rPr>
        <w:t>[</w:t>
      </w:r>
      <w:r w:rsidRPr="00D404E4">
        <w:rPr>
          <w:color w:val="000000"/>
        </w:rPr>
        <w:t>3</w:t>
      </w:r>
      <w:r w:rsidR="00CA1605" w:rsidRPr="00CA1605">
        <w:rPr>
          <w:color w:val="000000"/>
        </w:rPr>
        <w:t>]</w:t>
      </w:r>
      <w:r w:rsidR="00544B17">
        <w:rPr>
          <w:color w:val="000000"/>
        </w:rPr>
        <w:t xml:space="preserve">. Но </w:t>
      </w:r>
      <w:r w:rsidR="00544B17">
        <w:rPr>
          <w:color w:val="000000"/>
          <w:lang w:val="en-US"/>
        </w:rPr>
        <w:t>LMP</w:t>
      </w:r>
      <w:r w:rsidR="00544B17">
        <w:rPr>
          <w:color w:val="000000"/>
        </w:rPr>
        <w:t xml:space="preserve"> неусто</w:t>
      </w:r>
      <w:r w:rsidR="00287E5A">
        <w:rPr>
          <w:color w:val="000000"/>
        </w:rPr>
        <w:t xml:space="preserve">йчив при длительном </w:t>
      </w:r>
      <w:proofErr w:type="spellStart"/>
      <w:r w:rsidR="00287E5A">
        <w:rPr>
          <w:color w:val="000000"/>
        </w:rPr>
        <w:t>циклировании</w:t>
      </w:r>
      <w:proofErr w:type="spellEnd"/>
      <w:r w:rsidR="00544B17">
        <w:rPr>
          <w:color w:val="000000"/>
        </w:rPr>
        <w:t xml:space="preserve"> в силу накопления дефектов</w:t>
      </w:r>
      <w:r w:rsidR="00287E5A">
        <w:rPr>
          <w:color w:val="000000"/>
        </w:rPr>
        <w:t xml:space="preserve"> </w:t>
      </w:r>
      <w:r w:rsidR="00287E5A" w:rsidRPr="00287E5A">
        <w:rPr>
          <w:color w:val="000000"/>
        </w:rPr>
        <w:t>в процессах заряда/разряда</w:t>
      </w:r>
      <w:r w:rsidR="00C807F8">
        <w:rPr>
          <w:color w:val="000000"/>
        </w:rPr>
        <w:t xml:space="preserve"> </w:t>
      </w:r>
      <w:r>
        <w:rPr>
          <w:color w:val="000000"/>
        </w:rPr>
        <w:t>[</w:t>
      </w:r>
      <w:r w:rsidRPr="00D404E4">
        <w:rPr>
          <w:color w:val="000000"/>
        </w:rPr>
        <w:t>4</w:t>
      </w:r>
      <w:r w:rsidR="00C807F8" w:rsidRPr="00C807F8">
        <w:rPr>
          <w:color w:val="000000"/>
        </w:rPr>
        <w:t>]</w:t>
      </w:r>
      <w:r w:rsidR="00020575">
        <w:rPr>
          <w:color w:val="000000"/>
        </w:rPr>
        <w:t xml:space="preserve">. </w:t>
      </w:r>
      <w:r w:rsidR="00287E5A">
        <w:rPr>
          <w:color w:val="000000"/>
        </w:rPr>
        <w:t xml:space="preserve">Оптимальным решением является использование </w:t>
      </w:r>
      <w:r w:rsidR="00876A10">
        <w:rPr>
          <w:color w:val="000000"/>
        </w:rPr>
        <w:t>смешанной структуры –</w:t>
      </w:r>
      <w:r w:rsidR="00A33397">
        <w:rPr>
          <w:color w:val="000000"/>
        </w:rPr>
        <w:t xml:space="preserve"> </w:t>
      </w:r>
      <w:proofErr w:type="spellStart"/>
      <w:r w:rsidR="00876A10" w:rsidRPr="00876A10">
        <w:rPr>
          <w:color w:val="000000"/>
          <w:lang w:val="en-US"/>
        </w:rPr>
        <w:t>LiFe</w:t>
      </w:r>
      <w:r w:rsidR="00876A10" w:rsidRPr="00876A10">
        <w:rPr>
          <w:color w:val="000000"/>
          <w:vertAlign w:val="subscript"/>
          <w:lang w:val="en-US"/>
        </w:rPr>
        <w:t>x</w:t>
      </w:r>
      <w:r w:rsidR="00876A10" w:rsidRPr="00876A10">
        <w:rPr>
          <w:color w:val="000000"/>
          <w:lang w:val="en-US"/>
        </w:rPr>
        <w:t>Mn</w:t>
      </w:r>
      <w:proofErr w:type="spellEnd"/>
      <w:r w:rsidR="00876A10" w:rsidRPr="006D4A5E">
        <w:rPr>
          <w:color w:val="000000"/>
          <w:vertAlign w:val="subscript"/>
        </w:rPr>
        <w:t>1-</w:t>
      </w:r>
      <w:proofErr w:type="spellStart"/>
      <w:r w:rsidR="00876A10" w:rsidRPr="00876A10">
        <w:rPr>
          <w:color w:val="000000"/>
          <w:vertAlign w:val="subscript"/>
          <w:lang w:val="en-US"/>
        </w:rPr>
        <w:t>x</w:t>
      </w:r>
      <w:r w:rsidR="00876A10" w:rsidRPr="00876A10">
        <w:rPr>
          <w:color w:val="000000"/>
          <w:lang w:val="en-US"/>
        </w:rPr>
        <w:t>PO</w:t>
      </w:r>
      <w:proofErr w:type="spellEnd"/>
      <w:r w:rsidR="00876A10" w:rsidRPr="006D4A5E">
        <w:rPr>
          <w:color w:val="000000"/>
          <w:vertAlign w:val="subscript"/>
        </w:rPr>
        <w:t>4</w:t>
      </w:r>
      <w:r w:rsidR="005E0DEF" w:rsidRPr="005E0DEF">
        <w:rPr>
          <w:color w:val="000000"/>
        </w:rPr>
        <w:t xml:space="preserve"> (</w:t>
      </w:r>
      <w:r w:rsidR="005E0DEF">
        <w:rPr>
          <w:color w:val="000000"/>
          <w:lang w:val="en-US"/>
        </w:rPr>
        <w:t>LFMP</w:t>
      </w:r>
      <w:r w:rsidR="005E0DEF" w:rsidRPr="005E0DEF">
        <w:rPr>
          <w:color w:val="000000"/>
        </w:rPr>
        <w:t>)</w:t>
      </w:r>
      <w:r w:rsidR="005E0DEF">
        <w:rPr>
          <w:color w:val="000000"/>
        </w:rPr>
        <w:t>.</w:t>
      </w:r>
    </w:p>
    <w:p w:rsidR="006D4A5E" w:rsidRPr="006D4A5E" w:rsidRDefault="006D4A5E" w:rsidP="006D4A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2104390</wp:posOffset>
            </wp:positionV>
            <wp:extent cx="2282190" cy="1873250"/>
            <wp:effectExtent l="19050" t="0" r="3810" b="0"/>
            <wp:wrapTopAndBottom/>
            <wp:docPr id="11" name="Рисунок 1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2104390</wp:posOffset>
            </wp:positionV>
            <wp:extent cx="2282190" cy="1708150"/>
            <wp:effectExtent l="19050" t="0" r="3810" b="0"/>
            <wp:wrapTopAndBottom/>
            <wp:docPr id="12" name="Рисунок 8" descr="LFMP_O3m107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FMP_O3m10784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DA7">
        <w:rPr>
          <w:noProof/>
          <w:color w:val="000000"/>
        </w:rPr>
        <w:t>Перспективен</w:t>
      </w:r>
      <w:r w:rsidR="00A46DA7">
        <w:rPr>
          <w:color w:val="000000"/>
        </w:rPr>
        <w:t xml:space="preserve"> синтез </w:t>
      </w:r>
      <w:r w:rsidR="00A46DA7">
        <w:rPr>
          <w:color w:val="000000"/>
          <w:lang w:val="en-US"/>
        </w:rPr>
        <w:t>LFMP</w:t>
      </w:r>
      <w:r w:rsidR="00A46DA7">
        <w:rPr>
          <w:color w:val="000000"/>
        </w:rPr>
        <w:t xml:space="preserve"> путем </w:t>
      </w:r>
      <w:proofErr w:type="spellStart"/>
      <w:r w:rsidR="00A46DA7">
        <w:rPr>
          <w:color w:val="000000"/>
        </w:rPr>
        <w:t>литирования</w:t>
      </w:r>
      <w:proofErr w:type="spellEnd"/>
      <w:r w:rsidR="009716EE">
        <w:rPr>
          <w:color w:val="000000"/>
        </w:rPr>
        <w:t xml:space="preserve"> </w:t>
      </w:r>
      <w:proofErr w:type="spellStart"/>
      <w:r w:rsidR="009716EE">
        <w:rPr>
          <w:color w:val="000000"/>
        </w:rPr>
        <w:t>прекурсора</w:t>
      </w:r>
      <w:proofErr w:type="spellEnd"/>
      <w:r w:rsidR="00A46DA7">
        <w:rPr>
          <w:color w:val="000000"/>
        </w:rPr>
        <w:t>, полученного</w:t>
      </w:r>
      <w:r w:rsidR="009716EE">
        <w:rPr>
          <w:color w:val="000000"/>
        </w:rPr>
        <w:t xml:space="preserve"> </w:t>
      </w:r>
      <w:r w:rsidR="003E542E">
        <w:rPr>
          <w:color w:val="000000"/>
        </w:rPr>
        <w:t>осаждением</w:t>
      </w:r>
      <w:r w:rsidR="00A46DA7">
        <w:rPr>
          <w:color w:val="000000"/>
        </w:rPr>
        <w:t xml:space="preserve">, </w:t>
      </w:r>
      <w:r w:rsidR="00603DA1">
        <w:rPr>
          <w:color w:val="000000"/>
        </w:rPr>
        <w:t>ввиду</w:t>
      </w:r>
      <w:r w:rsidR="007D2F77">
        <w:rPr>
          <w:color w:val="000000"/>
        </w:rPr>
        <w:t xml:space="preserve"> </w:t>
      </w:r>
      <w:r w:rsidR="00603DA1">
        <w:rPr>
          <w:color w:val="000000"/>
        </w:rPr>
        <w:t>возможности</w:t>
      </w:r>
      <w:r w:rsidR="007D2F77">
        <w:rPr>
          <w:color w:val="000000"/>
        </w:rPr>
        <w:t xml:space="preserve"> контроля морфологии и размера частиц</w:t>
      </w:r>
      <w:r w:rsidR="009716EE">
        <w:rPr>
          <w:color w:val="000000"/>
        </w:rPr>
        <w:t xml:space="preserve">. </w:t>
      </w:r>
      <w:r w:rsidR="00D41484">
        <w:rPr>
          <w:color w:val="000000"/>
        </w:rPr>
        <w:t>В разработанной методике к раствору су</w:t>
      </w:r>
      <w:r w:rsidR="00020575">
        <w:rPr>
          <w:color w:val="000000"/>
        </w:rPr>
        <w:t>льфатов</w:t>
      </w:r>
      <w:r w:rsidR="00D41484">
        <w:rPr>
          <w:color w:val="000000"/>
        </w:rPr>
        <w:t xml:space="preserve"> железа</w:t>
      </w:r>
      <w:r w:rsidR="00876A10">
        <w:rPr>
          <w:color w:val="000000"/>
        </w:rPr>
        <w:t>,</w:t>
      </w:r>
      <w:r w:rsidR="00603DA1">
        <w:rPr>
          <w:color w:val="000000"/>
        </w:rPr>
        <w:t xml:space="preserve"> марганца (0.3 М) и </w:t>
      </w:r>
      <w:r w:rsidR="00D41484">
        <w:rPr>
          <w:color w:val="000000"/>
        </w:rPr>
        <w:t>фосфорной кислоты</w:t>
      </w:r>
      <w:r w:rsidR="00603DA1">
        <w:rPr>
          <w:color w:val="000000"/>
        </w:rPr>
        <w:t xml:space="preserve"> (0.6 М)</w:t>
      </w:r>
      <w:r w:rsidR="00D41484">
        <w:rPr>
          <w:color w:val="000000"/>
        </w:rPr>
        <w:t xml:space="preserve"> </w:t>
      </w:r>
      <w:r w:rsidR="00BC3D17">
        <w:rPr>
          <w:color w:val="000000"/>
        </w:rPr>
        <w:t>в атмосфере аргона</w:t>
      </w:r>
      <w:r w:rsidR="00D41484">
        <w:rPr>
          <w:color w:val="000000"/>
        </w:rPr>
        <w:t xml:space="preserve"> прибавлялся </w:t>
      </w:r>
      <w:r w:rsidR="00CA1605">
        <w:rPr>
          <w:color w:val="000000"/>
        </w:rPr>
        <w:t xml:space="preserve">раствор </w:t>
      </w:r>
      <w:r w:rsidR="00D41484">
        <w:rPr>
          <w:color w:val="000000"/>
        </w:rPr>
        <w:t>аммиак</w:t>
      </w:r>
      <w:r w:rsidR="00CA1605">
        <w:rPr>
          <w:color w:val="000000"/>
        </w:rPr>
        <w:t>а</w:t>
      </w:r>
      <w:r w:rsidR="00D41484">
        <w:rPr>
          <w:color w:val="000000"/>
        </w:rPr>
        <w:t xml:space="preserve"> до</w:t>
      </w:r>
      <w:r w:rsidR="00BC3D17">
        <w:rPr>
          <w:color w:val="000000"/>
        </w:rPr>
        <w:t xml:space="preserve"> инициации процессов образования осадка</w:t>
      </w:r>
      <w:r w:rsidR="00D41484">
        <w:rPr>
          <w:color w:val="000000"/>
        </w:rPr>
        <w:t>,</w:t>
      </w:r>
      <w:r w:rsidR="00B959C0">
        <w:rPr>
          <w:color w:val="000000"/>
        </w:rPr>
        <w:t xml:space="preserve"> по</w:t>
      </w:r>
      <w:r w:rsidR="00020575">
        <w:rPr>
          <w:color w:val="000000"/>
        </w:rPr>
        <w:t xml:space="preserve">сле вводился </w:t>
      </w:r>
      <w:r w:rsidR="00B959C0">
        <w:rPr>
          <w:color w:val="000000"/>
        </w:rPr>
        <w:t>карбамид</w:t>
      </w:r>
      <w:r w:rsidR="007A0685">
        <w:rPr>
          <w:color w:val="000000"/>
        </w:rPr>
        <w:t>. Раствор выдерживался при</w:t>
      </w:r>
      <w:r w:rsidR="00D41484">
        <w:rPr>
          <w:color w:val="000000"/>
        </w:rPr>
        <w:t xml:space="preserve"> </w:t>
      </w:r>
      <w:r w:rsidR="00C044F6">
        <w:rPr>
          <w:color w:val="000000"/>
        </w:rPr>
        <w:t xml:space="preserve">    </w:t>
      </w:r>
      <w:r w:rsidR="00D41484">
        <w:rPr>
          <w:color w:val="000000"/>
        </w:rPr>
        <w:t>90</w:t>
      </w:r>
      <w:r w:rsidR="00A46DA7">
        <w:rPr>
          <w:color w:val="000000"/>
        </w:rPr>
        <w:t xml:space="preserve"> °С два часа</w:t>
      </w:r>
      <w:r w:rsidR="008E5497">
        <w:rPr>
          <w:color w:val="000000"/>
        </w:rPr>
        <w:t xml:space="preserve">. </w:t>
      </w:r>
      <w:r w:rsidR="00455BE2">
        <w:rPr>
          <w:color w:val="000000"/>
        </w:rPr>
        <w:t xml:space="preserve">В результате получено вещество состава </w:t>
      </w:r>
      <w:r w:rsidR="00A46DA7">
        <w:rPr>
          <w:color w:val="000000"/>
        </w:rPr>
        <w:t xml:space="preserve"> (</w:t>
      </w:r>
      <w:proofErr w:type="spellStart"/>
      <w:r w:rsidR="00A46DA7">
        <w:rPr>
          <w:color w:val="000000"/>
        </w:rPr>
        <w:t>Mn,</w:t>
      </w:r>
      <w:r w:rsidR="00455BE2" w:rsidRPr="00455BE2">
        <w:rPr>
          <w:color w:val="000000"/>
        </w:rPr>
        <w:t>Fe</w:t>
      </w:r>
      <w:proofErr w:type="spellEnd"/>
      <w:r w:rsidR="00455BE2" w:rsidRPr="00455BE2">
        <w:rPr>
          <w:color w:val="000000"/>
        </w:rPr>
        <w:t>)</w:t>
      </w:r>
      <w:r w:rsidR="00455BE2" w:rsidRPr="00B959C0">
        <w:rPr>
          <w:color w:val="000000"/>
          <w:vertAlign w:val="subscript"/>
        </w:rPr>
        <w:t>5</w:t>
      </w:r>
      <w:r w:rsidR="00455BE2" w:rsidRPr="00455BE2">
        <w:rPr>
          <w:color w:val="000000"/>
        </w:rPr>
        <w:t>(PO</w:t>
      </w:r>
      <w:r w:rsidR="00455BE2" w:rsidRPr="00B959C0">
        <w:rPr>
          <w:color w:val="000000"/>
          <w:vertAlign w:val="subscript"/>
        </w:rPr>
        <w:t>4</w:t>
      </w:r>
      <w:r w:rsidR="00455BE2" w:rsidRPr="00455BE2">
        <w:rPr>
          <w:color w:val="000000"/>
        </w:rPr>
        <w:t>)</w:t>
      </w:r>
      <w:r w:rsidR="00455BE2" w:rsidRPr="00B959C0">
        <w:rPr>
          <w:color w:val="000000"/>
          <w:vertAlign w:val="subscript"/>
        </w:rPr>
        <w:t>2</w:t>
      </w:r>
      <w:r w:rsidR="00455BE2" w:rsidRPr="00455BE2">
        <w:rPr>
          <w:color w:val="000000"/>
        </w:rPr>
        <w:t>(HPO</w:t>
      </w:r>
      <w:r w:rsidR="00455BE2" w:rsidRPr="00B959C0">
        <w:rPr>
          <w:color w:val="000000"/>
          <w:vertAlign w:val="subscript"/>
        </w:rPr>
        <w:t>4</w:t>
      </w:r>
      <w:r w:rsidR="00455BE2" w:rsidRPr="00455BE2">
        <w:rPr>
          <w:color w:val="000000"/>
        </w:rPr>
        <w:t>)</w:t>
      </w:r>
      <w:r w:rsidR="00455BE2" w:rsidRPr="00B959C0">
        <w:rPr>
          <w:color w:val="000000"/>
          <w:vertAlign w:val="subscript"/>
        </w:rPr>
        <w:t>2</w:t>
      </w:r>
      <w:r w:rsidR="00B959C0">
        <w:rPr>
          <w:color w:val="000000"/>
        </w:rPr>
        <w:t>·</w:t>
      </w:r>
      <w:r w:rsidR="00455BE2" w:rsidRPr="00455BE2">
        <w:rPr>
          <w:color w:val="000000"/>
        </w:rPr>
        <w:t>(H</w:t>
      </w:r>
      <w:r w:rsidR="00455BE2" w:rsidRPr="00B959C0">
        <w:rPr>
          <w:color w:val="000000"/>
          <w:vertAlign w:val="subscript"/>
        </w:rPr>
        <w:t>2</w:t>
      </w:r>
      <w:r w:rsidR="00455BE2" w:rsidRPr="00455BE2">
        <w:rPr>
          <w:color w:val="000000"/>
        </w:rPr>
        <w:t>O)</w:t>
      </w:r>
      <w:r w:rsidR="00455BE2" w:rsidRPr="00B959C0">
        <w:rPr>
          <w:color w:val="000000"/>
          <w:vertAlign w:val="subscript"/>
        </w:rPr>
        <w:t>4</w:t>
      </w:r>
      <w:r w:rsidR="001A5276">
        <w:rPr>
          <w:color w:val="000000"/>
        </w:rPr>
        <w:t xml:space="preserve">, что подтверждается </w:t>
      </w:r>
      <w:r w:rsidR="001C48E0">
        <w:rPr>
          <w:color w:val="000000"/>
        </w:rPr>
        <w:t>данными рентгенофазового анализа</w:t>
      </w:r>
      <w:r w:rsidR="00455BE2">
        <w:rPr>
          <w:color w:val="000000"/>
        </w:rPr>
        <w:t>.</w:t>
      </w:r>
      <w:r w:rsidR="001C48E0">
        <w:rPr>
          <w:color w:val="000000"/>
        </w:rPr>
        <w:t xml:space="preserve"> </w:t>
      </w:r>
      <w:r w:rsidR="001A5276">
        <w:rPr>
          <w:color w:val="000000"/>
        </w:rPr>
        <w:t>Дале</w:t>
      </w:r>
      <w:r w:rsidR="00021011">
        <w:rPr>
          <w:color w:val="000000"/>
        </w:rPr>
        <w:t xml:space="preserve">е </w:t>
      </w:r>
      <w:r w:rsidR="001C48E0" w:rsidRPr="001C48E0">
        <w:rPr>
          <w:color w:val="000000"/>
        </w:rPr>
        <w:t>с использованием литийсодержащего сырья и глюкозы</w:t>
      </w:r>
      <w:r w:rsidR="00D73CD4">
        <w:rPr>
          <w:color w:val="000000"/>
        </w:rPr>
        <w:t xml:space="preserve"> </w:t>
      </w:r>
      <w:r w:rsidR="001C48E0">
        <w:rPr>
          <w:color w:val="000000"/>
        </w:rPr>
        <w:t xml:space="preserve">продукт </w:t>
      </w:r>
      <w:r w:rsidR="00D73CD4">
        <w:rPr>
          <w:color w:val="000000"/>
        </w:rPr>
        <w:t xml:space="preserve">отжигали в трубчатой печи при 650 °С </w:t>
      </w:r>
      <w:r w:rsidR="00C044F6">
        <w:rPr>
          <w:color w:val="000000"/>
        </w:rPr>
        <w:t xml:space="preserve">в течение </w:t>
      </w:r>
      <w:r w:rsidR="00D73CD4">
        <w:rPr>
          <w:color w:val="000000"/>
        </w:rPr>
        <w:t>6</w:t>
      </w:r>
      <w:r w:rsidR="001C48E0">
        <w:rPr>
          <w:color w:val="000000"/>
        </w:rPr>
        <w:t xml:space="preserve"> часов</w:t>
      </w:r>
      <w:r w:rsidR="00CA1605">
        <w:rPr>
          <w:color w:val="000000"/>
        </w:rPr>
        <w:t>. По результата</w:t>
      </w:r>
      <w:r w:rsidR="00D73CD4">
        <w:rPr>
          <w:color w:val="000000"/>
        </w:rPr>
        <w:t xml:space="preserve">м рентгенофазового анализа получен </w:t>
      </w:r>
      <w:r w:rsidR="00D73CD4">
        <w:rPr>
          <w:color w:val="000000"/>
          <w:lang w:val="en-US"/>
        </w:rPr>
        <w:t>LFMP</w:t>
      </w:r>
      <w:r w:rsidR="001C48E0">
        <w:rPr>
          <w:color w:val="000000"/>
        </w:rPr>
        <w:t xml:space="preserve"> (рис.1 </w:t>
      </w:r>
      <w:r w:rsidR="001C48E0">
        <w:rPr>
          <w:color w:val="000000"/>
          <w:lang w:val="en-US"/>
        </w:rPr>
        <w:t>A</w:t>
      </w:r>
      <w:r w:rsidR="001C48E0">
        <w:rPr>
          <w:color w:val="000000"/>
        </w:rPr>
        <w:t>)</w:t>
      </w:r>
      <w:r w:rsidR="008B5B9E">
        <w:rPr>
          <w:color w:val="000000"/>
        </w:rPr>
        <w:t>,</w:t>
      </w:r>
      <w:r w:rsidR="00020575">
        <w:rPr>
          <w:color w:val="000000"/>
        </w:rPr>
        <w:t xml:space="preserve"> с</w:t>
      </w:r>
      <w:r w:rsidR="008B5B9E">
        <w:rPr>
          <w:color w:val="000000"/>
        </w:rPr>
        <w:t xml:space="preserve"> </w:t>
      </w:r>
      <w:r w:rsidR="00C044F6">
        <w:rPr>
          <w:color w:val="000000"/>
        </w:rPr>
        <w:t xml:space="preserve">размером </w:t>
      </w:r>
      <w:r w:rsidR="008B5B9E">
        <w:rPr>
          <w:color w:val="000000"/>
        </w:rPr>
        <w:t>частиц</w:t>
      </w:r>
      <w:r w:rsidR="007E22FD">
        <w:rPr>
          <w:color w:val="000000"/>
        </w:rPr>
        <w:t xml:space="preserve"> </w:t>
      </w:r>
      <w:r>
        <w:rPr>
          <w:color w:val="000000"/>
        </w:rPr>
        <w:t xml:space="preserve">преимущественно </w:t>
      </w:r>
      <w:r w:rsidR="00C044F6">
        <w:rPr>
          <w:color w:val="000000"/>
        </w:rPr>
        <w:t>~</w:t>
      </w:r>
      <w:r w:rsidR="008B5B9E">
        <w:rPr>
          <w:color w:val="000000"/>
        </w:rPr>
        <w:t>10 мкм</w:t>
      </w:r>
      <w:r w:rsidR="007E22FD">
        <w:rPr>
          <w:color w:val="000000"/>
        </w:rPr>
        <w:t xml:space="preserve"> </w:t>
      </w:r>
      <w:r w:rsidR="008B5B9E">
        <w:rPr>
          <w:color w:val="000000"/>
        </w:rPr>
        <w:t>(рис.1</w:t>
      </w:r>
      <w:r w:rsidR="00CA1605">
        <w:rPr>
          <w:color w:val="000000"/>
        </w:rPr>
        <w:t xml:space="preserve"> </w:t>
      </w:r>
      <w:r w:rsidR="00CA1605">
        <w:rPr>
          <w:color w:val="000000"/>
          <w:lang w:val="en-US"/>
        </w:rPr>
        <w:t>B</w:t>
      </w:r>
      <w:r w:rsidR="008B5B9E">
        <w:rPr>
          <w:color w:val="000000"/>
        </w:rPr>
        <w:t>).</w:t>
      </w:r>
      <w:r w:rsidR="001C48E0">
        <w:rPr>
          <w:color w:val="000000"/>
        </w:rPr>
        <w:t xml:space="preserve"> </w:t>
      </w:r>
      <w:r w:rsidR="00C044F6">
        <w:rPr>
          <w:color w:val="000000"/>
        </w:rPr>
        <w:t>Синтезированный</w:t>
      </w:r>
      <w:r w:rsidR="001C48E0">
        <w:rPr>
          <w:color w:val="000000"/>
        </w:rPr>
        <w:t xml:space="preserve"> материал по данным </w:t>
      </w:r>
      <w:r w:rsidR="001C48E0" w:rsidRPr="001C48E0">
        <w:rPr>
          <w:color w:val="000000"/>
        </w:rPr>
        <w:t xml:space="preserve">гальваностатического </w:t>
      </w:r>
      <w:proofErr w:type="spellStart"/>
      <w:r w:rsidR="001C48E0" w:rsidRPr="001C48E0">
        <w:rPr>
          <w:color w:val="000000"/>
        </w:rPr>
        <w:t>циклирования</w:t>
      </w:r>
      <w:proofErr w:type="spellEnd"/>
      <w:r w:rsidR="001C48E0">
        <w:rPr>
          <w:color w:val="000000"/>
        </w:rPr>
        <w:t xml:space="preserve"> </w:t>
      </w:r>
      <w:r w:rsidR="00021011">
        <w:rPr>
          <w:color w:val="000000"/>
        </w:rPr>
        <w:t xml:space="preserve">при плотности тока </w:t>
      </w:r>
      <w:r w:rsidR="00021011">
        <w:rPr>
          <w:color w:val="000000"/>
          <w:lang w:val="en-US"/>
        </w:rPr>
        <w:t>C</w:t>
      </w:r>
      <w:r w:rsidR="00021011" w:rsidRPr="00021011">
        <w:rPr>
          <w:color w:val="000000"/>
        </w:rPr>
        <w:t>/10</w:t>
      </w:r>
      <w:r w:rsidR="00021011">
        <w:rPr>
          <w:color w:val="000000"/>
        </w:rPr>
        <w:t xml:space="preserve"> и температуре ячейки 60</w:t>
      </w:r>
      <w:proofErr w:type="gramStart"/>
      <w:r w:rsidR="00021011">
        <w:rPr>
          <w:color w:val="000000"/>
        </w:rPr>
        <w:t xml:space="preserve"> °С</w:t>
      </w:r>
      <w:proofErr w:type="gramEnd"/>
      <w:r w:rsidR="00021011">
        <w:rPr>
          <w:color w:val="000000"/>
        </w:rPr>
        <w:t xml:space="preserve"> </w:t>
      </w:r>
      <w:r w:rsidR="008B5B9E">
        <w:rPr>
          <w:color w:val="000000"/>
        </w:rPr>
        <w:t>демонстрируют разрядную емкость</w:t>
      </w:r>
      <w:r w:rsidR="00021011">
        <w:rPr>
          <w:color w:val="000000"/>
        </w:rPr>
        <w:t xml:space="preserve"> </w:t>
      </w:r>
      <w:r w:rsidR="00C044F6">
        <w:rPr>
          <w:color w:val="000000"/>
        </w:rPr>
        <w:t xml:space="preserve">   </w:t>
      </w:r>
      <w:r w:rsidR="00021011">
        <w:rPr>
          <w:color w:val="000000"/>
        </w:rPr>
        <w:t>146 мА·ч/г.</w:t>
      </w:r>
    </w:p>
    <w:p w:rsidR="006D4A5E" w:rsidRPr="006D4A5E" w:rsidRDefault="006D4A5E" w:rsidP="006D4A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</w:t>
      </w:r>
      <w:r w:rsidRPr="000126CA">
        <w:rPr>
          <w:color w:val="000000"/>
        </w:rPr>
        <w:t xml:space="preserve">.1. </w:t>
      </w:r>
      <w:proofErr w:type="spellStart"/>
      <w:r>
        <w:rPr>
          <w:color w:val="000000"/>
        </w:rPr>
        <w:t>Дифрактограмма</w:t>
      </w:r>
      <w:proofErr w:type="spellEnd"/>
      <w:r w:rsidRPr="000126CA">
        <w:rPr>
          <w:color w:val="000000"/>
        </w:rPr>
        <w:t xml:space="preserve"> (</w:t>
      </w:r>
      <w:r w:rsidRPr="00F35A27">
        <w:rPr>
          <w:b/>
          <w:color w:val="000000"/>
          <w:lang w:val="en-US"/>
        </w:rPr>
        <w:t>A</w:t>
      </w:r>
      <w:r w:rsidRPr="000126CA">
        <w:rPr>
          <w:color w:val="000000"/>
        </w:rPr>
        <w:t xml:space="preserve">) </w:t>
      </w:r>
      <w:r>
        <w:rPr>
          <w:color w:val="000000"/>
        </w:rPr>
        <w:t>и</w:t>
      </w:r>
      <w:r w:rsidRPr="000126CA">
        <w:rPr>
          <w:color w:val="000000"/>
        </w:rPr>
        <w:t xml:space="preserve"> </w:t>
      </w:r>
      <w:r>
        <w:rPr>
          <w:color w:val="000000"/>
        </w:rPr>
        <w:t>СЭМ</w:t>
      </w:r>
      <w:r w:rsidRPr="000126CA">
        <w:rPr>
          <w:color w:val="000000"/>
        </w:rPr>
        <w:t>-</w:t>
      </w:r>
      <w:r>
        <w:rPr>
          <w:color w:val="000000"/>
        </w:rPr>
        <w:t>изображение</w:t>
      </w:r>
      <w:r w:rsidRPr="000126CA">
        <w:rPr>
          <w:color w:val="000000"/>
        </w:rPr>
        <w:t xml:space="preserve"> (</w:t>
      </w:r>
      <w:r w:rsidRPr="00F35A27">
        <w:rPr>
          <w:b/>
          <w:color w:val="000000"/>
          <w:lang w:val="en-US"/>
        </w:rPr>
        <w:t>B</w:t>
      </w:r>
      <w:r w:rsidRPr="000126CA"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LFMP</w:t>
      </w:r>
      <w:bookmarkStart w:id="0" w:name="_GoBack"/>
      <w:bookmarkEnd w:id="0"/>
    </w:p>
    <w:p w:rsidR="007E22FD" w:rsidRPr="007E22FD" w:rsidRDefault="007E22FD" w:rsidP="007E22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7E22FD">
        <w:rPr>
          <w:i/>
          <w:noProof/>
          <w:color w:val="000000"/>
        </w:rPr>
        <w:t>Работа выполнена по госбюджетной тематике НИР (номер ЦИТИС: 121031300084-1)</w:t>
      </w:r>
      <w:r w:rsidR="00C807F8" w:rsidRPr="007E22FD">
        <w:rPr>
          <w:i/>
          <w:noProof/>
          <w:color w:val="000000"/>
        </w:rPr>
        <w:t xml:space="preserve"> </w:t>
      </w:r>
    </w:p>
    <w:p w:rsidR="00765269" w:rsidRPr="00024371" w:rsidRDefault="008C4B26" w:rsidP="008C4B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6230"/>
        </w:tabs>
        <w:rPr>
          <w:color w:val="000000"/>
          <w:lang w:val="en-US"/>
        </w:rPr>
      </w:pPr>
      <w:r>
        <w:rPr>
          <w:b/>
          <w:color w:val="000000"/>
        </w:rPr>
        <w:tab/>
      </w:r>
      <w:r w:rsidR="00765269">
        <w:rPr>
          <w:b/>
          <w:color w:val="000000"/>
        </w:rPr>
        <w:t>Литература</w:t>
      </w:r>
      <w:r w:rsidRPr="007E22FD">
        <w:rPr>
          <w:b/>
          <w:color w:val="000000"/>
          <w:lang w:val="en-US"/>
        </w:rPr>
        <w:tab/>
      </w:r>
    </w:p>
    <w:p w:rsidR="00765269" w:rsidRPr="00D404E4" w:rsidRDefault="00CA1605" w:rsidP="00765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A1605">
        <w:rPr>
          <w:color w:val="000000"/>
          <w:lang w:val="en-US"/>
        </w:rPr>
        <w:t xml:space="preserve">1. Doughty D.H. A General Discussion of Li Ion Battery Safety // </w:t>
      </w:r>
      <w:proofErr w:type="spellStart"/>
      <w:r w:rsidR="00A33397" w:rsidRPr="00A33397">
        <w:rPr>
          <w:color w:val="000000"/>
          <w:lang w:val="en-US"/>
        </w:rPr>
        <w:t>Electrochem</w:t>
      </w:r>
      <w:proofErr w:type="spellEnd"/>
      <w:r w:rsidR="00A33397" w:rsidRPr="00A33397">
        <w:rPr>
          <w:color w:val="000000"/>
          <w:lang w:val="en-US"/>
        </w:rPr>
        <w:t>. Soc</w:t>
      </w:r>
      <w:r w:rsidR="00A33397" w:rsidRPr="0030017F">
        <w:rPr>
          <w:color w:val="000000"/>
        </w:rPr>
        <w:t xml:space="preserve">. </w:t>
      </w:r>
      <w:r w:rsidR="00A33397" w:rsidRPr="00A33397">
        <w:rPr>
          <w:color w:val="000000"/>
          <w:lang w:val="en-US"/>
        </w:rPr>
        <w:t>Interface</w:t>
      </w:r>
      <w:r w:rsidRPr="0030017F">
        <w:rPr>
          <w:color w:val="000000"/>
        </w:rPr>
        <w:t xml:space="preserve">. </w:t>
      </w:r>
      <w:r w:rsidRPr="003A3388">
        <w:rPr>
          <w:color w:val="000000"/>
        </w:rPr>
        <w:t xml:space="preserve">2012. </w:t>
      </w:r>
      <w:r w:rsidRPr="00CA1605">
        <w:rPr>
          <w:color w:val="000000"/>
          <w:lang w:val="en-US"/>
        </w:rPr>
        <w:t>V</w:t>
      </w:r>
      <w:r w:rsidRPr="003A3388">
        <w:rPr>
          <w:color w:val="000000"/>
        </w:rPr>
        <w:t xml:space="preserve">. 21. </w:t>
      </w:r>
      <w:r w:rsidRPr="00D404E4">
        <w:rPr>
          <w:color w:val="000000"/>
        </w:rPr>
        <w:t xml:space="preserve">№ 2. </w:t>
      </w:r>
      <w:r w:rsidRPr="00CA1605">
        <w:rPr>
          <w:color w:val="000000"/>
          <w:lang w:val="en-US"/>
        </w:rPr>
        <w:t>P</w:t>
      </w:r>
      <w:r w:rsidRPr="00D404E4">
        <w:rPr>
          <w:color w:val="000000"/>
        </w:rPr>
        <w:t>. 37-44.</w:t>
      </w:r>
    </w:p>
    <w:p w:rsidR="00765269" w:rsidRPr="00287E5A" w:rsidRDefault="00D404E4" w:rsidP="00765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D404E4">
        <w:rPr>
          <w:color w:val="000000"/>
        </w:rPr>
        <w:t>2</w:t>
      </w:r>
      <w:r w:rsidR="00765269" w:rsidRPr="00CA1605">
        <w:rPr>
          <w:color w:val="000000"/>
        </w:rPr>
        <w:t xml:space="preserve">. </w:t>
      </w:r>
      <w:r w:rsidR="00CA1605" w:rsidRPr="00CA1605">
        <w:rPr>
          <w:noProof/>
        </w:rPr>
        <w:t xml:space="preserve">Бабкин А.В. Особенности получения </w:t>
      </w:r>
      <w:r w:rsidR="00CA1605" w:rsidRPr="00CA1605">
        <w:rPr>
          <w:noProof/>
          <w:lang w:val="en-US"/>
        </w:rPr>
        <w:t>LiFePO</w:t>
      </w:r>
      <w:r w:rsidR="00CA1605" w:rsidRPr="00E17FAD">
        <w:rPr>
          <w:noProof/>
          <w:vertAlign w:val="subscript"/>
        </w:rPr>
        <w:t>4</w:t>
      </w:r>
      <w:r w:rsidR="00CA1605" w:rsidRPr="00CA1605">
        <w:rPr>
          <w:noProof/>
        </w:rPr>
        <w:t xml:space="preserve">  методом осаждения для литий-ионных аккумуляторов // </w:t>
      </w:r>
      <w:r w:rsidR="00A33397">
        <w:rPr>
          <w:noProof/>
        </w:rPr>
        <w:t>Изв. АН, сер. хим</w:t>
      </w:r>
      <w:r w:rsidR="00CA1605" w:rsidRPr="00A33397">
        <w:rPr>
          <w:noProof/>
        </w:rPr>
        <w:t xml:space="preserve">. 2024. </w:t>
      </w:r>
      <w:r w:rsidR="00CA1605" w:rsidRPr="00CA1605">
        <w:rPr>
          <w:noProof/>
          <w:lang w:val="en-US"/>
        </w:rPr>
        <w:t>Т. 73. № 1. С. 14-33.</w:t>
      </w:r>
    </w:p>
    <w:p w:rsidR="00145E38" w:rsidRDefault="00D404E4" w:rsidP="00CA16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>3</w:t>
      </w:r>
      <w:r w:rsidR="00CA1605" w:rsidRPr="00CA1605">
        <w:rPr>
          <w:noProof/>
          <w:lang w:val="en-US"/>
        </w:rPr>
        <w:t xml:space="preserve">. </w:t>
      </w:r>
      <w:r w:rsidR="00CA1605" w:rsidRPr="00CA1605">
        <w:rPr>
          <w:color w:val="000000"/>
          <w:lang w:val="en-US"/>
        </w:rPr>
        <w:t>Martha S.K. LiMnPO</w:t>
      </w:r>
      <w:r w:rsidR="00CA1605" w:rsidRPr="00E17FAD">
        <w:rPr>
          <w:color w:val="000000"/>
          <w:vertAlign w:val="subscript"/>
          <w:lang w:val="en-US"/>
        </w:rPr>
        <w:t>4</w:t>
      </w:r>
      <w:r w:rsidR="00CA1605" w:rsidRPr="00CA1605">
        <w:rPr>
          <w:color w:val="000000"/>
          <w:lang w:val="en-US"/>
        </w:rPr>
        <w:t xml:space="preserve"> as an advanced cathode material for rechargeable lithium batteries // </w:t>
      </w:r>
      <w:r w:rsidR="00A33397">
        <w:rPr>
          <w:color w:val="000000"/>
          <w:lang w:val="en-US"/>
        </w:rPr>
        <w:t xml:space="preserve">J. </w:t>
      </w:r>
      <w:proofErr w:type="spellStart"/>
      <w:r w:rsidR="00A33397">
        <w:rPr>
          <w:color w:val="000000"/>
          <w:lang w:val="en-US"/>
        </w:rPr>
        <w:t>Electrochem</w:t>
      </w:r>
      <w:proofErr w:type="spellEnd"/>
      <w:r w:rsidR="00A33397">
        <w:rPr>
          <w:color w:val="000000"/>
          <w:lang w:val="en-US"/>
        </w:rPr>
        <w:t xml:space="preserve">. </w:t>
      </w:r>
      <w:proofErr w:type="gramStart"/>
      <w:r w:rsidR="00A33397">
        <w:rPr>
          <w:color w:val="000000"/>
          <w:lang w:val="en-US"/>
        </w:rPr>
        <w:t>Soc</w:t>
      </w:r>
      <w:r w:rsidR="00CA1605" w:rsidRPr="00CA1605">
        <w:rPr>
          <w:color w:val="000000"/>
          <w:lang w:val="en-US"/>
        </w:rPr>
        <w:t xml:space="preserve">. </w:t>
      </w:r>
      <w:r w:rsidR="00CA1605" w:rsidRPr="00D404E4">
        <w:rPr>
          <w:color w:val="000000"/>
          <w:lang w:val="en-US"/>
        </w:rPr>
        <w:t>2009.</w:t>
      </w:r>
      <w:proofErr w:type="gramEnd"/>
      <w:r w:rsidR="00CA1605" w:rsidRPr="00D404E4">
        <w:rPr>
          <w:color w:val="000000"/>
          <w:lang w:val="en-US"/>
        </w:rPr>
        <w:t xml:space="preserve"> V. 156. № 7. P. 541.</w:t>
      </w:r>
    </w:p>
    <w:p w:rsidR="004A53B9" w:rsidRPr="00D404E4" w:rsidRDefault="00D404E4" w:rsidP="004A5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="004A53B9">
        <w:rPr>
          <w:color w:val="000000"/>
          <w:lang w:val="en-US"/>
        </w:rPr>
        <w:t xml:space="preserve">. </w:t>
      </w:r>
      <w:r w:rsidR="004A53B9" w:rsidRPr="004A53B9">
        <w:rPr>
          <w:color w:val="000000"/>
          <w:lang w:val="en-US"/>
        </w:rPr>
        <w:t>Wan Y. Recent Development of LiMnPO</w:t>
      </w:r>
      <w:r w:rsidR="004A53B9" w:rsidRPr="00E17FAD">
        <w:rPr>
          <w:color w:val="000000"/>
          <w:vertAlign w:val="subscript"/>
          <w:lang w:val="en-US"/>
        </w:rPr>
        <w:t>4</w:t>
      </w:r>
      <w:r w:rsidR="004A53B9" w:rsidRPr="004A53B9">
        <w:rPr>
          <w:color w:val="000000"/>
          <w:lang w:val="en-US"/>
        </w:rPr>
        <w:t xml:space="preserve"> as Cathode Materi</w:t>
      </w:r>
      <w:r w:rsidR="00A33397">
        <w:rPr>
          <w:color w:val="000000"/>
          <w:lang w:val="en-US"/>
        </w:rPr>
        <w:t>als of Lithium-ion Batteries //</w:t>
      </w:r>
      <w:r w:rsidR="00A33397" w:rsidRPr="00A33397">
        <w:rPr>
          <w:color w:val="000000"/>
          <w:lang w:val="en-US"/>
        </w:rPr>
        <w:t xml:space="preserve"> </w:t>
      </w:r>
      <w:proofErr w:type="spellStart"/>
      <w:r w:rsidR="00A33397" w:rsidRPr="00A33397">
        <w:rPr>
          <w:color w:val="000000"/>
          <w:lang w:val="en-US"/>
        </w:rPr>
        <w:t>Acta</w:t>
      </w:r>
      <w:proofErr w:type="spellEnd"/>
      <w:r w:rsidR="00A33397" w:rsidRPr="00A33397">
        <w:rPr>
          <w:color w:val="000000"/>
          <w:lang w:val="en-US"/>
        </w:rPr>
        <w:t xml:space="preserve"> </w:t>
      </w:r>
      <w:proofErr w:type="spellStart"/>
      <w:r w:rsidR="00A33397" w:rsidRPr="00A33397">
        <w:rPr>
          <w:color w:val="000000"/>
          <w:lang w:val="en-US"/>
        </w:rPr>
        <w:t>Chim</w:t>
      </w:r>
      <w:proofErr w:type="spellEnd"/>
      <w:r w:rsidR="00A33397" w:rsidRPr="00A33397">
        <w:rPr>
          <w:color w:val="000000"/>
          <w:lang w:val="en-US"/>
        </w:rPr>
        <w:t xml:space="preserve">. </w:t>
      </w:r>
      <w:proofErr w:type="spellStart"/>
      <w:proofErr w:type="gramStart"/>
      <w:r w:rsidR="00A33397" w:rsidRPr="00A33397">
        <w:rPr>
          <w:color w:val="000000"/>
          <w:lang w:val="en-US"/>
        </w:rPr>
        <w:t>Sinica</w:t>
      </w:r>
      <w:proofErr w:type="spellEnd"/>
      <w:r w:rsidR="004A53B9" w:rsidRPr="004A53B9">
        <w:rPr>
          <w:color w:val="000000"/>
          <w:lang w:val="en-US"/>
        </w:rPr>
        <w:t>.</w:t>
      </w:r>
      <w:proofErr w:type="gramEnd"/>
      <w:r w:rsidR="004A53B9" w:rsidRPr="004A53B9">
        <w:rPr>
          <w:color w:val="000000"/>
          <w:lang w:val="en-US"/>
        </w:rPr>
        <w:t xml:space="preserve"> 2014. V. 72. P. 537.</w:t>
      </w:r>
    </w:p>
    <w:sectPr w:rsidR="004A53B9" w:rsidRPr="00D404E4" w:rsidSect="00C5132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269"/>
    <w:rsid w:val="000126CA"/>
    <w:rsid w:val="00020575"/>
    <w:rsid w:val="00021011"/>
    <w:rsid w:val="00024371"/>
    <w:rsid w:val="00145E38"/>
    <w:rsid w:val="001A5276"/>
    <w:rsid w:val="001C48E0"/>
    <w:rsid w:val="001F2C64"/>
    <w:rsid w:val="00200E37"/>
    <w:rsid w:val="00287E5A"/>
    <w:rsid w:val="002C57BD"/>
    <w:rsid w:val="002E1058"/>
    <w:rsid w:val="0030017F"/>
    <w:rsid w:val="0034109B"/>
    <w:rsid w:val="003A3388"/>
    <w:rsid w:val="003E542E"/>
    <w:rsid w:val="0041299B"/>
    <w:rsid w:val="00455BE2"/>
    <w:rsid w:val="004A1D0C"/>
    <w:rsid w:val="004A53B9"/>
    <w:rsid w:val="00544B17"/>
    <w:rsid w:val="005D798C"/>
    <w:rsid w:val="005E0DEF"/>
    <w:rsid w:val="005F5F74"/>
    <w:rsid w:val="00603DA1"/>
    <w:rsid w:val="00612ADC"/>
    <w:rsid w:val="006D4A5E"/>
    <w:rsid w:val="006E4D06"/>
    <w:rsid w:val="006E761F"/>
    <w:rsid w:val="006F3BEF"/>
    <w:rsid w:val="007570A1"/>
    <w:rsid w:val="00765269"/>
    <w:rsid w:val="007A0685"/>
    <w:rsid w:val="007D2F77"/>
    <w:rsid w:val="007E22FD"/>
    <w:rsid w:val="00872D30"/>
    <w:rsid w:val="00876A10"/>
    <w:rsid w:val="008B5B9E"/>
    <w:rsid w:val="008C4B26"/>
    <w:rsid w:val="008E5497"/>
    <w:rsid w:val="00937AA9"/>
    <w:rsid w:val="009716EE"/>
    <w:rsid w:val="009B21D4"/>
    <w:rsid w:val="00A33397"/>
    <w:rsid w:val="00A46DA7"/>
    <w:rsid w:val="00A66812"/>
    <w:rsid w:val="00B959C0"/>
    <w:rsid w:val="00BC3D17"/>
    <w:rsid w:val="00C044F6"/>
    <w:rsid w:val="00C807F8"/>
    <w:rsid w:val="00CA1605"/>
    <w:rsid w:val="00CD0FE8"/>
    <w:rsid w:val="00D404E4"/>
    <w:rsid w:val="00D41484"/>
    <w:rsid w:val="00D62555"/>
    <w:rsid w:val="00D73CD4"/>
    <w:rsid w:val="00DF77E2"/>
    <w:rsid w:val="00E17FAD"/>
    <w:rsid w:val="00E83E9E"/>
    <w:rsid w:val="00F35A27"/>
    <w:rsid w:val="00F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69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0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10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9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109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109B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3">
    <w:name w:val="No Spacing"/>
    <w:uiPriority w:val="1"/>
    <w:qFormat/>
    <w:rsid w:val="00765269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65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26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40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66617-5F41-428D-A189-0C23E012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dcterms:created xsi:type="dcterms:W3CDTF">2025-02-28T23:15:00Z</dcterms:created>
  <dcterms:modified xsi:type="dcterms:W3CDTF">2025-03-03T19:51:00Z</dcterms:modified>
</cp:coreProperties>
</file>