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148D6E57" w:rsidR="00130241" w:rsidRPr="002E46E2" w:rsidRDefault="00EF16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E46E2">
        <w:rPr>
          <w:b/>
          <w:color w:val="000000"/>
        </w:rPr>
        <w:t>Презиционная модификация атомарно-тонкого 2</w:t>
      </w:r>
      <w:r w:rsidRPr="002E46E2">
        <w:rPr>
          <w:b/>
          <w:color w:val="000000"/>
          <w:lang w:val="en-US"/>
        </w:rPr>
        <w:t>D</w:t>
      </w:r>
      <w:r w:rsidRPr="002E46E2">
        <w:rPr>
          <w:b/>
          <w:color w:val="000000"/>
        </w:rPr>
        <w:t xml:space="preserve"> </w:t>
      </w:r>
      <w:r w:rsidRPr="002E46E2">
        <w:rPr>
          <w:b/>
          <w:color w:val="000000"/>
          <w:lang w:val="en-US"/>
        </w:rPr>
        <w:t>ZnSe</w:t>
      </w:r>
      <w:r w:rsidRPr="002E46E2">
        <w:rPr>
          <w:b/>
          <w:color w:val="000000"/>
        </w:rPr>
        <w:t xml:space="preserve"> и анализ экситонных свойств самособранных слоев на его основе </w:t>
      </w:r>
      <w:r w:rsidR="00107AA3" w:rsidRPr="002E46E2">
        <w:rPr>
          <w:b/>
          <w:color w:val="000000"/>
        </w:rPr>
        <w:br/>
      </w:r>
      <w:r w:rsidRPr="002E46E2">
        <w:rPr>
          <w:b/>
          <w:i/>
          <w:color w:val="000000"/>
        </w:rPr>
        <w:t xml:space="preserve">Скрыпник М.Ю., Васильев Р.Б. </w:t>
      </w:r>
    </w:p>
    <w:p w14:paraId="00000003" w14:textId="0C3F9244" w:rsidR="00130241" w:rsidRPr="002E46E2" w:rsidRDefault="00EF16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E46E2">
        <w:rPr>
          <w:i/>
          <w:color w:val="000000"/>
        </w:rPr>
        <w:t>Аспирант,</w:t>
      </w:r>
      <w:r w:rsidR="00EB1F49" w:rsidRPr="002E46E2">
        <w:rPr>
          <w:i/>
          <w:color w:val="000000"/>
        </w:rPr>
        <w:t xml:space="preserve"> </w:t>
      </w:r>
      <w:r w:rsidRPr="002E46E2">
        <w:rPr>
          <w:i/>
          <w:color w:val="000000"/>
        </w:rPr>
        <w:t>2</w:t>
      </w:r>
      <w:r w:rsidR="00EB1F49" w:rsidRPr="002E46E2">
        <w:rPr>
          <w:i/>
          <w:color w:val="000000"/>
        </w:rPr>
        <w:t xml:space="preserve"> </w:t>
      </w:r>
      <w:r w:rsidRPr="002E46E2">
        <w:rPr>
          <w:i/>
          <w:color w:val="000000"/>
        </w:rPr>
        <w:t>год обучения</w:t>
      </w:r>
      <w:r w:rsidR="00EB1F49" w:rsidRPr="002E46E2">
        <w:rPr>
          <w:i/>
          <w:color w:val="000000"/>
        </w:rPr>
        <w:t xml:space="preserve"> </w:t>
      </w:r>
    </w:p>
    <w:p w14:paraId="00000007" w14:textId="79B27C65" w:rsidR="00130241" w:rsidRPr="002E46E2" w:rsidRDefault="00EB1F49" w:rsidP="00EF16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E46E2">
        <w:rPr>
          <w:i/>
          <w:color w:val="000000"/>
          <w:vertAlign w:val="superscript"/>
        </w:rPr>
        <w:t>1</w:t>
      </w:r>
      <w:r w:rsidRPr="002E46E2">
        <w:rPr>
          <w:i/>
          <w:color w:val="000000"/>
        </w:rPr>
        <w:t>Московский государственный университет имени М.В.</w:t>
      </w:r>
      <w:r w:rsidR="00921D45" w:rsidRPr="002E46E2">
        <w:rPr>
          <w:i/>
          <w:color w:val="000000"/>
        </w:rPr>
        <w:t xml:space="preserve"> </w:t>
      </w:r>
      <w:r w:rsidRPr="002E46E2">
        <w:rPr>
          <w:i/>
          <w:color w:val="000000"/>
        </w:rPr>
        <w:t>Ломоносова,</w:t>
      </w:r>
      <w:r w:rsidR="00AD7380" w:rsidRPr="002E46E2">
        <w:rPr>
          <w:i/>
          <w:color w:val="000000"/>
        </w:rPr>
        <w:t xml:space="preserve"> </w:t>
      </w:r>
      <w:r w:rsidR="00AD7380" w:rsidRPr="002E46E2">
        <w:rPr>
          <w:i/>
          <w:color w:val="000000"/>
        </w:rPr>
        <w:br/>
      </w:r>
      <w:r w:rsidR="00391C38" w:rsidRPr="002E46E2">
        <w:rPr>
          <w:i/>
          <w:color w:val="000000"/>
        </w:rPr>
        <w:t>химический</w:t>
      </w:r>
      <w:r w:rsidRPr="002E46E2">
        <w:rPr>
          <w:i/>
          <w:color w:val="000000"/>
        </w:rPr>
        <w:t xml:space="preserve"> факультет, Москва, Россия</w:t>
      </w:r>
      <w:r w:rsidR="000E334E" w:rsidRPr="002E46E2">
        <w:rPr>
          <w:i/>
          <w:color w:val="000000"/>
        </w:rPr>
        <w:t xml:space="preserve"> </w:t>
      </w:r>
    </w:p>
    <w:p w14:paraId="1ADA4293" w14:textId="7E2EFE7C" w:rsidR="00CD00B1" w:rsidRPr="002E46E2" w:rsidRDefault="00EB1F49" w:rsidP="00EF16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2E46E2">
        <w:rPr>
          <w:i/>
          <w:lang w:val="en-US"/>
        </w:rPr>
        <w:t>E</w:t>
      </w:r>
      <w:r w:rsidR="003B76D6" w:rsidRPr="002E46E2">
        <w:rPr>
          <w:i/>
          <w:lang w:val="en-US"/>
        </w:rPr>
        <w:t>-</w:t>
      </w:r>
      <w:r w:rsidRPr="002E46E2">
        <w:rPr>
          <w:i/>
          <w:lang w:val="en-US"/>
        </w:rPr>
        <w:t xml:space="preserve">mail: </w:t>
      </w:r>
      <w:hyperlink r:id="rId6" w:history="1">
        <w:r w:rsidR="00EF16C5" w:rsidRPr="002E46E2">
          <w:rPr>
            <w:rStyle w:val="a9"/>
            <w:i/>
            <w:color w:val="auto"/>
            <w:lang w:val="en-US"/>
          </w:rPr>
          <w:t>skrypnikmy@my.msu.ru</w:t>
        </w:r>
      </w:hyperlink>
      <w:r w:rsidRPr="002E46E2">
        <w:rPr>
          <w:i/>
          <w:lang w:val="en-US"/>
        </w:rPr>
        <w:t xml:space="preserve"> </w:t>
      </w:r>
    </w:p>
    <w:p w14:paraId="50F3B07C" w14:textId="17AB337B" w:rsidR="00E2752E" w:rsidRPr="002E46E2" w:rsidRDefault="00EF16C5" w:rsidP="00E2752E">
      <w:pPr>
        <w:ind w:firstLine="567"/>
        <w:jc w:val="both"/>
      </w:pPr>
      <w:r w:rsidRPr="002E46E2">
        <w:t xml:space="preserve">На протяжении последних лет возрастает научный интерес в разработке подходов к созданию </w:t>
      </w:r>
      <w:r w:rsidR="003F6CB0" w:rsidRPr="002E46E2">
        <w:t xml:space="preserve">полупроводниковых </w:t>
      </w:r>
      <w:r w:rsidRPr="002E46E2">
        <w:t>нано</w:t>
      </w:r>
      <w:r w:rsidR="003F6CB0" w:rsidRPr="002E46E2">
        <w:t>структур</w:t>
      </w:r>
      <w:r w:rsidRPr="002E46E2">
        <w:t xml:space="preserve"> с пониженной размерностью, имеющих выраженные размерные эффекты в электронных свойствах, приводящие к изменению совокупности электронных, оптических, магнитных, термодинамических характеристик термодинамических характеристик. Важным классом среди наноструктур выделяются полупроводниковые двумерные наночастицы, обладающие узкой полосой пропускания, большими поперечными сечениями поглощения и низкими скоростями оже-рекомбинации. Данные свойства представляет собой не только фундаментальный, но и практический интерес, находя применение в светоизлучающих устройствах, солнечных батареях, лазерах, транзисторах, фотодетекторах и в качестве биологических меток</w:t>
      </w:r>
      <w:r w:rsidR="00CC2D4D" w:rsidRPr="002E46E2">
        <w:t xml:space="preserve"> [1,2]</w:t>
      </w:r>
      <w:r w:rsidR="00E2752E" w:rsidRPr="002E46E2">
        <w:t>.</w:t>
      </w:r>
    </w:p>
    <w:p w14:paraId="6A94004E" w14:textId="0D8072C8" w:rsidR="0056294C" w:rsidRPr="002E46E2" w:rsidRDefault="00EF16C5" w:rsidP="00562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E46E2">
        <w:rPr>
          <w:color w:val="000000"/>
        </w:rPr>
        <w:t xml:space="preserve">В данной работе </w:t>
      </w:r>
      <w:r w:rsidR="003F6CB0" w:rsidRPr="002E46E2">
        <w:rPr>
          <w:color w:val="000000"/>
        </w:rPr>
        <w:t xml:space="preserve">разработан синтез и </w:t>
      </w:r>
      <w:r w:rsidR="00E2752E" w:rsidRPr="002E46E2">
        <w:rPr>
          <w:color w:val="000000"/>
        </w:rPr>
        <w:t>изучены</w:t>
      </w:r>
      <w:r w:rsidR="00A35C86" w:rsidRPr="002E46E2">
        <w:rPr>
          <w:color w:val="000000"/>
        </w:rPr>
        <w:t xml:space="preserve"> оптические свойства</w:t>
      </w:r>
      <w:r w:rsidRPr="002E46E2">
        <w:rPr>
          <w:color w:val="000000"/>
        </w:rPr>
        <w:t xml:space="preserve"> атома</w:t>
      </w:r>
      <w:r w:rsidR="00E2752E" w:rsidRPr="002E46E2">
        <w:rPr>
          <w:color w:val="000000"/>
        </w:rPr>
        <w:t>рно-тонки</w:t>
      </w:r>
      <w:r w:rsidR="00A35C86" w:rsidRPr="002E46E2">
        <w:rPr>
          <w:color w:val="000000"/>
        </w:rPr>
        <w:t>х</w:t>
      </w:r>
      <w:r w:rsidR="00E2752E" w:rsidRPr="002E46E2">
        <w:rPr>
          <w:color w:val="000000"/>
        </w:rPr>
        <w:t xml:space="preserve"> двумерны</w:t>
      </w:r>
      <w:r w:rsidR="003F6CB0" w:rsidRPr="002E46E2">
        <w:rPr>
          <w:color w:val="000000"/>
        </w:rPr>
        <w:t>х</w:t>
      </w:r>
      <w:r w:rsidR="00E2752E" w:rsidRPr="002E46E2">
        <w:rPr>
          <w:color w:val="000000"/>
        </w:rPr>
        <w:t xml:space="preserve"> нанопластин</w:t>
      </w:r>
      <w:r w:rsidR="003F6CB0" w:rsidRPr="002E46E2">
        <w:rPr>
          <w:color w:val="000000"/>
        </w:rPr>
        <w:t>ок</w:t>
      </w:r>
      <w:r w:rsidR="00E2752E" w:rsidRPr="002E46E2">
        <w:rPr>
          <w:color w:val="000000"/>
        </w:rPr>
        <w:t xml:space="preserve"> </w:t>
      </w:r>
      <w:r w:rsidR="00E2752E" w:rsidRPr="002E46E2">
        <w:rPr>
          <w:color w:val="000000"/>
          <w:lang w:val="en-US"/>
        </w:rPr>
        <w:t>ZnSe</w:t>
      </w:r>
      <w:r w:rsidR="00E2752E" w:rsidRPr="002E46E2">
        <w:rPr>
          <w:color w:val="000000"/>
        </w:rPr>
        <w:t xml:space="preserve"> с органическими лигандами</w:t>
      </w:r>
      <w:r w:rsidR="00A35C86" w:rsidRPr="002E46E2">
        <w:rPr>
          <w:color w:val="000000"/>
        </w:rPr>
        <w:t xml:space="preserve">, в том числе энантиомерными, </w:t>
      </w:r>
      <w:r w:rsidR="00E2752E" w:rsidRPr="002E46E2">
        <w:rPr>
          <w:color w:val="000000"/>
        </w:rPr>
        <w:t>синтез</w:t>
      </w:r>
      <w:r w:rsidR="00A35C86" w:rsidRPr="002E46E2">
        <w:rPr>
          <w:color w:val="000000"/>
        </w:rPr>
        <w:t>ированных</w:t>
      </w:r>
      <w:r w:rsidR="00E2752E" w:rsidRPr="002E46E2">
        <w:rPr>
          <w:color w:val="000000"/>
        </w:rPr>
        <w:t xml:space="preserve"> в коллоидной системе</w:t>
      </w:r>
      <w:r w:rsidR="00A35C86" w:rsidRPr="002E46E2">
        <w:rPr>
          <w:color w:val="000000"/>
        </w:rPr>
        <w:t xml:space="preserve"> олеиламин-октиламин-олеиновая кислота. Контроль роста наночастиц осуществлялся спектроскопией поглощения</w:t>
      </w:r>
      <w:r w:rsidR="003F6CB0" w:rsidRPr="002E46E2">
        <w:rPr>
          <w:color w:val="000000"/>
        </w:rPr>
        <w:t xml:space="preserve"> в зависимости от времени синтеза</w:t>
      </w:r>
      <w:r w:rsidR="00A35C86" w:rsidRPr="002E46E2">
        <w:rPr>
          <w:color w:val="000000"/>
        </w:rPr>
        <w:t xml:space="preserve">. Нативные длинноцепочечные лиганды на поверхности нанопластин </w:t>
      </w:r>
      <w:r w:rsidR="00631A09" w:rsidRPr="002E46E2">
        <w:rPr>
          <w:color w:val="000000"/>
          <w:lang w:val="en-US"/>
        </w:rPr>
        <w:t>ZnSe</w:t>
      </w:r>
      <w:r w:rsidR="00631A09" w:rsidRPr="002E46E2">
        <w:rPr>
          <w:color w:val="000000"/>
        </w:rPr>
        <w:t xml:space="preserve"> </w:t>
      </w:r>
      <w:r w:rsidR="00A35C86" w:rsidRPr="002E46E2">
        <w:rPr>
          <w:color w:val="000000"/>
        </w:rPr>
        <w:t>были</w:t>
      </w:r>
      <w:r w:rsidR="00A35C86" w:rsidRPr="002E46E2">
        <w:t xml:space="preserve"> обменен</w:t>
      </w:r>
      <w:r w:rsidR="00F14257" w:rsidRPr="002E46E2">
        <w:t xml:space="preserve">ы </w:t>
      </w:r>
      <w:r w:rsidR="00A35C86" w:rsidRPr="002E46E2">
        <w:t>предва</w:t>
      </w:r>
      <w:r w:rsidR="00F14257" w:rsidRPr="002E46E2">
        <w:rPr>
          <w:color w:val="000000"/>
        </w:rPr>
        <w:t xml:space="preserve">рительно на лиганд </w:t>
      </w:r>
      <w:r w:rsidR="00473364" w:rsidRPr="002E46E2">
        <w:rPr>
          <w:color w:val="000000"/>
          <w:lang w:val="en-US"/>
        </w:rPr>
        <w:t>z</w:t>
      </w:r>
      <w:r w:rsidR="00F14257" w:rsidRPr="002E46E2">
        <w:rPr>
          <w:color w:val="000000"/>
        </w:rPr>
        <w:t xml:space="preserve">-типа </w:t>
      </w:r>
      <w:r w:rsidR="00F14257" w:rsidRPr="002E46E2">
        <w:rPr>
          <w:color w:val="000000"/>
          <w:lang w:val="en-US"/>
        </w:rPr>
        <w:t>ZnCl</w:t>
      </w:r>
      <w:r w:rsidR="00F14257" w:rsidRPr="002E46E2">
        <w:rPr>
          <w:color w:val="000000"/>
          <w:vertAlign w:val="subscript"/>
        </w:rPr>
        <w:t>2</w:t>
      </w:r>
      <w:r w:rsidR="00F14257" w:rsidRPr="002E46E2">
        <w:rPr>
          <w:color w:val="000000"/>
        </w:rPr>
        <w:t xml:space="preserve"> для расслоения стэ</w:t>
      </w:r>
      <w:r w:rsidR="00473364" w:rsidRPr="002E46E2">
        <w:rPr>
          <w:color w:val="000000"/>
        </w:rPr>
        <w:t>ко</w:t>
      </w:r>
      <w:r w:rsidR="00F14257" w:rsidRPr="002E46E2">
        <w:rPr>
          <w:color w:val="000000"/>
        </w:rPr>
        <w:t xml:space="preserve">в нанопластин, полученных в ходе синтеза. Затем </w:t>
      </w:r>
      <w:r w:rsidR="00473364" w:rsidRPr="002E46E2">
        <w:rPr>
          <w:color w:val="000000"/>
        </w:rPr>
        <w:t xml:space="preserve">к нанопластинам был добавлен </w:t>
      </w:r>
      <w:r w:rsidR="00A35C86" w:rsidRPr="002E46E2">
        <w:rPr>
          <w:color w:val="000000"/>
        </w:rPr>
        <w:t xml:space="preserve">ряд короткоцепочечных молекул, содержащих </w:t>
      </w:r>
      <w:r w:rsidR="003F6CB0" w:rsidRPr="002E46E2">
        <w:rPr>
          <w:color w:val="000000"/>
        </w:rPr>
        <w:t>сульфгидрильную</w:t>
      </w:r>
      <w:r w:rsidR="00A35C86" w:rsidRPr="002E46E2">
        <w:rPr>
          <w:color w:val="000000"/>
        </w:rPr>
        <w:t xml:space="preserve"> или аминную группу для связывания с </w:t>
      </w:r>
      <w:r w:rsidR="003F6CB0" w:rsidRPr="002E46E2">
        <w:rPr>
          <w:color w:val="000000"/>
        </w:rPr>
        <w:t xml:space="preserve">базальными </w:t>
      </w:r>
      <w:r w:rsidR="00A35C86" w:rsidRPr="002E46E2">
        <w:rPr>
          <w:color w:val="000000"/>
        </w:rPr>
        <w:t>поверхност</w:t>
      </w:r>
      <w:r w:rsidR="003F6CB0" w:rsidRPr="002E46E2">
        <w:rPr>
          <w:color w:val="000000"/>
        </w:rPr>
        <w:t>ями</w:t>
      </w:r>
      <w:r w:rsidR="00A35C86" w:rsidRPr="002E46E2">
        <w:rPr>
          <w:color w:val="000000"/>
        </w:rPr>
        <w:t xml:space="preserve"> наночастиц </w:t>
      </w:r>
      <w:r w:rsidR="00A35C86" w:rsidRPr="002E46E2">
        <w:rPr>
          <w:color w:val="000000"/>
          <w:lang w:val="en-US"/>
        </w:rPr>
        <w:t>ZnSe</w:t>
      </w:r>
      <w:r w:rsidR="003F6CB0" w:rsidRPr="002E46E2">
        <w:rPr>
          <w:color w:val="000000"/>
        </w:rPr>
        <w:t>, покрытых катионами цинка</w:t>
      </w:r>
      <w:r w:rsidR="00473364" w:rsidRPr="002E46E2">
        <w:rPr>
          <w:color w:val="000000"/>
        </w:rPr>
        <w:t xml:space="preserve">. Обмен лигандов </w:t>
      </w:r>
      <w:r w:rsidR="0056294C" w:rsidRPr="002E46E2">
        <w:rPr>
          <w:color w:val="000000"/>
        </w:rPr>
        <w:t>подтверждался</w:t>
      </w:r>
      <w:r w:rsidR="00473364" w:rsidRPr="002E46E2">
        <w:rPr>
          <w:color w:val="000000"/>
        </w:rPr>
        <w:t xml:space="preserve"> батохромн</w:t>
      </w:r>
      <w:r w:rsidR="0056294C" w:rsidRPr="002E46E2">
        <w:rPr>
          <w:color w:val="000000"/>
        </w:rPr>
        <w:t>ым</w:t>
      </w:r>
      <w:r w:rsidR="00473364" w:rsidRPr="002E46E2">
        <w:rPr>
          <w:color w:val="000000"/>
        </w:rPr>
        <w:t xml:space="preserve"> сдвиг</w:t>
      </w:r>
      <w:r w:rsidR="0056294C" w:rsidRPr="002E46E2">
        <w:rPr>
          <w:color w:val="000000"/>
        </w:rPr>
        <w:t xml:space="preserve">ом </w:t>
      </w:r>
      <w:r w:rsidR="00473364" w:rsidRPr="002E46E2">
        <w:rPr>
          <w:color w:val="000000"/>
        </w:rPr>
        <w:t>полосы поглощения, отвечающей за экситонный переход из подзоны тяжелых дырок</w:t>
      </w:r>
      <w:r w:rsidR="0056294C" w:rsidRPr="002E46E2">
        <w:rPr>
          <w:color w:val="000000"/>
        </w:rPr>
        <w:t xml:space="preserve">, а также ИК-спектроскопией. По результатам рентгеновской дифракции полученные наночастицы </w:t>
      </w:r>
      <w:r w:rsidR="000A65EE" w:rsidRPr="002E46E2">
        <w:rPr>
          <w:color w:val="000000"/>
          <w:lang w:val="en-US"/>
        </w:rPr>
        <w:t>ZnSe</w:t>
      </w:r>
      <w:r w:rsidR="000A65EE" w:rsidRPr="002E46E2">
        <w:rPr>
          <w:color w:val="000000"/>
        </w:rPr>
        <w:t xml:space="preserve"> </w:t>
      </w:r>
      <w:r w:rsidR="0056294C" w:rsidRPr="002E46E2">
        <w:rPr>
          <w:color w:val="000000"/>
        </w:rPr>
        <w:t>имеют структуру вюрцита.</w:t>
      </w:r>
      <w:r w:rsidR="000A65EE" w:rsidRPr="002E46E2">
        <w:rPr>
          <w:color w:val="000000"/>
        </w:rPr>
        <w:t xml:space="preserve"> Также в области малых углов наблюдалась серия равноудаленных друг от друга повторяющихся дифракционных пиков, которые могут быть </w:t>
      </w:r>
      <w:r w:rsidR="003F6CB0" w:rsidRPr="002E46E2">
        <w:rPr>
          <w:color w:val="000000"/>
        </w:rPr>
        <w:t>связаны с</w:t>
      </w:r>
      <w:r w:rsidR="000A65EE" w:rsidRPr="002E46E2">
        <w:rPr>
          <w:color w:val="000000"/>
        </w:rPr>
        <w:t xml:space="preserve"> образованием самособ</w:t>
      </w:r>
      <w:r w:rsidR="003F6CB0" w:rsidRPr="002E46E2">
        <w:rPr>
          <w:color w:val="000000"/>
        </w:rPr>
        <w:t>ранных</w:t>
      </w:r>
      <w:r w:rsidR="000A65EE" w:rsidRPr="002E46E2">
        <w:rPr>
          <w:color w:val="000000"/>
        </w:rPr>
        <w:t xml:space="preserve"> стэков из нанопластин </w:t>
      </w:r>
      <w:r w:rsidR="000A65EE" w:rsidRPr="002E46E2">
        <w:rPr>
          <w:color w:val="000000"/>
          <w:lang w:val="en-US"/>
        </w:rPr>
        <w:t>ZnSe</w:t>
      </w:r>
      <w:r w:rsidR="000A65EE" w:rsidRPr="002E46E2">
        <w:rPr>
          <w:color w:val="000000"/>
        </w:rPr>
        <w:t xml:space="preserve">. </w:t>
      </w:r>
      <w:r w:rsidR="0056294C" w:rsidRPr="002E46E2">
        <w:rPr>
          <w:color w:val="000000"/>
        </w:rPr>
        <w:t>Морфология наноструктур была изучена ПЭМ, РЭМ. Анализ хироптических свойств нанопластинок с энантиомерными лигандами (</w:t>
      </w:r>
      <w:r w:rsidR="0056294C" w:rsidRPr="002E46E2">
        <w:rPr>
          <w:color w:val="000000"/>
          <w:lang w:val="en-US"/>
        </w:rPr>
        <w:t>N</w:t>
      </w:r>
      <w:r w:rsidR="0056294C" w:rsidRPr="002E46E2">
        <w:rPr>
          <w:color w:val="000000"/>
        </w:rPr>
        <w:t>-ацетил-</w:t>
      </w:r>
      <w:r w:rsidR="0056294C" w:rsidRPr="002E46E2">
        <w:rPr>
          <w:color w:val="000000"/>
          <w:lang w:val="en-US"/>
        </w:rPr>
        <w:t>L</w:t>
      </w:r>
      <w:r w:rsidR="0056294C" w:rsidRPr="002E46E2">
        <w:rPr>
          <w:color w:val="000000"/>
        </w:rPr>
        <w:t xml:space="preserve">-цистеин, </w:t>
      </w:r>
      <w:r w:rsidR="0056294C" w:rsidRPr="002E46E2">
        <w:rPr>
          <w:color w:val="000000"/>
          <w:lang w:val="en-US"/>
        </w:rPr>
        <w:t>L</w:t>
      </w:r>
      <w:r w:rsidR="0056294C" w:rsidRPr="002E46E2">
        <w:rPr>
          <w:color w:val="000000"/>
        </w:rPr>
        <w:t>-метилбензиламин) проводился с помощью спектроскопии кругового дихроизма.</w:t>
      </w:r>
    </w:p>
    <w:p w14:paraId="5D90F286" w14:textId="66AB07ED" w:rsidR="00ED4677" w:rsidRPr="002E46E2" w:rsidRDefault="0041230D" w:rsidP="00562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E46E2">
        <w:rPr>
          <w:color w:val="000000"/>
        </w:rPr>
        <w:t>Для расслоенных наночастиц с органическими лигандами наблюдался эффект динамического диэлектрического экранирования при интеркалировании молекул воды</w:t>
      </w:r>
      <w:r w:rsidR="003F6CB0" w:rsidRPr="002E46E2">
        <w:rPr>
          <w:color w:val="000000"/>
        </w:rPr>
        <w:t xml:space="preserve"> из газовой фазы</w:t>
      </w:r>
      <w:r w:rsidRPr="002E46E2">
        <w:rPr>
          <w:color w:val="000000"/>
        </w:rPr>
        <w:t xml:space="preserve">. </w:t>
      </w:r>
      <w:r w:rsidR="00CC2D4D" w:rsidRPr="002E46E2">
        <w:rPr>
          <w:color w:val="000000"/>
        </w:rPr>
        <w:t>Данное явление было обнаружено</w:t>
      </w:r>
      <w:r w:rsidR="000A65EE" w:rsidRPr="002E46E2">
        <w:rPr>
          <w:color w:val="000000"/>
        </w:rPr>
        <w:t xml:space="preserve"> </w:t>
      </w:r>
      <w:r w:rsidRPr="002E46E2">
        <w:rPr>
          <w:color w:val="000000"/>
        </w:rPr>
        <w:t>спектроскопи</w:t>
      </w:r>
      <w:r w:rsidR="00CC2D4D" w:rsidRPr="002E46E2">
        <w:rPr>
          <w:color w:val="000000"/>
        </w:rPr>
        <w:t>ей</w:t>
      </w:r>
      <w:r w:rsidRPr="002E46E2">
        <w:rPr>
          <w:color w:val="000000"/>
        </w:rPr>
        <w:t xml:space="preserve"> поглощения </w:t>
      </w:r>
      <w:r w:rsidRPr="002E46E2">
        <w:rPr>
          <w:color w:val="000000"/>
          <w:lang w:val="en-US"/>
        </w:rPr>
        <w:t>in</w:t>
      </w:r>
      <w:r w:rsidRPr="002E46E2">
        <w:rPr>
          <w:color w:val="000000"/>
        </w:rPr>
        <w:t xml:space="preserve"> </w:t>
      </w:r>
      <w:r w:rsidRPr="002E46E2">
        <w:rPr>
          <w:color w:val="000000"/>
          <w:lang w:val="en-US"/>
        </w:rPr>
        <w:t>situ</w:t>
      </w:r>
      <w:r w:rsidRPr="002E46E2">
        <w:rPr>
          <w:color w:val="000000"/>
        </w:rPr>
        <w:t xml:space="preserve"> с поочередным пропусканием через образец влажного и сухого воздуха</w:t>
      </w:r>
      <w:r w:rsidR="00CC2D4D" w:rsidRPr="002E46E2">
        <w:rPr>
          <w:color w:val="000000"/>
        </w:rPr>
        <w:t>, в результате чего</w:t>
      </w:r>
      <w:r w:rsidR="000A65EE" w:rsidRPr="002E46E2">
        <w:rPr>
          <w:color w:val="000000"/>
        </w:rPr>
        <w:t xml:space="preserve"> происходило смещение </w:t>
      </w:r>
      <w:r w:rsidR="00CC2D4D" w:rsidRPr="002E46E2">
        <w:rPr>
          <w:color w:val="000000"/>
        </w:rPr>
        <w:t xml:space="preserve">первого экситонного перехода. </w:t>
      </w:r>
      <w:r w:rsidR="003F6CB0" w:rsidRPr="002E46E2">
        <w:rPr>
          <w:color w:val="000000"/>
        </w:rPr>
        <w:t xml:space="preserve">Синхронно происходило смещение рефлексов малоугловой рентгеновской дифракции </w:t>
      </w:r>
      <w:r w:rsidR="003F6CB0" w:rsidRPr="002E46E2">
        <w:rPr>
          <w:color w:val="000000"/>
          <w:lang w:val="en-US"/>
        </w:rPr>
        <w:t>in</w:t>
      </w:r>
      <w:r w:rsidR="003F6CB0" w:rsidRPr="002E46E2">
        <w:rPr>
          <w:color w:val="000000"/>
        </w:rPr>
        <w:t xml:space="preserve"> </w:t>
      </w:r>
      <w:r w:rsidR="003F6CB0" w:rsidRPr="002E46E2">
        <w:rPr>
          <w:color w:val="000000"/>
          <w:lang w:val="en-US"/>
        </w:rPr>
        <w:t>situ</w:t>
      </w:r>
      <w:r w:rsidR="003F6CB0" w:rsidRPr="002E46E2">
        <w:rPr>
          <w:color w:val="000000"/>
        </w:rPr>
        <w:t>, обусловленное изменением межчастичного расстояния в самособранных стэках при интеркаляции/деинтеркаляции молекул воду</w:t>
      </w:r>
      <w:r w:rsidR="00ED4677" w:rsidRPr="002E46E2">
        <w:rPr>
          <w:color w:val="000000"/>
        </w:rPr>
        <w:t xml:space="preserve"> в межчастичные галереи</w:t>
      </w:r>
      <w:r w:rsidR="00CC2D4D" w:rsidRPr="002E46E2">
        <w:rPr>
          <w:color w:val="000000"/>
        </w:rPr>
        <w:t>.</w:t>
      </w:r>
    </w:p>
    <w:p w14:paraId="64B697A0" w14:textId="77777777" w:rsidR="00CC2D4D" w:rsidRPr="002E46E2" w:rsidRDefault="00CC2D4D" w:rsidP="00CC2D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2E46E2">
        <w:rPr>
          <w:b/>
          <w:bCs/>
          <w:color w:val="000000"/>
        </w:rPr>
        <w:t>Литература</w:t>
      </w:r>
    </w:p>
    <w:p w14:paraId="486970A8" w14:textId="1642B8F2" w:rsidR="00CC2D4D" w:rsidRPr="002E46E2" w:rsidRDefault="00CC2D4D" w:rsidP="00CC2D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E46E2">
        <w:rPr>
          <w:color w:val="000000"/>
        </w:rPr>
        <w:t>1.</w:t>
      </w:r>
      <w:r w:rsidR="00E80A7B" w:rsidRPr="002E46E2">
        <w:rPr>
          <w:color w:val="000000"/>
        </w:rPr>
        <w:t xml:space="preserve"> </w:t>
      </w:r>
      <w:r w:rsidRPr="002E46E2">
        <w:rPr>
          <w:color w:val="000000"/>
          <w:lang w:val="en-US"/>
        </w:rPr>
        <w:t>Lehouelleur</w:t>
      </w:r>
      <w:r w:rsidRPr="002E46E2">
        <w:rPr>
          <w:color w:val="000000"/>
        </w:rPr>
        <w:t xml:space="preserve"> </w:t>
      </w:r>
      <w:r w:rsidRPr="002E46E2">
        <w:rPr>
          <w:color w:val="000000"/>
          <w:lang w:val="en-US"/>
        </w:rPr>
        <w:t>H</w:t>
      </w:r>
      <w:r w:rsidRPr="002E46E2">
        <w:rPr>
          <w:color w:val="000000"/>
        </w:rPr>
        <w:t xml:space="preserve">. </w:t>
      </w:r>
      <w:r w:rsidRPr="002E46E2">
        <w:rPr>
          <w:color w:val="000000"/>
          <w:lang w:val="en-US"/>
        </w:rPr>
        <w:t>et</w:t>
      </w:r>
      <w:r w:rsidRPr="002E46E2">
        <w:rPr>
          <w:color w:val="000000"/>
        </w:rPr>
        <w:t xml:space="preserve"> </w:t>
      </w:r>
      <w:r w:rsidRPr="002E46E2">
        <w:rPr>
          <w:color w:val="000000"/>
          <w:lang w:val="en-US"/>
        </w:rPr>
        <w:t>al</w:t>
      </w:r>
      <w:r w:rsidRPr="002E46E2">
        <w:rPr>
          <w:color w:val="000000"/>
        </w:rPr>
        <w:t xml:space="preserve">. </w:t>
      </w:r>
      <w:r w:rsidRPr="002E46E2">
        <w:rPr>
          <w:color w:val="000000"/>
          <w:lang w:val="en-US"/>
        </w:rPr>
        <w:t>Self-assembly of chiral ligands on 2D semiconductor nanoplatelets for high circular dichroism //</w:t>
      </w:r>
      <w:r w:rsidR="00E80A7B" w:rsidRPr="002E46E2">
        <w:rPr>
          <w:color w:val="000000"/>
          <w:lang w:val="en-US"/>
        </w:rPr>
        <w:t xml:space="preserve"> </w:t>
      </w:r>
      <w:r w:rsidRPr="002E46E2">
        <w:rPr>
          <w:color w:val="000000"/>
          <w:lang w:val="en-US"/>
        </w:rPr>
        <w:t xml:space="preserve">Journal of the American Chemical Society. 2024. </w:t>
      </w:r>
      <w:r w:rsidR="00E80A7B" w:rsidRPr="002E46E2">
        <w:rPr>
          <w:color w:val="000000"/>
          <w:lang w:val="en-US"/>
        </w:rPr>
        <w:t>Vol</w:t>
      </w:r>
      <w:r w:rsidRPr="002E46E2">
        <w:rPr>
          <w:color w:val="000000"/>
          <w:lang w:val="en-US"/>
        </w:rPr>
        <w:t xml:space="preserve">. 146. №. 45. </w:t>
      </w:r>
      <w:r w:rsidR="00E80A7B" w:rsidRPr="002E46E2">
        <w:rPr>
          <w:color w:val="000000"/>
          <w:lang w:val="en-US"/>
        </w:rPr>
        <w:t>P</w:t>
      </w:r>
      <w:r w:rsidRPr="002E46E2">
        <w:rPr>
          <w:color w:val="000000"/>
          <w:lang w:val="en-US"/>
        </w:rPr>
        <w:t>. 30871-30882.</w:t>
      </w:r>
    </w:p>
    <w:p w14:paraId="0A31F7BF" w14:textId="46CF69B9" w:rsidR="00E80A7B" w:rsidRPr="00CC2D4D" w:rsidRDefault="00E80A7B" w:rsidP="00CC2D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E46E2">
        <w:rPr>
          <w:color w:val="000000"/>
          <w:lang w:val="en-US"/>
        </w:rPr>
        <w:t>2. Wang K. et al. 2D Material Sensors with Light Excitation // Advanced Functional Materials. 2024.Vol. 34. №. 48. P. 2408312.</w:t>
      </w:r>
    </w:p>
    <w:sectPr w:rsidR="00E80A7B" w:rsidRPr="00CC2D4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65EE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E46E2"/>
    <w:rsid w:val="0031361E"/>
    <w:rsid w:val="00391C38"/>
    <w:rsid w:val="003B76D6"/>
    <w:rsid w:val="003E2601"/>
    <w:rsid w:val="003F4E6B"/>
    <w:rsid w:val="003F6CB0"/>
    <w:rsid w:val="0041230D"/>
    <w:rsid w:val="00473364"/>
    <w:rsid w:val="004A26A3"/>
    <w:rsid w:val="004F0EDF"/>
    <w:rsid w:val="00522BF1"/>
    <w:rsid w:val="00547C5A"/>
    <w:rsid w:val="0056294C"/>
    <w:rsid w:val="00590166"/>
    <w:rsid w:val="005D022B"/>
    <w:rsid w:val="005E5BE9"/>
    <w:rsid w:val="00631A0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D1286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5C86"/>
    <w:rsid w:val="00AD7380"/>
    <w:rsid w:val="00BF36F8"/>
    <w:rsid w:val="00BF4622"/>
    <w:rsid w:val="00C844E2"/>
    <w:rsid w:val="00CC2D4D"/>
    <w:rsid w:val="00CD00B1"/>
    <w:rsid w:val="00D22306"/>
    <w:rsid w:val="00D42542"/>
    <w:rsid w:val="00D8121C"/>
    <w:rsid w:val="00E2148F"/>
    <w:rsid w:val="00E22189"/>
    <w:rsid w:val="00E2752E"/>
    <w:rsid w:val="00E74069"/>
    <w:rsid w:val="00E80A7B"/>
    <w:rsid w:val="00E81D35"/>
    <w:rsid w:val="00EB1F49"/>
    <w:rsid w:val="00ED4677"/>
    <w:rsid w:val="00EF16C5"/>
    <w:rsid w:val="00F1425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rypnikmy@m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🐱</dc:creator>
  <cp:lastModifiedBy>Мария Скрыпник</cp:lastModifiedBy>
  <cp:revision>8</cp:revision>
  <dcterms:created xsi:type="dcterms:W3CDTF">2025-03-06T11:56:00Z</dcterms:created>
  <dcterms:modified xsi:type="dcterms:W3CDTF">2025-03-09T07:38:00Z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