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B62CA7" w:rsidR="00130241" w:rsidRPr="0029084A" w:rsidRDefault="00995B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9084A">
        <w:rPr>
          <w:b/>
        </w:rPr>
        <w:t xml:space="preserve">Синтез бифункционального линкера, несущего </w:t>
      </w:r>
      <w:proofErr w:type="spellStart"/>
      <w:r w:rsidRPr="0029084A">
        <w:rPr>
          <w:b/>
        </w:rPr>
        <w:t>азидную</w:t>
      </w:r>
      <w:proofErr w:type="spellEnd"/>
      <w:r w:rsidRPr="0029084A">
        <w:rPr>
          <w:b/>
        </w:rPr>
        <w:t xml:space="preserve"> группу</w:t>
      </w:r>
    </w:p>
    <w:p w14:paraId="00000002" w14:textId="35CB2FF0" w:rsidR="00130241" w:rsidRPr="0029084A" w:rsidRDefault="00416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9084A">
        <w:rPr>
          <w:b/>
          <w:i/>
        </w:rPr>
        <w:t xml:space="preserve">Орленко П.А, </w:t>
      </w:r>
      <w:r w:rsidR="00FA5C96" w:rsidRPr="0029084A">
        <w:rPr>
          <w:b/>
          <w:i/>
        </w:rPr>
        <w:t>Лузянин Т.А</w:t>
      </w:r>
      <w:r w:rsidRPr="0029084A">
        <w:rPr>
          <w:b/>
          <w:i/>
        </w:rPr>
        <w:t>.</w:t>
      </w:r>
    </w:p>
    <w:p w14:paraId="00000003" w14:textId="45610DF7" w:rsidR="00130241" w:rsidRPr="0029084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9084A">
        <w:rPr>
          <w:i/>
        </w:rPr>
        <w:t xml:space="preserve">Студент, </w:t>
      </w:r>
      <w:r w:rsidR="003709E3" w:rsidRPr="0029084A">
        <w:rPr>
          <w:i/>
        </w:rPr>
        <w:t>2 курс магистратуры</w:t>
      </w:r>
    </w:p>
    <w:p w14:paraId="4A0D7E04" w14:textId="5E5DD4E5" w:rsidR="00F46370" w:rsidRPr="0029084A" w:rsidRDefault="00F46370" w:rsidP="00F46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9084A">
        <w:rPr>
          <w:i/>
        </w:rPr>
        <w:t>МИРЭА – Российский технологический университет, институт тонких химических технологий им. М.В. Ломоносова, кафедра биотехнологии и промышленной фармации, Москва, Россия</w:t>
      </w:r>
    </w:p>
    <w:p w14:paraId="00000008" w14:textId="3C32B2D1" w:rsidR="00130241" w:rsidRPr="0029084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9084A">
        <w:rPr>
          <w:i/>
        </w:rPr>
        <w:t>E</w:t>
      </w:r>
      <w:r w:rsidR="003B76D6" w:rsidRPr="0029084A">
        <w:rPr>
          <w:i/>
        </w:rPr>
        <w:t>-</w:t>
      </w:r>
      <w:r w:rsidRPr="0029084A">
        <w:rPr>
          <w:i/>
        </w:rPr>
        <w:t xml:space="preserve">mail: </w:t>
      </w:r>
      <w:proofErr w:type="spellStart"/>
      <w:r w:rsidR="00FD1ADB" w:rsidRPr="0029084A">
        <w:rPr>
          <w:i/>
          <w:u w:val="single"/>
          <w:lang w:val="en-GB"/>
        </w:rPr>
        <w:t>polinaorlenko</w:t>
      </w:r>
      <w:proofErr w:type="spellEnd"/>
      <w:r w:rsidR="00FD1ADB" w:rsidRPr="0029084A">
        <w:rPr>
          <w:i/>
          <w:u w:val="single"/>
        </w:rPr>
        <w:t>@</w:t>
      </w:r>
      <w:r w:rsidR="00FD1ADB" w:rsidRPr="0029084A">
        <w:rPr>
          <w:i/>
          <w:u w:val="single"/>
          <w:lang w:val="en-GB"/>
        </w:rPr>
        <w:t>mail</w:t>
      </w:r>
      <w:r w:rsidR="00FD1ADB" w:rsidRPr="0029084A">
        <w:rPr>
          <w:i/>
          <w:u w:val="single"/>
        </w:rPr>
        <w:t>.</w:t>
      </w:r>
      <w:proofErr w:type="spellStart"/>
      <w:r w:rsidR="00FD1ADB" w:rsidRPr="0029084A">
        <w:rPr>
          <w:i/>
          <w:u w:val="single"/>
          <w:lang w:val="en-GB"/>
        </w:rPr>
        <w:t>ru</w:t>
      </w:r>
      <w:proofErr w:type="spellEnd"/>
      <w:r w:rsidRPr="0029084A">
        <w:rPr>
          <w:i/>
        </w:rPr>
        <w:t xml:space="preserve"> </w:t>
      </w:r>
    </w:p>
    <w:p w14:paraId="2FE67A7B" w14:textId="43DDD2F9" w:rsidR="003816D9" w:rsidRPr="0029084A" w:rsidRDefault="00CF6A73" w:rsidP="00CF6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9084A">
        <w:t>Биополимеры</w:t>
      </w:r>
      <w:r w:rsidR="00435C22" w:rsidRPr="0029084A">
        <w:t xml:space="preserve"> (олигомеры)</w:t>
      </w:r>
      <w:r w:rsidRPr="0029084A">
        <w:t xml:space="preserve">, такие как белки, пептиды и нуклеиновые кислоты (НК), могут быть использованы в качестве </w:t>
      </w:r>
      <w:proofErr w:type="spellStart"/>
      <w:r w:rsidR="00435C22" w:rsidRPr="0029084A">
        <w:t>лигандов</w:t>
      </w:r>
      <w:proofErr w:type="spellEnd"/>
      <w:r w:rsidRPr="0029084A">
        <w:t xml:space="preserve"> аффинных сорбентов [1] и биосенсоров [2], и для этого их необходимо иммобилизовать на твёрдых подложках. </w:t>
      </w:r>
      <w:r w:rsidR="00AB67D7" w:rsidRPr="0029084A">
        <w:t>Одним из способов такой</w:t>
      </w:r>
      <w:r w:rsidR="00435C22" w:rsidRPr="0029084A">
        <w:t xml:space="preserve"> ковалентной</w:t>
      </w:r>
      <w:r w:rsidR="00AB67D7" w:rsidRPr="0029084A">
        <w:t xml:space="preserve"> конъюгации является использование линкера</w:t>
      </w:r>
      <w:r w:rsidR="001E3F9B" w:rsidRPr="0029084A">
        <w:t xml:space="preserve"> – бифункциональн</w:t>
      </w:r>
      <w:r w:rsidR="00AB67D7" w:rsidRPr="0029084A">
        <w:t>ого соединения</w:t>
      </w:r>
      <w:r w:rsidR="001E3F9B" w:rsidRPr="0029084A">
        <w:t xml:space="preserve">, </w:t>
      </w:r>
      <w:r w:rsidR="00AB67D7" w:rsidRPr="0029084A">
        <w:t>нужного</w:t>
      </w:r>
      <w:r w:rsidR="001E3F9B" w:rsidRPr="0029084A">
        <w:t xml:space="preserve"> для связи </w:t>
      </w:r>
      <w:proofErr w:type="spellStart"/>
      <w:r w:rsidR="00A32C90" w:rsidRPr="0029084A">
        <w:t>биомолекулы</w:t>
      </w:r>
      <w:proofErr w:type="spellEnd"/>
      <w:r w:rsidR="001E3F9B" w:rsidRPr="0029084A">
        <w:t xml:space="preserve"> с носителем и отдаления е</w:t>
      </w:r>
      <w:r w:rsidR="00A32C90" w:rsidRPr="0029084A">
        <w:t>е</w:t>
      </w:r>
      <w:r w:rsidR="001E3F9B" w:rsidRPr="0029084A">
        <w:t xml:space="preserve"> от матрицы с целью уменьшения влияния </w:t>
      </w:r>
      <w:r w:rsidR="00A32C90" w:rsidRPr="0029084A">
        <w:t>подложки</w:t>
      </w:r>
      <w:r w:rsidR="001E3F9B" w:rsidRPr="0029084A">
        <w:t xml:space="preserve"> на </w:t>
      </w:r>
      <w:r w:rsidR="00435C22" w:rsidRPr="0029084A">
        <w:t>молекулярное узнавание</w:t>
      </w:r>
      <w:r w:rsidR="001E3F9B" w:rsidRPr="0029084A">
        <w:t xml:space="preserve">. </w:t>
      </w:r>
      <w:r w:rsidR="00737A0C" w:rsidRPr="0029084A">
        <w:t xml:space="preserve">Одной из перспективных реакций конъюгации </w:t>
      </w:r>
      <w:r w:rsidR="00F13D52" w:rsidRPr="0029084A">
        <w:t>является клик-реакция</w:t>
      </w:r>
      <w:r w:rsidR="00A32C90" w:rsidRPr="0029084A">
        <w:t>, проходящая с высокой селективностью и количественными выходами</w:t>
      </w:r>
      <w:r w:rsidR="00207759" w:rsidRPr="0029084A">
        <w:t xml:space="preserve"> [</w:t>
      </w:r>
      <w:r w:rsidR="00BA0195" w:rsidRPr="0029084A">
        <w:t>3</w:t>
      </w:r>
      <w:r w:rsidR="00207759" w:rsidRPr="0029084A">
        <w:t>]</w:t>
      </w:r>
      <w:r w:rsidR="00A32C90" w:rsidRPr="0029084A">
        <w:t>. Дл</w:t>
      </w:r>
      <w:r w:rsidR="00F13D52" w:rsidRPr="0029084A">
        <w:t>я</w:t>
      </w:r>
      <w:r w:rsidR="00C939B5" w:rsidRPr="0029084A">
        <w:t xml:space="preserve"> её</w:t>
      </w:r>
      <w:r w:rsidR="00F13D52" w:rsidRPr="0029084A">
        <w:t xml:space="preserve"> </w:t>
      </w:r>
      <w:r w:rsidR="0041465E" w:rsidRPr="0029084A">
        <w:t>проведения</w:t>
      </w:r>
      <w:r w:rsidR="00A32C90" w:rsidRPr="0029084A">
        <w:t xml:space="preserve"> между</w:t>
      </w:r>
      <w:r w:rsidR="00F13D52" w:rsidRPr="0029084A">
        <w:t xml:space="preserve"> </w:t>
      </w:r>
      <w:proofErr w:type="spellStart"/>
      <w:r w:rsidR="00A32C90" w:rsidRPr="0029084A">
        <w:t>лигандом</w:t>
      </w:r>
      <w:proofErr w:type="spellEnd"/>
      <w:r w:rsidR="00F13D52" w:rsidRPr="0029084A">
        <w:t xml:space="preserve"> и подложкой, необходимо </w:t>
      </w:r>
      <w:r w:rsidR="00F01C94" w:rsidRPr="0029084A">
        <w:t>ввести</w:t>
      </w:r>
      <w:r w:rsidR="00F13D52" w:rsidRPr="0029084A">
        <w:t xml:space="preserve"> </w:t>
      </w:r>
      <w:proofErr w:type="spellStart"/>
      <w:r w:rsidR="00F01C94" w:rsidRPr="0029084A">
        <w:t>азидную</w:t>
      </w:r>
      <w:proofErr w:type="spellEnd"/>
      <w:r w:rsidR="00F01C94" w:rsidRPr="0029084A">
        <w:t xml:space="preserve"> группу в один компонент и терминальную </w:t>
      </w:r>
      <w:proofErr w:type="spellStart"/>
      <w:r w:rsidR="00F01C94" w:rsidRPr="0029084A">
        <w:t>алкиновую</w:t>
      </w:r>
      <w:proofErr w:type="spellEnd"/>
      <w:r w:rsidR="00F01C94" w:rsidRPr="0029084A">
        <w:t xml:space="preserve"> </w:t>
      </w:r>
      <w:r w:rsidR="00435C22" w:rsidRPr="0029084A">
        <w:t xml:space="preserve">– </w:t>
      </w:r>
      <w:r w:rsidR="00F01C94" w:rsidRPr="0029084A">
        <w:t>в другой</w:t>
      </w:r>
      <w:r w:rsidR="00F13D52" w:rsidRPr="0029084A">
        <w:t xml:space="preserve">. Работа посвящена синтезу и изучению свойств некоторых </w:t>
      </w:r>
      <w:proofErr w:type="spellStart"/>
      <w:r w:rsidR="00F13D52" w:rsidRPr="0029084A">
        <w:t>азидосодержащих</w:t>
      </w:r>
      <w:proofErr w:type="spellEnd"/>
      <w:r w:rsidR="00F13D52" w:rsidRPr="0029084A">
        <w:t xml:space="preserve"> бифункциональных молекул, которые возможно использовать в качестве </w:t>
      </w:r>
      <w:r w:rsidR="00435C22" w:rsidRPr="0029084A">
        <w:t>таких линкеров</w:t>
      </w:r>
      <w:r w:rsidR="00F13D52" w:rsidRPr="0029084A">
        <w:t>.</w:t>
      </w:r>
    </w:p>
    <w:p w14:paraId="1B96E798" w14:textId="67B60B03" w:rsidR="003215CC" w:rsidRPr="0029084A" w:rsidRDefault="00236346" w:rsidP="00F63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9084A">
        <w:rPr>
          <w:noProof/>
        </w:rPr>
        <w:drawing>
          <wp:anchor distT="0" distB="0" distL="114300" distR="114300" simplePos="0" relativeHeight="251658240" behindDoc="0" locked="0" layoutInCell="1" allowOverlap="1" wp14:anchorId="4F4DC577" wp14:editId="4CF683C3">
            <wp:simplePos x="0" y="0"/>
            <wp:positionH relativeFrom="margin">
              <wp:posOffset>-1270</wp:posOffset>
            </wp:positionH>
            <wp:positionV relativeFrom="paragraph">
              <wp:posOffset>1969847</wp:posOffset>
            </wp:positionV>
            <wp:extent cx="5831840" cy="2047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ФЕРЕНЦИЯ ВАР 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70"/>
                    <a:stretch/>
                  </pic:blipFill>
                  <pic:spPr bwMode="auto">
                    <a:xfrm>
                      <a:off x="0" y="0"/>
                      <a:ext cx="583184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5C22" w:rsidRPr="0029084A">
        <w:t xml:space="preserve">На схеме 1 представлен синтез </w:t>
      </w:r>
      <w:r w:rsidR="003816D9" w:rsidRPr="0029084A">
        <w:t>различных</w:t>
      </w:r>
      <w:r w:rsidR="00F13D52" w:rsidRPr="0029084A">
        <w:t xml:space="preserve"> линкер</w:t>
      </w:r>
      <w:r w:rsidR="003816D9" w:rsidRPr="0029084A">
        <w:t>ов</w:t>
      </w:r>
      <w:r w:rsidR="00F13D52" w:rsidRPr="0029084A">
        <w:t xml:space="preserve"> с </w:t>
      </w:r>
      <w:proofErr w:type="spellStart"/>
      <w:r w:rsidR="00F13D52" w:rsidRPr="0029084A">
        <w:t>азидной</w:t>
      </w:r>
      <w:proofErr w:type="spellEnd"/>
      <w:r w:rsidR="00F13D52" w:rsidRPr="0029084A">
        <w:t xml:space="preserve"> группой</w:t>
      </w:r>
      <w:r w:rsidR="003816D9" w:rsidRPr="0029084A">
        <w:t xml:space="preserve"> на основе </w:t>
      </w:r>
      <w:r w:rsidR="00F32A12" w:rsidRPr="0029084A">
        <w:t>N-(</w:t>
      </w:r>
      <w:r w:rsidR="00F32A12" w:rsidRPr="0029084A">
        <w:rPr>
          <w:i/>
          <w:iCs/>
        </w:rPr>
        <w:t>трет</w:t>
      </w:r>
      <w:r w:rsidR="00F32A12" w:rsidRPr="0029084A">
        <w:t>-</w:t>
      </w:r>
      <w:proofErr w:type="spellStart"/>
      <w:proofErr w:type="gramStart"/>
      <w:r w:rsidR="00F32A12" w:rsidRPr="0029084A">
        <w:t>бутилоксикарбонил</w:t>
      </w:r>
      <w:proofErr w:type="spellEnd"/>
      <w:r w:rsidR="00F32A12" w:rsidRPr="0029084A">
        <w:t>)</w:t>
      </w:r>
      <w:proofErr w:type="spellStart"/>
      <w:r w:rsidR="003B5D3E" w:rsidRPr="0029084A">
        <w:t>амино</w:t>
      </w:r>
      <w:r w:rsidR="00F32A12" w:rsidRPr="0029084A">
        <w:t>этанола</w:t>
      </w:r>
      <w:proofErr w:type="spellEnd"/>
      <w:proofErr w:type="gramEnd"/>
      <w:r w:rsidR="00E06FD5" w:rsidRPr="0029084A">
        <w:t xml:space="preserve"> </w:t>
      </w:r>
      <w:r w:rsidR="00E06FD5" w:rsidRPr="0029084A">
        <w:rPr>
          <w:b/>
        </w:rPr>
        <w:t>1</w:t>
      </w:r>
      <w:r w:rsidR="00F13D52" w:rsidRPr="0029084A">
        <w:t xml:space="preserve">. </w:t>
      </w:r>
      <w:r w:rsidR="00435C22" w:rsidRPr="0029084A">
        <w:t xml:space="preserve">Исходный спирт </w:t>
      </w:r>
      <w:r w:rsidR="00F16E82" w:rsidRPr="0029084A">
        <w:rPr>
          <w:b/>
        </w:rPr>
        <w:t>1</w:t>
      </w:r>
      <w:r w:rsidR="00F16E82" w:rsidRPr="0029084A">
        <w:t xml:space="preserve"> </w:t>
      </w:r>
      <w:r w:rsidR="00435C22" w:rsidRPr="0029084A">
        <w:t xml:space="preserve">превращали в </w:t>
      </w:r>
      <w:proofErr w:type="spellStart"/>
      <w:r w:rsidR="00435C22" w:rsidRPr="0029084A">
        <w:t>сульфопроизводное</w:t>
      </w:r>
      <w:proofErr w:type="spellEnd"/>
      <w:r w:rsidR="00435C22" w:rsidRPr="0029084A">
        <w:rPr>
          <w:b/>
        </w:rPr>
        <w:t xml:space="preserve"> 2</w:t>
      </w:r>
      <w:r w:rsidR="00435C22" w:rsidRPr="0029084A">
        <w:t xml:space="preserve"> реакцией</w:t>
      </w:r>
      <w:r w:rsidR="00FA5DFB" w:rsidRPr="0029084A">
        <w:t xml:space="preserve"> с </w:t>
      </w:r>
      <w:proofErr w:type="spellStart"/>
      <w:r w:rsidR="00FA5DFB" w:rsidRPr="0029084A">
        <w:t>тозилхлоридом</w:t>
      </w:r>
      <w:proofErr w:type="spellEnd"/>
      <w:r w:rsidR="005C5BBE" w:rsidRPr="0029084A">
        <w:t xml:space="preserve"> </w:t>
      </w:r>
      <w:r w:rsidR="00FA5DFB" w:rsidRPr="0029084A">
        <w:t>(</w:t>
      </w:r>
      <w:proofErr w:type="spellStart"/>
      <w:r w:rsidR="00FA5DFB" w:rsidRPr="0029084A">
        <w:rPr>
          <w:lang w:val="en-US"/>
        </w:rPr>
        <w:t>TsCl</w:t>
      </w:r>
      <w:proofErr w:type="spellEnd"/>
      <w:r w:rsidR="00FA5DFB" w:rsidRPr="0029084A">
        <w:t xml:space="preserve">) </w:t>
      </w:r>
      <w:r w:rsidR="00435C22" w:rsidRPr="0029084A">
        <w:t>в присутствии</w:t>
      </w:r>
      <w:r w:rsidR="005C5BBE" w:rsidRPr="0029084A">
        <w:t xml:space="preserve"> </w:t>
      </w:r>
      <w:proofErr w:type="spellStart"/>
      <w:r w:rsidR="00435C22" w:rsidRPr="0029084A">
        <w:t>триэтиламина</w:t>
      </w:r>
      <w:proofErr w:type="spellEnd"/>
      <w:r w:rsidR="00FA5DFB" w:rsidRPr="0029084A">
        <w:t xml:space="preserve"> (</w:t>
      </w:r>
      <w:r w:rsidR="00FA5DFB" w:rsidRPr="0029084A">
        <w:rPr>
          <w:lang w:val="en-US"/>
        </w:rPr>
        <w:t>TEA</w:t>
      </w:r>
      <w:r w:rsidR="00435C22" w:rsidRPr="0029084A">
        <w:t>)</w:t>
      </w:r>
      <w:r w:rsidR="00F13D52" w:rsidRPr="0029084A">
        <w:t xml:space="preserve">. Введение </w:t>
      </w:r>
      <w:proofErr w:type="spellStart"/>
      <w:r w:rsidR="00F13D52" w:rsidRPr="0029084A">
        <w:t>азидной</w:t>
      </w:r>
      <w:proofErr w:type="spellEnd"/>
      <w:r w:rsidR="00F13D52" w:rsidRPr="0029084A">
        <w:t xml:space="preserve"> группы осуществл</w:t>
      </w:r>
      <w:r w:rsidR="00435C22" w:rsidRPr="0029084A">
        <w:t>яли</w:t>
      </w:r>
      <w:r w:rsidR="00F13D52" w:rsidRPr="0029084A">
        <w:t xml:space="preserve"> последующей реакцией с </w:t>
      </w:r>
      <w:r w:rsidR="00C703DF" w:rsidRPr="0029084A">
        <w:t>азидом натрия</w:t>
      </w:r>
      <w:r w:rsidR="00F13D52" w:rsidRPr="0029084A">
        <w:t>. Удаление N-концевой защитной</w:t>
      </w:r>
      <w:r w:rsidR="003B5D3E" w:rsidRPr="0029084A">
        <w:t xml:space="preserve"> </w:t>
      </w:r>
      <w:r w:rsidR="003B5D3E" w:rsidRPr="0029084A">
        <w:rPr>
          <w:lang w:val="en-US"/>
        </w:rPr>
        <w:t>Boc</w:t>
      </w:r>
      <w:r w:rsidR="003B5D3E" w:rsidRPr="0029084A">
        <w:t>-</w:t>
      </w:r>
      <w:r w:rsidR="00F13D52" w:rsidRPr="0029084A">
        <w:t>группы происходи</w:t>
      </w:r>
      <w:r w:rsidR="00C703DF" w:rsidRPr="0029084A">
        <w:t>т</w:t>
      </w:r>
      <w:r w:rsidR="005C5BBE" w:rsidRPr="0029084A">
        <w:t xml:space="preserve"> </w:t>
      </w:r>
      <w:r w:rsidR="00C703DF" w:rsidRPr="0029084A">
        <w:t>действием</w:t>
      </w:r>
      <w:r w:rsidR="00927AB7" w:rsidRPr="0029084A">
        <w:t xml:space="preserve"> 50%-н</w:t>
      </w:r>
      <w:r w:rsidR="00F63B0C" w:rsidRPr="0029084A">
        <w:t>ой трифторуксусной кислотой</w:t>
      </w:r>
      <w:r w:rsidR="00927AB7" w:rsidRPr="0029084A">
        <w:t xml:space="preserve"> (</w:t>
      </w:r>
      <w:r w:rsidR="00927AB7" w:rsidRPr="0029084A">
        <w:rPr>
          <w:lang w:val="en-US"/>
        </w:rPr>
        <w:t>TFA</w:t>
      </w:r>
      <w:r w:rsidR="00927AB7" w:rsidRPr="0029084A">
        <w:t>)</w:t>
      </w:r>
      <w:r w:rsidR="00C703DF" w:rsidRPr="0029084A">
        <w:t>, при этом получали смесь</w:t>
      </w:r>
      <w:r w:rsidR="00435C22" w:rsidRPr="0029084A">
        <w:t xml:space="preserve">, из которой выделить азид </w:t>
      </w:r>
      <w:r w:rsidR="00435C22" w:rsidRPr="0029084A">
        <w:rPr>
          <w:b/>
        </w:rPr>
        <w:t>4</w:t>
      </w:r>
      <w:r w:rsidR="00435C22" w:rsidRPr="0029084A">
        <w:t xml:space="preserve"> не удалось</w:t>
      </w:r>
      <w:r w:rsidR="00F13D52" w:rsidRPr="0029084A">
        <w:t>.</w:t>
      </w:r>
      <w:r w:rsidR="005C5BBE" w:rsidRPr="0029084A">
        <w:t xml:space="preserve"> </w:t>
      </w:r>
      <w:r w:rsidR="00435C22" w:rsidRPr="0029084A">
        <w:t>А</w:t>
      </w:r>
      <w:r w:rsidR="005C5BBE" w:rsidRPr="0029084A">
        <w:t xml:space="preserve">льтернативная методика с использованием 80%-ной </w:t>
      </w:r>
      <w:r w:rsidR="00D06196" w:rsidRPr="0029084A">
        <w:t xml:space="preserve">водной </w:t>
      </w:r>
      <w:r w:rsidR="005C5BBE" w:rsidRPr="0029084A">
        <w:t>муравьиной кислоты</w:t>
      </w:r>
      <w:r w:rsidR="00AF525E" w:rsidRPr="0029084A">
        <w:t xml:space="preserve"> приводила к получению бифункционального </w:t>
      </w:r>
      <w:proofErr w:type="spellStart"/>
      <w:r w:rsidR="00C703DF" w:rsidRPr="0029084A">
        <w:t>аминоазида</w:t>
      </w:r>
      <w:proofErr w:type="spellEnd"/>
      <w:r w:rsidR="00AF525E" w:rsidRPr="0029084A">
        <w:t xml:space="preserve"> </w:t>
      </w:r>
      <w:r w:rsidR="00AF525E" w:rsidRPr="0029084A">
        <w:rPr>
          <w:b/>
        </w:rPr>
        <w:t>4</w:t>
      </w:r>
      <w:r w:rsidR="00F105E7" w:rsidRPr="0029084A">
        <w:rPr>
          <w:b/>
          <w:lang w:val="en-US"/>
        </w:rPr>
        <w:t>b</w:t>
      </w:r>
      <w:r w:rsidR="00D90749" w:rsidRPr="0029084A">
        <w:t xml:space="preserve">, </w:t>
      </w:r>
      <w:r w:rsidR="00C703DF" w:rsidRPr="0029084A">
        <w:t>который</w:t>
      </w:r>
      <w:r w:rsidR="00C703DF" w:rsidRPr="0029084A">
        <w:rPr>
          <w:b/>
        </w:rPr>
        <w:t xml:space="preserve"> </w:t>
      </w:r>
      <w:r w:rsidR="006D2543" w:rsidRPr="0029084A">
        <w:t>можно</w:t>
      </w:r>
      <w:r w:rsidR="00D90749" w:rsidRPr="0029084A">
        <w:t xml:space="preserve"> </w:t>
      </w:r>
      <w:r w:rsidR="006D2543" w:rsidRPr="0029084A">
        <w:t>использовать</w:t>
      </w:r>
      <w:r w:rsidR="00D90749" w:rsidRPr="0029084A">
        <w:t xml:space="preserve"> в качестве линкера на </w:t>
      </w:r>
      <w:r w:rsidR="006D2543" w:rsidRPr="0029084A">
        <w:t xml:space="preserve">активированных </w:t>
      </w:r>
      <w:proofErr w:type="spellStart"/>
      <w:r w:rsidR="006D2543" w:rsidRPr="0029084A">
        <w:t>карбокси</w:t>
      </w:r>
      <w:proofErr w:type="spellEnd"/>
      <w:r w:rsidR="006D2543" w:rsidRPr="0029084A">
        <w:t xml:space="preserve">- и </w:t>
      </w:r>
      <w:proofErr w:type="spellStart"/>
      <w:r w:rsidR="00D90749" w:rsidRPr="0029084A">
        <w:t>гидрокси</w:t>
      </w:r>
      <w:r w:rsidR="006D2543" w:rsidRPr="0029084A">
        <w:t>матрицах</w:t>
      </w:r>
      <w:proofErr w:type="spellEnd"/>
      <w:r w:rsidR="005C5BBE" w:rsidRPr="0029084A">
        <w:t xml:space="preserve">. </w:t>
      </w:r>
      <w:r w:rsidR="008A244A" w:rsidRPr="0029084A">
        <w:t>В случае</w:t>
      </w:r>
      <w:r w:rsidR="006D2543" w:rsidRPr="0029084A">
        <w:t xml:space="preserve"> же использования</w:t>
      </w:r>
      <w:r w:rsidR="008A244A" w:rsidRPr="0029084A">
        <w:t xml:space="preserve"> </w:t>
      </w:r>
      <w:proofErr w:type="spellStart"/>
      <w:r w:rsidR="008A244A" w:rsidRPr="0029084A">
        <w:t>аминоматрицы</w:t>
      </w:r>
      <w:proofErr w:type="spellEnd"/>
      <w:r w:rsidR="008A244A" w:rsidRPr="0029084A">
        <w:t xml:space="preserve"> </w:t>
      </w:r>
      <w:r w:rsidR="00F105E7" w:rsidRPr="0029084A">
        <w:t xml:space="preserve">возможна трансформация линкера </w:t>
      </w:r>
      <w:r w:rsidR="00F105E7" w:rsidRPr="0029084A">
        <w:rPr>
          <w:b/>
        </w:rPr>
        <w:t>4</w:t>
      </w:r>
      <w:r w:rsidR="00F105E7" w:rsidRPr="0029084A">
        <w:rPr>
          <w:b/>
          <w:lang w:val="en-US"/>
        </w:rPr>
        <w:t>b</w:t>
      </w:r>
      <w:r w:rsidR="00F105E7" w:rsidRPr="0029084A">
        <w:rPr>
          <w:b/>
        </w:rPr>
        <w:t xml:space="preserve"> </w:t>
      </w:r>
      <w:r w:rsidR="00F105E7" w:rsidRPr="0029084A">
        <w:t>в бифункциональный азид</w:t>
      </w:r>
      <w:r w:rsidR="006D2543" w:rsidRPr="0029084A">
        <w:t>-</w:t>
      </w:r>
      <w:r w:rsidR="00F105E7" w:rsidRPr="0029084A">
        <w:t>карбоновый линкер</w:t>
      </w:r>
      <w:r w:rsidR="00F16E82" w:rsidRPr="0029084A">
        <w:t xml:space="preserve"> </w:t>
      </w:r>
      <w:r w:rsidR="00F16E82" w:rsidRPr="0029084A">
        <w:rPr>
          <w:b/>
        </w:rPr>
        <w:t>5</w:t>
      </w:r>
      <w:r w:rsidR="00F105E7" w:rsidRPr="0029084A">
        <w:t>.</w:t>
      </w:r>
      <w:r w:rsidRPr="0029084A">
        <w:rPr>
          <w:noProof/>
        </w:rPr>
        <w:t xml:space="preserve"> </w:t>
      </w:r>
    </w:p>
    <w:p w14:paraId="588215A5" w14:textId="68816C08" w:rsidR="009B2F80" w:rsidRPr="003E2834" w:rsidRDefault="00F13D52" w:rsidP="00F63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F13D52">
        <w:rPr>
          <w:color w:val="000000"/>
        </w:rPr>
        <w:t xml:space="preserve">Схема 1. </w:t>
      </w:r>
      <w:r w:rsidRPr="003E2834">
        <w:t>Синтез</w:t>
      </w:r>
      <w:r w:rsidR="00964ED6" w:rsidRPr="003E2834">
        <w:t xml:space="preserve"> </w:t>
      </w:r>
      <w:proofErr w:type="spellStart"/>
      <w:r w:rsidR="005A53FD" w:rsidRPr="003E2834">
        <w:t>амино</w:t>
      </w:r>
      <w:proofErr w:type="spellEnd"/>
      <w:r w:rsidR="005A53FD" w:rsidRPr="003E2834">
        <w:t xml:space="preserve">- и </w:t>
      </w:r>
      <w:proofErr w:type="spellStart"/>
      <w:r w:rsidR="005A53FD" w:rsidRPr="003E2834">
        <w:t>карбоксисодержащих</w:t>
      </w:r>
      <w:proofErr w:type="spellEnd"/>
      <w:r w:rsidR="000F1262" w:rsidRPr="003E2834">
        <w:t xml:space="preserve"> линкеров с </w:t>
      </w:r>
      <w:proofErr w:type="spellStart"/>
      <w:r w:rsidR="000F1262" w:rsidRPr="003E2834">
        <w:t>азидной</w:t>
      </w:r>
      <w:proofErr w:type="spellEnd"/>
      <w:r w:rsidR="000F1262" w:rsidRPr="003E2834">
        <w:t xml:space="preserve"> группой</w:t>
      </w:r>
    </w:p>
    <w:p w14:paraId="0000000E" w14:textId="59252750" w:rsidR="00130241" w:rsidRPr="003E2834" w:rsidRDefault="00EB1F49" w:rsidP="00311A20">
      <w:pPr>
        <w:jc w:val="center"/>
      </w:pPr>
      <w:r w:rsidRPr="003E2834">
        <w:rPr>
          <w:b/>
        </w:rPr>
        <w:t>Литература</w:t>
      </w:r>
    </w:p>
    <w:p w14:paraId="19F3133B" w14:textId="59CAE8FE" w:rsidR="002B221E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215CC">
        <w:rPr>
          <w:color w:val="000000"/>
        </w:rPr>
        <w:t xml:space="preserve">1. </w:t>
      </w:r>
      <w:proofErr w:type="spellStart"/>
      <w:r w:rsidR="002B221E" w:rsidRPr="002B221E">
        <w:rPr>
          <w:color w:val="000000"/>
          <w:lang w:val="en-US"/>
        </w:rPr>
        <w:t>Forier</w:t>
      </w:r>
      <w:proofErr w:type="spellEnd"/>
      <w:r w:rsidR="002B221E" w:rsidRPr="003215CC">
        <w:rPr>
          <w:color w:val="000000"/>
        </w:rPr>
        <w:t xml:space="preserve"> </w:t>
      </w:r>
      <w:r w:rsidR="002B221E" w:rsidRPr="002B221E">
        <w:rPr>
          <w:color w:val="000000"/>
          <w:lang w:val="en-US"/>
        </w:rPr>
        <w:t>C</w:t>
      </w:r>
      <w:r w:rsidR="002B221E" w:rsidRPr="003215CC">
        <w:rPr>
          <w:color w:val="000000"/>
        </w:rPr>
        <w:t xml:space="preserve">. </w:t>
      </w:r>
      <w:r w:rsidR="002B221E" w:rsidRPr="002B221E">
        <w:rPr>
          <w:color w:val="000000"/>
          <w:lang w:val="en-US"/>
        </w:rPr>
        <w:t>et</w:t>
      </w:r>
      <w:r w:rsidR="002B221E" w:rsidRPr="003215CC">
        <w:rPr>
          <w:color w:val="000000"/>
        </w:rPr>
        <w:t xml:space="preserve"> </w:t>
      </w:r>
      <w:r w:rsidR="002B221E" w:rsidRPr="002B221E">
        <w:rPr>
          <w:color w:val="000000"/>
          <w:lang w:val="en-US"/>
        </w:rPr>
        <w:t>al</w:t>
      </w:r>
      <w:r w:rsidR="002B221E" w:rsidRPr="003215CC">
        <w:rPr>
          <w:color w:val="000000"/>
        </w:rPr>
        <w:t xml:space="preserve">. </w:t>
      </w:r>
      <w:r w:rsidR="002B221E" w:rsidRPr="002B221E">
        <w:rPr>
          <w:color w:val="000000"/>
          <w:lang w:val="en-US"/>
        </w:rPr>
        <w:t>DNA aptamer affinity ligands for highly selective purification of human plasma-related proteins from multiple sources //</w:t>
      </w:r>
      <w:r w:rsidR="002B221E">
        <w:rPr>
          <w:color w:val="000000"/>
          <w:lang w:val="en-US"/>
        </w:rPr>
        <w:t xml:space="preserve"> </w:t>
      </w:r>
      <w:r w:rsidR="002B221E" w:rsidRPr="002B221E">
        <w:rPr>
          <w:color w:val="000000"/>
          <w:lang w:val="en-US"/>
        </w:rPr>
        <w:t xml:space="preserve">J </w:t>
      </w:r>
      <w:proofErr w:type="spellStart"/>
      <w:r w:rsidR="002B221E" w:rsidRPr="002B221E">
        <w:rPr>
          <w:color w:val="000000"/>
          <w:lang w:val="en-US"/>
        </w:rPr>
        <w:t>Chromatogr</w:t>
      </w:r>
      <w:proofErr w:type="spellEnd"/>
      <w:r w:rsidR="002B221E" w:rsidRPr="002B221E">
        <w:rPr>
          <w:color w:val="000000"/>
          <w:lang w:val="en-US"/>
        </w:rPr>
        <w:t xml:space="preserve"> A. 2017. </w:t>
      </w:r>
      <w:r w:rsidR="002B221E">
        <w:rPr>
          <w:color w:val="000000"/>
          <w:lang w:val="en-US"/>
        </w:rPr>
        <w:t>Vol</w:t>
      </w:r>
      <w:r w:rsidR="002B221E" w:rsidRPr="002B221E">
        <w:rPr>
          <w:color w:val="000000"/>
          <w:lang w:val="en-US"/>
        </w:rPr>
        <w:t xml:space="preserve">. 1489. </w:t>
      </w:r>
      <w:r w:rsidR="002B221E">
        <w:rPr>
          <w:color w:val="000000"/>
          <w:lang w:val="en-US"/>
        </w:rPr>
        <w:t>P</w:t>
      </w:r>
      <w:r w:rsidR="002B221E" w:rsidRPr="002B221E">
        <w:rPr>
          <w:color w:val="000000"/>
          <w:lang w:val="en-US"/>
        </w:rPr>
        <w:t xml:space="preserve"> 39-50.</w:t>
      </w:r>
    </w:p>
    <w:p w14:paraId="68703554" w14:textId="53F15043" w:rsidR="002B221E" w:rsidRDefault="00107AA3" w:rsidP="002B22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2B221E" w:rsidRPr="006A03F8">
        <w:rPr>
          <w:color w:val="000000"/>
          <w:lang w:val="en-US"/>
        </w:rPr>
        <w:t>Kavita V. DNA biosensors-</w:t>
      </w:r>
      <w:r w:rsidR="00A64A7E">
        <w:rPr>
          <w:color w:val="000000"/>
          <w:lang w:val="en-US"/>
        </w:rPr>
        <w:t>A</w:t>
      </w:r>
      <w:r w:rsidR="002B221E" w:rsidRPr="006A03F8">
        <w:rPr>
          <w:color w:val="000000"/>
          <w:lang w:val="en-US"/>
        </w:rPr>
        <w:t xml:space="preserve"> review //</w:t>
      </w:r>
      <w:r w:rsidR="00207759">
        <w:rPr>
          <w:color w:val="000000"/>
          <w:lang w:val="en-US"/>
        </w:rPr>
        <w:t xml:space="preserve"> </w:t>
      </w:r>
      <w:r w:rsidR="002B221E" w:rsidRPr="006A03F8">
        <w:rPr>
          <w:color w:val="000000"/>
          <w:lang w:val="en-US"/>
        </w:rPr>
        <w:t xml:space="preserve">J. </w:t>
      </w:r>
      <w:proofErr w:type="spellStart"/>
      <w:r w:rsidR="002B221E" w:rsidRPr="006A03F8">
        <w:rPr>
          <w:color w:val="000000"/>
          <w:lang w:val="en-US"/>
        </w:rPr>
        <w:t>Bioeng</w:t>
      </w:r>
      <w:proofErr w:type="spellEnd"/>
      <w:r w:rsidR="002B221E" w:rsidRPr="006A03F8">
        <w:rPr>
          <w:color w:val="000000"/>
          <w:lang w:val="en-US"/>
        </w:rPr>
        <w:t xml:space="preserve">. Biomed. Sci. 2017. </w:t>
      </w:r>
      <w:r w:rsidR="00A64A7E">
        <w:rPr>
          <w:color w:val="000000"/>
          <w:lang w:val="en-US"/>
        </w:rPr>
        <w:t>Vol</w:t>
      </w:r>
      <w:r w:rsidR="002B221E" w:rsidRPr="006A03F8">
        <w:rPr>
          <w:color w:val="000000"/>
          <w:lang w:val="en-US"/>
        </w:rPr>
        <w:t xml:space="preserve">. 7. №. 2. </w:t>
      </w:r>
      <w:r w:rsidR="00A64A7E">
        <w:rPr>
          <w:color w:val="000000"/>
          <w:lang w:val="en-US"/>
        </w:rPr>
        <w:t>P</w:t>
      </w:r>
      <w:r w:rsidR="002B221E" w:rsidRPr="006A03F8">
        <w:rPr>
          <w:color w:val="000000"/>
          <w:lang w:val="en-US"/>
        </w:rPr>
        <w:t>. 222.</w:t>
      </w:r>
    </w:p>
    <w:p w14:paraId="5982AE65" w14:textId="7643754A" w:rsidR="00207759" w:rsidRPr="00BA0195" w:rsidRDefault="00F16E8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="00E023C8" w:rsidRPr="00E023C8">
        <w:rPr>
          <w:color w:val="000000"/>
          <w:lang w:val="en-US"/>
        </w:rPr>
        <w:t>Kaur J., Saxena M., Rishi N. An overview of recent advances in biomedical applications of click chemis</w:t>
      </w:r>
      <w:r w:rsidR="00E023C8">
        <w:rPr>
          <w:color w:val="000000"/>
          <w:lang w:val="en-US"/>
        </w:rPr>
        <w:t>try //</w:t>
      </w:r>
      <w:r w:rsidR="00E023C8" w:rsidRPr="00E023C8">
        <w:rPr>
          <w:lang w:val="en-US"/>
        </w:rPr>
        <w:t xml:space="preserve"> </w:t>
      </w:r>
      <w:r w:rsidR="00E023C8">
        <w:rPr>
          <w:color w:val="000000"/>
          <w:lang w:val="en-US"/>
        </w:rPr>
        <w:t>Bioconjugate Chem. 2021. Vol. 32. №. 8. P</w:t>
      </w:r>
      <w:r w:rsidR="00E023C8" w:rsidRPr="00E023C8">
        <w:rPr>
          <w:color w:val="000000"/>
          <w:lang w:val="en-US"/>
        </w:rPr>
        <w:t>. 1455-1471.</w:t>
      </w:r>
    </w:p>
    <w:sectPr w:rsidR="00207759" w:rsidRPr="00BA019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96E82"/>
    <w:rsid w:val="000D5F88"/>
    <w:rsid w:val="000E334E"/>
    <w:rsid w:val="000F1262"/>
    <w:rsid w:val="00101A1C"/>
    <w:rsid w:val="00103657"/>
    <w:rsid w:val="00106375"/>
    <w:rsid w:val="00107AA3"/>
    <w:rsid w:val="00116478"/>
    <w:rsid w:val="00130241"/>
    <w:rsid w:val="001E3F9B"/>
    <w:rsid w:val="001E61C2"/>
    <w:rsid w:val="001F0493"/>
    <w:rsid w:val="00207759"/>
    <w:rsid w:val="0022260A"/>
    <w:rsid w:val="002264EE"/>
    <w:rsid w:val="0023307C"/>
    <w:rsid w:val="00236346"/>
    <w:rsid w:val="0028042A"/>
    <w:rsid w:val="0029084A"/>
    <w:rsid w:val="002B221E"/>
    <w:rsid w:val="00311A20"/>
    <w:rsid w:val="0031361E"/>
    <w:rsid w:val="003215CC"/>
    <w:rsid w:val="00335CE5"/>
    <w:rsid w:val="003709E3"/>
    <w:rsid w:val="003816D9"/>
    <w:rsid w:val="00391C38"/>
    <w:rsid w:val="003B5D3E"/>
    <w:rsid w:val="003B76D6"/>
    <w:rsid w:val="003E2601"/>
    <w:rsid w:val="003E2834"/>
    <w:rsid w:val="003F4E6B"/>
    <w:rsid w:val="0041465E"/>
    <w:rsid w:val="00416208"/>
    <w:rsid w:val="00435C22"/>
    <w:rsid w:val="004A26A3"/>
    <w:rsid w:val="004B3E59"/>
    <w:rsid w:val="004F0EDF"/>
    <w:rsid w:val="00522BF1"/>
    <w:rsid w:val="00590166"/>
    <w:rsid w:val="005A53FD"/>
    <w:rsid w:val="005C5BBE"/>
    <w:rsid w:val="005D022B"/>
    <w:rsid w:val="005E5BE9"/>
    <w:rsid w:val="0069427D"/>
    <w:rsid w:val="006A03F8"/>
    <w:rsid w:val="006B1C7A"/>
    <w:rsid w:val="006D2543"/>
    <w:rsid w:val="006D2744"/>
    <w:rsid w:val="006D2EF6"/>
    <w:rsid w:val="006F7A19"/>
    <w:rsid w:val="007213E1"/>
    <w:rsid w:val="00737A0C"/>
    <w:rsid w:val="00775389"/>
    <w:rsid w:val="0079158E"/>
    <w:rsid w:val="00797838"/>
    <w:rsid w:val="007C36D8"/>
    <w:rsid w:val="007F2744"/>
    <w:rsid w:val="00873188"/>
    <w:rsid w:val="008931BE"/>
    <w:rsid w:val="008A244A"/>
    <w:rsid w:val="008C67E3"/>
    <w:rsid w:val="00903C8A"/>
    <w:rsid w:val="00914205"/>
    <w:rsid w:val="00921D45"/>
    <w:rsid w:val="00927AB7"/>
    <w:rsid w:val="009426C0"/>
    <w:rsid w:val="00964ED6"/>
    <w:rsid w:val="00980A65"/>
    <w:rsid w:val="00995BEA"/>
    <w:rsid w:val="009A66DB"/>
    <w:rsid w:val="009B2F80"/>
    <w:rsid w:val="009B3300"/>
    <w:rsid w:val="009F3380"/>
    <w:rsid w:val="00A02163"/>
    <w:rsid w:val="00A12A36"/>
    <w:rsid w:val="00A314FE"/>
    <w:rsid w:val="00A32C90"/>
    <w:rsid w:val="00A64A7E"/>
    <w:rsid w:val="00AB67D7"/>
    <w:rsid w:val="00AB7728"/>
    <w:rsid w:val="00AD7380"/>
    <w:rsid w:val="00AF525E"/>
    <w:rsid w:val="00BA0195"/>
    <w:rsid w:val="00BF36F8"/>
    <w:rsid w:val="00BF4622"/>
    <w:rsid w:val="00C703DF"/>
    <w:rsid w:val="00C844E2"/>
    <w:rsid w:val="00C939B5"/>
    <w:rsid w:val="00CD00B1"/>
    <w:rsid w:val="00CF6A73"/>
    <w:rsid w:val="00D06196"/>
    <w:rsid w:val="00D22306"/>
    <w:rsid w:val="00D42542"/>
    <w:rsid w:val="00D8121C"/>
    <w:rsid w:val="00D90749"/>
    <w:rsid w:val="00E023C8"/>
    <w:rsid w:val="00E06FD5"/>
    <w:rsid w:val="00E22189"/>
    <w:rsid w:val="00E74069"/>
    <w:rsid w:val="00E81D35"/>
    <w:rsid w:val="00EB1F49"/>
    <w:rsid w:val="00F01C94"/>
    <w:rsid w:val="00F07B7C"/>
    <w:rsid w:val="00F105E7"/>
    <w:rsid w:val="00F13D52"/>
    <w:rsid w:val="00F16E82"/>
    <w:rsid w:val="00F32A12"/>
    <w:rsid w:val="00F46370"/>
    <w:rsid w:val="00F535CB"/>
    <w:rsid w:val="00F63B0C"/>
    <w:rsid w:val="00F865B3"/>
    <w:rsid w:val="00FA5C96"/>
    <w:rsid w:val="00FA5DFB"/>
    <w:rsid w:val="00FB1509"/>
    <w:rsid w:val="00FD1AD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93BACD-B076-497A-ACAA-35B56C89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Polina Orlenko</cp:lastModifiedBy>
  <cp:revision>61</cp:revision>
  <cp:lastPrinted>2025-03-03T12:13:00Z</cp:lastPrinted>
  <dcterms:created xsi:type="dcterms:W3CDTF">2024-12-16T00:35:00Z</dcterms:created>
  <dcterms:modified xsi:type="dcterms:W3CDTF">2025-03-07T20:34:00Z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