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6451F41" w:rsidR="00130241" w:rsidRDefault="00647E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 первых представителей</w:t>
      </w:r>
      <w:r w:rsidR="00B723FD">
        <w:rPr>
          <w:b/>
          <w:color w:val="000000"/>
        </w:rPr>
        <w:t xml:space="preserve"> </w:t>
      </w:r>
      <w:proofErr w:type="spellStart"/>
      <w:r w:rsidR="00B723FD">
        <w:rPr>
          <w:b/>
          <w:color w:val="000000"/>
        </w:rPr>
        <w:t>триспир</w:t>
      </w:r>
      <w:r>
        <w:rPr>
          <w:b/>
          <w:color w:val="000000"/>
        </w:rPr>
        <w:t>оаннелированных</w:t>
      </w:r>
      <w:proofErr w:type="spellEnd"/>
      <w:r>
        <w:rPr>
          <w:b/>
          <w:color w:val="000000"/>
        </w:rPr>
        <w:t xml:space="preserve"> пирролидинов</w:t>
      </w:r>
    </w:p>
    <w:p w14:paraId="2C5DB544" w14:textId="63483680" w:rsidR="00755592" w:rsidRPr="00755592" w:rsidRDefault="00B723FD" w:rsidP="007555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Стрельцов А.А.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Изместьев</w:t>
      </w:r>
      <w:proofErr w:type="spellEnd"/>
      <w:r>
        <w:rPr>
          <w:b/>
          <w:i/>
          <w:color w:val="000000"/>
        </w:rPr>
        <w:t xml:space="preserve"> А.Н.</w:t>
      </w:r>
    </w:p>
    <w:p w14:paraId="00000003" w14:textId="39E3E2CD" w:rsidR="00130241" w:rsidRDefault="00B723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</w:rPr>
        <w:t xml:space="preserve">Аспирант, </w:t>
      </w:r>
      <w:r w:rsidRPr="004B18F6">
        <w:rPr>
          <w:i/>
        </w:rPr>
        <w:t>2</w:t>
      </w:r>
      <w:r>
        <w:rPr>
          <w:i/>
        </w:rPr>
        <w:t xml:space="preserve"> год обучения</w:t>
      </w:r>
      <w:r w:rsidR="00EB1F49">
        <w:rPr>
          <w:i/>
          <w:color w:val="000000"/>
        </w:rPr>
        <w:t xml:space="preserve"> </w:t>
      </w:r>
    </w:p>
    <w:p w14:paraId="00000005" w14:textId="1C7B605C" w:rsidR="00130241" w:rsidRPr="000E334E" w:rsidRDefault="00B723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iCs/>
          <w:color w:val="000000"/>
        </w:rPr>
        <w:t>Институт органической химии</w:t>
      </w:r>
      <w:r w:rsidRPr="00772C98">
        <w:rPr>
          <w:i/>
          <w:iCs/>
          <w:color w:val="000000"/>
        </w:rPr>
        <w:t xml:space="preserve"> имени </w:t>
      </w:r>
      <w:r>
        <w:rPr>
          <w:i/>
          <w:iCs/>
          <w:color w:val="000000"/>
        </w:rPr>
        <w:t>Н.Д. Зелинского</w:t>
      </w:r>
      <w:r w:rsidR="00EB1F49"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32F27F70" w:rsidR="00CD00B1" w:rsidRDefault="00EB1F49" w:rsidP="00CA47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B723FD" w:rsidRPr="00916525">
          <w:rPr>
            <w:rStyle w:val="a9"/>
            <w:i/>
            <w:lang w:val="en-GB"/>
          </w:rPr>
          <w:t>streltsov</w:t>
        </w:r>
        <w:r w:rsidR="00B723FD" w:rsidRPr="00916525">
          <w:rPr>
            <w:rStyle w:val="a9"/>
            <w:i/>
          </w:rPr>
          <w:t>98@</w:t>
        </w:r>
        <w:r w:rsidR="00B723FD" w:rsidRPr="00916525">
          <w:rPr>
            <w:rStyle w:val="a9"/>
            <w:i/>
            <w:lang w:val="en-GB"/>
          </w:rPr>
          <w:t>inbox</w:t>
        </w:r>
        <w:r w:rsidR="00B723FD" w:rsidRPr="00916525">
          <w:rPr>
            <w:rStyle w:val="a9"/>
            <w:i/>
          </w:rPr>
          <w:t>.</w:t>
        </w:r>
        <w:proofErr w:type="spellStart"/>
        <w:r w:rsidR="00B723FD" w:rsidRPr="00916525">
          <w:rPr>
            <w:rStyle w:val="a9"/>
            <w:i/>
          </w:rPr>
          <w:t>ru</w:t>
        </w:r>
        <w:proofErr w:type="spellEnd"/>
      </w:hyperlink>
    </w:p>
    <w:p w14:paraId="3AC61ED2" w14:textId="24A03D95" w:rsidR="00CA474C" w:rsidRDefault="00CA474C" w:rsidP="004B18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Спиросочленённые</w:t>
      </w:r>
      <w:proofErr w:type="spellEnd"/>
      <w:r>
        <w:rPr>
          <w:color w:val="000000"/>
        </w:rPr>
        <w:t xml:space="preserve"> с различными гетероциклическими фрагментами пирролидины являются перспективным</w:t>
      </w:r>
      <w:r w:rsidR="00647E6E">
        <w:rPr>
          <w:color w:val="000000"/>
        </w:rPr>
        <w:t>и</w:t>
      </w:r>
      <w:r>
        <w:rPr>
          <w:color w:val="000000"/>
        </w:rPr>
        <w:t xml:space="preserve"> объект</w:t>
      </w:r>
      <w:r w:rsidR="00647E6E">
        <w:rPr>
          <w:color w:val="000000"/>
        </w:rPr>
        <w:t>ами</w:t>
      </w:r>
      <w:r>
        <w:rPr>
          <w:color w:val="000000"/>
        </w:rPr>
        <w:t xml:space="preserve"> изучения в органической и медицинской химии. Известен целый ряд природных алкалоидов, содержащих </w:t>
      </w:r>
      <w:proofErr w:type="spellStart"/>
      <w:r w:rsidR="00647E6E">
        <w:rPr>
          <w:color w:val="000000"/>
        </w:rPr>
        <w:t>спиропирролидиновый</w:t>
      </w:r>
      <w:proofErr w:type="spellEnd"/>
      <w:r w:rsidR="00647E6E">
        <w:rPr>
          <w:color w:val="000000"/>
        </w:rPr>
        <w:t xml:space="preserve"> фрагмент</w:t>
      </w:r>
      <w:r>
        <w:rPr>
          <w:color w:val="000000"/>
        </w:rPr>
        <w:t xml:space="preserve"> и обладающих различными видами биологической активности</w:t>
      </w:r>
      <w:r w:rsidR="007B1A46" w:rsidRPr="007B1A46">
        <w:rPr>
          <w:color w:val="000000"/>
        </w:rPr>
        <w:t xml:space="preserve"> [1,2]</w:t>
      </w:r>
      <w:r>
        <w:rPr>
          <w:color w:val="000000"/>
        </w:rPr>
        <w:t>.</w:t>
      </w:r>
    </w:p>
    <w:p w14:paraId="12E24969" w14:textId="3CE5AECA" w:rsidR="00CA474C" w:rsidRPr="007B1A46" w:rsidRDefault="00755592" w:rsidP="004B18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Один из эффективных методов построения </w:t>
      </w:r>
      <w:proofErr w:type="spellStart"/>
      <w:r>
        <w:rPr>
          <w:color w:val="000000"/>
        </w:rPr>
        <w:t>спиросочленённой</w:t>
      </w:r>
      <w:proofErr w:type="spellEnd"/>
      <w:r>
        <w:rPr>
          <w:color w:val="000000"/>
        </w:rPr>
        <w:t xml:space="preserve"> системы пирролидина основан на реакции </w:t>
      </w:r>
      <w:r w:rsidRPr="00755592">
        <w:rPr>
          <w:color w:val="000000"/>
        </w:rPr>
        <w:t>[3+2]</w:t>
      </w:r>
      <w:r>
        <w:rPr>
          <w:color w:val="000000"/>
        </w:rPr>
        <w:t xml:space="preserve">-циклоприсоединения азометиновых </w:t>
      </w:r>
      <w:proofErr w:type="spellStart"/>
      <w:r>
        <w:rPr>
          <w:color w:val="000000"/>
        </w:rPr>
        <w:t>илидов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электронодефицитными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алкенами</w:t>
      </w:r>
      <w:proofErr w:type="spellEnd"/>
      <w:r>
        <w:rPr>
          <w:color w:val="000000"/>
        </w:rPr>
        <w:t>. Данный метод</w:t>
      </w:r>
      <w:r w:rsidR="00647E6E">
        <w:rPr>
          <w:color w:val="000000"/>
        </w:rPr>
        <w:t>,</w:t>
      </w:r>
      <w:r>
        <w:rPr>
          <w:color w:val="000000"/>
        </w:rPr>
        <w:t xml:space="preserve"> однако</w:t>
      </w:r>
      <w:r w:rsidR="00647E6E">
        <w:rPr>
          <w:color w:val="000000"/>
        </w:rPr>
        <w:t>,</w:t>
      </w:r>
      <w:r>
        <w:rPr>
          <w:color w:val="000000"/>
        </w:rPr>
        <w:t xml:space="preserve"> позволяет получить только моно- и </w:t>
      </w:r>
      <w:proofErr w:type="spellStart"/>
      <w:r>
        <w:rPr>
          <w:color w:val="000000"/>
        </w:rPr>
        <w:t>диспиросочленённые</w:t>
      </w:r>
      <w:proofErr w:type="spellEnd"/>
      <w:r>
        <w:rPr>
          <w:color w:val="000000"/>
        </w:rPr>
        <w:t xml:space="preserve"> производные пирролидина</w:t>
      </w:r>
      <w:r w:rsidR="007B1A46" w:rsidRPr="007B1A46">
        <w:rPr>
          <w:color w:val="000000"/>
        </w:rPr>
        <w:t xml:space="preserve"> [3]</w:t>
      </w:r>
      <w:r>
        <w:rPr>
          <w:color w:val="000000"/>
        </w:rPr>
        <w:t>.</w:t>
      </w:r>
    </w:p>
    <w:p w14:paraId="4F2754F1" w14:textId="7055EF05" w:rsidR="00755592" w:rsidRPr="00755592" w:rsidRDefault="00AB1361" w:rsidP="007B1A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49CC3EBD" wp14:editId="3781242F">
            <wp:extent cx="5819775" cy="1638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FBFF6" w14:textId="6B154F0D" w:rsidR="00CA603A" w:rsidRDefault="005D2BF7" w:rsidP="00CA60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Нам</w:t>
      </w:r>
      <w:r w:rsidR="009D20B5">
        <w:rPr>
          <w:color w:val="000000"/>
        </w:rPr>
        <w:t>и</w:t>
      </w:r>
      <w:r>
        <w:rPr>
          <w:color w:val="000000"/>
        </w:rPr>
        <w:t xml:space="preserve"> был разработан метод по</w:t>
      </w:r>
      <w:r w:rsidR="00647E6E">
        <w:rPr>
          <w:color w:val="000000"/>
        </w:rPr>
        <w:t>лучения</w:t>
      </w:r>
      <w:r w:rsidR="009D20B5">
        <w:rPr>
          <w:color w:val="000000"/>
        </w:rPr>
        <w:t xml:space="preserve"> </w:t>
      </w:r>
      <w:r w:rsidR="00647E6E">
        <w:rPr>
          <w:color w:val="000000"/>
        </w:rPr>
        <w:t>первых примеров</w:t>
      </w:r>
      <w:r w:rsidR="009D20B5">
        <w:rPr>
          <w:color w:val="000000"/>
        </w:rPr>
        <w:t xml:space="preserve"> </w:t>
      </w:r>
      <w:proofErr w:type="spellStart"/>
      <w:r w:rsidR="009D20B5">
        <w:rPr>
          <w:color w:val="000000"/>
        </w:rPr>
        <w:t>триспиросочленённых</w:t>
      </w:r>
      <w:proofErr w:type="spellEnd"/>
      <w:r w:rsidR="009D20B5">
        <w:rPr>
          <w:color w:val="000000"/>
        </w:rPr>
        <w:t xml:space="preserve"> производных пирролидина </w:t>
      </w:r>
      <w:r w:rsidR="00647E6E" w:rsidRPr="00647E6E">
        <w:rPr>
          <w:b/>
          <w:bCs/>
          <w:color w:val="000000"/>
        </w:rPr>
        <w:t>1</w:t>
      </w:r>
      <w:r w:rsidR="00647E6E">
        <w:rPr>
          <w:color w:val="000000"/>
        </w:rPr>
        <w:t xml:space="preserve"> </w:t>
      </w:r>
      <w:r w:rsidR="009D20B5">
        <w:rPr>
          <w:color w:val="000000"/>
        </w:rPr>
        <w:t xml:space="preserve">с нелинейным </w:t>
      </w:r>
      <w:r w:rsidR="00A40FFF">
        <w:rPr>
          <w:color w:val="000000"/>
        </w:rPr>
        <w:t xml:space="preserve">расположением </w:t>
      </w:r>
      <w:proofErr w:type="spellStart"/>
      <w:r w:rsidR="00A40FFF">
        <w:rPr>
          <w:color w:val="000000"/>
        </w:rPr>
        <w:t>спироузлов</w:t>
      </w:r>
      <w:proofErr w:type="spellEnd"/>
      <w:r w:rsidR="00647E6E">
        <w:rPr>
          <w:color w:val="000000"/>
        </w:rPr>
        <w:t>,</w:t>
      </w:r>
      <w:r w:rsidR="009D20B5">
        <w:rPr>
          <w:color w:val="000000"/>
        </w:rPr>
        <w:t xml:space="preserve"> </w:t>
      </w:r>
      <w:r w:rsidR="00647E6E">
        <w:rPr>
          <w:color w:val="000000"/>
        </w:rPr>
        <w:t xml:space="preserve">основанный на формировании дополнительного </w:t>
      </w:r>
      <w:proofErr w:type="spellStart"/>
      <w:r w:rsidR="00647E6E">
        <w:rPr>
          <w:color w:val="000000"/>
        </w:rPr>
        <w:t>сукцинимидного</w:t>
      </w:r>
      <w:proofErr w:type="spellEnd"/>
      <w:r w:rsidR="00647E6E">
        <w:rPr>
          <w:color w:val="000000"/>
        </w:rPr>
        <w:t xml:space="preserve"> фрагмента в </w:t>
      </w:r>
      <w:proofErr w:type="spellStart"/>
      <w:r w:rsidR="00647E6E">
        <w:rPr>
          <w:color w:val="000000"/>
        </w:rPr>
        <w:t>функционализированных</w:t>
      </w:r>
      <w:proofErr w:type="spellEnd"/>
      <w:r w:rsidR="00647E6E">
        <w:rPr>
          <w:color w:val="000000"/>
        </w:rPr>
        <w:t xml:space="preserve"> </w:t>
      </w:r>
      <w:proofErr w:type="spellStart"/>
      <w:r w:rsidR="00647E6E">
        <w:rPr>
          <w:color w:val="000000"/>
        </w:rPr>
        <w:t>диспиро</w:t>
      </w:r>
      <w:proofErr w:type="spellEnd"/>
      <w:r w:rsidR="00647E6E">
        <w:rPr>
          <w:color w:val="000000"/>
        </w:rPr>
        <w:t>(</w:t>
      </w:r>
      <w:proofErr w:type="spellStart"/>
      <w:r w:rsidR="00647E6E">
        <w:rPr>
          <w:color w:val="000000"/>
        </w:rPr>
        <w:t>имидазотиазолотриазин</w:t>
      </w:r>
      <w:proofErr w:type="spellEnd"/>
      <w:r w:rsidR="00647E6E">
        <w:rPr>
          <w:color w:val="000000"/>
        </w:rPr>
        <w:t>-пирролидин-</w:t>
      </w:r>
      <w:proofErr w:type="spellStart"/>
      <w:r w:rsidR="00647E6E">
        <w:rPr>
          <w:color w:val="000000"/>
        </w:rPr>
        <w:t>оксиндолах</w:t>
      </w:r>
      <w:proofErr w:type="spellEnd"/>
      <w:r w:rsidR="00647E6E">
        <w:rPr>
          <w:color w:val="000000"/>
        </w:rPr>
        <w:t xml:space="preserve">) </w:t>
      </w:r>
      <w:r w:rsidR="00647E6E">
        <w:rPr>
          <w:b/>
          <w:bCs/>
          <w:color w:val="000000"/>
        </w:rPr>
        <w:t>2</w:t>
      </w:r>
      <w:r w:rsidR="00647E6E">
        <w:rPr>
          <w:color w:val="000000"/>
        </w:rPr>
        <w:t xml:space="preserve">, доступных </w:t>
      </w:r>
      <w:r w:rsidR="00A40FFF">
        <w:rPr>
          <w:color w:val="000000"/>
        </w:rPr>
        <w:t>в</w:t>
      </w:r>
      <w:r w:rsidR="00647E6E">
        <w:rPr>
          <w:color w:val="000000"/>
        </w:rPr>
        <w:t xml:space="preserve"> реакции </w:t>
      </w:r>
      <w:r w:rsidR="009D20B5" w:rsidRPr="00755592">
        <w:rPr>
          <w:color w:val="000000"/>
        </w:rPr>
        <w:t>[3+2]</w:t>
      </w:r>
      <w:r w:rsidR="009D20B5">
        <w:rPr>
          <w:color w:val="000000"/>
        </w:rPr>
        <w:t>-циклоприсоединени</w:t>
      </w:r>
      <w:r w:rsidR="00A40FFF">
        <w:rPr>
          <w:color w:val="000000"/>
        </w:rPr>
        <w:t>я</w:t>
      </w:r>
      <w:r w:rsidR="00235DA1">
        <w:rPr>
          <w:color w:val="000000"/>
        </w:rPr>
        <w:t xml:space="preserve"> </w:t>
      </w:r>
      <w:proofErr w:type="spellStart"/>
      <w:r w:rsidR="00235DA1">
        <w:rPr>
          <w:color w:val="000000"/>
        </w:rPr>
        <w:t>тетразамещённых</w:t>
      </w:r>
      <w:proofErr w:type="spellEnd"/>
      <w:r w:rsidR="009D20B5">
        <w:rPr>
          <w:color w:val="000000"/>
        </w:rPr>
        <w:t xml:space="preserve"> </w:t>
      </w:r>
      <w:proofErr w:type="spellStart"/>
      <w:r w:rsidR="00235DA1">
        <w:rPr>
          <w:color w:val="000000"/>
        </w:rPr>
        <w:t>алкенов</w:t>
      </w:r>
      <w:proofErr w:type="spellEnd"/>
      <w:r w:rsidR="00A40FFF">
        <w:rPr>
          <w:color w:val="000000"/>
        </w:rPr>
        <w:t xml:space="preserve"> </w:t>
      </w:r>
      <w:r w:rsidR="00A40FFF">
        <w:rPr>
          <w:b/>
          <w:bCs/>
          <w:color w:val="000000"/>
        </w:rPr>
        <w:t>3</w:t>
      </w:r>
      <w:r w:rsidR="00235DA1">
        <w:rPr>
          <w:color w:val="000000"/>
        </w:rPr>
        <w:t xml:space="preserve"> с азометиновыми </w:t>
      </w:r>
      <w:proofErr w:type="spellStart"/>
      <w:r w:rsidR="00235DA1">
        <w:rPr>
          <w:color w:val="000000"/>
        </w:rPr>
        <w:t>илидами</w:t>
      </w:r>
      <w:proofErr w:type="spellEnd"/>
      <w:r w:rsidR="00235DA1">
        <w:rPr>
          <w:color w:val="000000"/>
        </w:rPr>
        <w:t xml:space="preserve">, термически генерируемыми из изатина и </w:t>
      </w:r>
      <w:proofErr w:type="spellStart"/>
      <w:r w:rsidR="00235DA1">
        <w:rPr>
          <w:color w:val="000000"/>
        </w:rPr>
        <w:t>саркозина</w:t>
      </w:r>
      <w:proofErr w:type="spellEnd"/>
      <w:r w:rsidR="00235DA1">
        <w:rPr>
          <w:color w:val="000000"/>
        </w:rPr>
        <w:t>.</w:t>
      </w:r>
    </w:p>
    <w:p w14:paraId="2B869B23" w14:textId="752AB603" w:rsidR="00235DA1" w:rsidRPr="00235DA1" w:rsidRDefault="00235DA1" w:rsidP="00CA60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Высокая </w:t>
      </w:r>
      <w:proofErr w:type="spellStart"/>
      <w:r>
        <w:rPr>
          <w:color w:val="000000"/>
        </w:rPr>
        <w:t>диастереоселективность</w:t>
      </w:r>
      <w:proofErr w:type="spellEnd"/>
      <w:r>
        <w:rPr>
          <w:color w:val="000000"/>
        </w:rPr>
        <w:t xml:space="preserve"> </w:t>
      </w:r>
      <w:r w:rsidRPr="00235DA1">
        <w:rPr>
          <w:color w:val="000000"/>
        </w:rPr>
        <w:t xml:space="preserve">[3+2] </w:t>
      </w:r>
      <w:r>
        <w:rPr>
          <w:color w:val="000000"/>
        </w:rPr>
        <w:t xml:space="preserve">циклоприсоединения формирует единую относительную конфигурацию пяти </w:t>
      </w:r>
      <w:proofErr w:type="spellStart"/>
      <w:r>
        <w:rPr>
          <w:color w:val="000000"/>
        </w:rPr>
        <w:t>стереоцентров</w:t>
      </w:r>
      <w:proofErr w:type="spellEnd"/>
      <w:r>
        <w:rPr>
          <w:color w:val="000000"/>
        </w:rPr>
        <w:t>, которые</w:t>
      </w:r>
      <w:r w:rsidR="00890ABF">
        <w:rPr>
          <w:color w:val="000000"/>
        </w:rPr>
        <w:t xml:space="preserve"> не затрагиваются </w:t>
      </w:r>
      <w:proofErr w:type="gramStart"/>
      <w:r w:rsidR="00890ABF">
        <w:rPr>
          <w:color w:val="000000"/>
        </w:rPr>
        <w:t xml:space="preserve">при </w:t>
      </w:r>
      <w:r>
        <w:rPr>
          <w:color w:val="000000"/>
        </w:rPr>
        <w:t xml:space="preserve"> дальнейши</w:t>
      </w:r>
      <w:r w:rsidR="00890ABF">
        <w:rPr>
          <w:color w:val="000000"/>
        </w:rPr>
        <w:t>х</w:t>
      </w:r>
      <w:proofErr w:type="gramEnd"/>
      <w:r>
        <w:rPr>
          <w:color w:val="000000"/>
        </w:rPr>
        <w:t xml:space="preserve"> модификаци</w:t>
      </w:r>
      <w:r w:rsidR="00890ABF">
        <w:rPr>
          <w:color w:val="000000"/>
        </w:rPr>
        <w:t>ях</w:t>
      </w:r>
      <w:r>
        <w:rPr>
          <w:color w:val="000000"/>
        </w:rPr>
        <w:t xml:space="preserve"> сложноэфирных групп</w:t>
      </w:r>
      <w:r w:rsidR="00890ABF">
        <w:rPr>
          <w:color w:val="000000"/>
        </w:rPr>
        <w:t xml:space="preserve">, что приводит к получению целевых </w:t>
      </w:r>
      <w:proofErr w:type="spellStart"/>
      <w:r w:rsidR="00890ABF">
        <w:rPr>
          <w:color w:val="000000"/>
        </w:rPr>
        <w:t>ди</w:t>
      </w:r>
      <w:proofErr w:type="spellEnd"/>
      <w:r w:rsidR="00890ABF">
        <w:rPr>
          <w:color w:val="000000"/>
        </w:rPr>
        <w:t xml:space="preserve">- и </w:t>
      </w:r>
      <w:proofErr w:type="spellStart"/>
      <w:r w:rsidR="00890ABF">
        <w:rPr>
          <w:color w:val="000000"/>
        </w:rPr>
        <w:t>триспироаннелированных</w:t>
      </w:r>
      <w:proofErr w:type="spellEnd"/>
      <w:r w:rsidR="00890ABF">
        <w:rPr>
          <w:color w:val="000000"/>
        </w:rPr>
        <w:t xml:space="preserve"> пирролидинов в виде единственных </w:t>
      </w:r>
      <w:proofErr w:type="spellStart"/>
      <w:r w:rsidR="00890ABF">
        <w:rPr>
          <w:color w:val="000000"/>
        </w:rPr>
        <w:t>диастереомеров</w:t>
      </w:r>
      <w:proofErr w:type="spellEnd"/>
      <w:r w:rsidR="00890ABF">
        <w:rPr>
          <w:color w:val="000000"/>
        </w:rPr>
        <w:t>.</w:t>
      </w:r>
    </w:p>
    <w:p w14:paraId="305E1478" w14:textId="5E54B783" w:rsidR="00D003BB" w:rsidRDefault="00CA603A" w:rsidP="00CA603A">
      <w:pPr>
        <w:jc w:val="center"/>
        <w:rPr>
          <w:color w:val="000000"/>
        </w:rPr>
      </w:pPr>
      <w:r w:rsidRPr="00F823DC">
        <w:rPr>
          <w:i/>
        </w:rPr>
        <w:t>Работа выполнена при поддержке гранта Р</w:t>
      </w:r>
      <w:r>
        <w:rPr>
          <w:i/>
        </w:rPr>
        <w:t>НФ</w:t>
      </w:r>
      <w:r w:rsidRPr="00F823DC">
        <w:rPr>
          <w:i/>
        </w:rPr>
        <w:t xml:space="preserve"> №</w:t>
      </w:r>
      <w:r w:rsidRPr="00CA603A">
        <w:t xml:space="preserve"> </w:t>
      </w:r>
      <w:r>
        <w:t>23-73-01252</w:t>
      </w:r>
    </w:p>
    <w:p w14:paraId="0000000E" w14:textId="77777777" w:rsidR="00130241" w:rsidRPr="00CA474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GB"/>
        </w:rPr>
      </w:pPr>
      <w:r>
        <w:rPr>
          <w:b/>
          <w:color w:val="000000"/>
        </w:rPr>
        <w:t>Литература</w:t>
      </w:r>
    </w:p>
    <w:p w14:paraId="14764D84" w14:textId="1BC37427" w:rsidR="00755592" w:rsidRPr="00755592" w:rsidRDefault="00755592" w:rsidP="007555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55592">
        <w:rPr>
          <w:color w:val="000000"/>
          <w:lang w:val="en-US"/>
        </w:rPr>
        <w:t xml:space="preserve">1. Cui C. B., </w:t>
      </w:r>
      <w:proofErr w:type="spellStart"/>
      <w:r w:rsidRPr="00755592">
        <w:rPr>
          <w:color w:val="000000"/>
          <w:lang w:val="en-US"/>
        </w:rPr>
        <w:t>Kakeya</w:t>
      </w:r>
      <w:proofErr w:type="spellEnd"/>
      <w:r w:rsidRPr="00755592">
        <w:rPr>
          <w:color w:val="000000"/>
          <w:lang w:val="en-US"/>
        </w:rPr>
        <w:t xml:space="preserve"> H., </w:t>
      </w:r>
      <w:proofErr w:type="spellStart"/>
      <w:r w:rsidRPr="00755592">
        <w:rPr>
          <w:color w:val="000000"/>
          <w:lang w:val="en-US"/>
        </w:rPr>
        <w:t>Osada</w:t>
      </w:r>
      <w:proofErr w:type="spellEnd"/>
      <w:r w:rsidRPr="00755592">
        <w:rPr>
          <w:color w:val="000000"/>
          <w:lang w:val="en-US"/>
        </w:rPr>
        <w:t xml:space="preserve"> H.</w:t>
      </w:r>
      <w:r w:rsidR="00DB75BD" w:rsidRPr="00DB75BD">
        <w:rPr>
          <w:color w:val="000000"/>
          <w:lang w:val="en-GB"/>
        </w:rPr>
        <w:t xml:space="preserve"> </w:t>
      </w:r>
      <w:proofErr w:type="spellStart"/>
      <w:r w:rsidR="00DB75BD" w:rsidRPr="00DB75BD">
        <w:rPr>
          <w:color w:val="000000"/>
          <w:lang w:val="en-GB"/>
        </w:rPr>
        <w:t>Spirotryprostatin</w:t>
      </w:r>
      <w:proofErr w:type="spellEnd"/>
      <w:r w:rsidR="00DB75BD" w:rsidRPr="00DB75BD">
        <w:rPr>
          <w:color w:val="000000"/>
          <w:lang w:val="en-GB"/>
        </w:rPr>
        <w:t xml:space="preserve"> B, a novel mammalian cell cycle inhibitor produced by Aspergillus fumigatus</w:t>
      </w:r>
      <w:r w:rsidRPr="00755592">
        <w:rPr>
          <w:color w:val="000000"/>
          <w:lang w:val="en-US"/>
        </w:rPr>
        <w:t xml:space="preserve"> </w:t>
      </w:r>
      <w:r w:rsidR="00DB75BD" w:rsidRPr="00DB75BD">
        <w:rPr>
          <w:color w:val="000000"/>
          <w:lang w:val="en-GB"/>
        </w:rPr>
        <w:t xml:space="preserve">// </w:t>
      </w:r>
      <w:r w:rsidRPr="00755592">
        <w:rPr>
          <w:color w:val="000000"/>
          <w:lang w:val="en-US"/>
        </w:rPr>
        <w:t xml:space="preserve">J. </w:t>
      </w:r>
      <w:proofErr w:type="spellStart"/>
      <w:r w:rsidRPr="00755592">
        <w:rPr>
          <w:color w:val="000000"/>
          <w:lang w:val="en-US"/>
        </w:rPr>
        <w:t>Antibiot</w:t>
      </w:r>
      <w:proofErr w:type="spellEnd"/>
      <w:r w:rsidRPr="00755592">
        <w:rPr>
          <w:color w:val="000000"/>
          <w:lang w:val="en-US"/>
        </w:rPr>
        <w:t>. 1996</w:t>
      </w:r>
      <w:r w:rsidR="00DB75BD" w:rsidRPr="00DB75BD">
        <w:rPr>
          <w:color w:val="000000"/>
          <w:lang w:val="en-GB"/>
        </w:rPr>
        <w:t xml:space="preserve">. </w:t>
      </w:r>
      <w:r w:rsidR="00DB75BD">
        <w:rPr>
          <w:color w:val="000000"/>
          <w:lang w:val="en-GB"/>
        </w:rPr>
        <w:t>Vol.</w:t>
      </w:r>
      <w:r w:rsidRPr="00755592">
        <w:rPr>
          <w:color w:val="000000"/>
          <w:lang w:val="en-US"/>
        </w:rPr>
        <w:t xml:space="preserve"> 49</w:t>
      </w:r>
      <w:r w:rsidR="00DB75BD">
        <w:rPr>
          <w:color w:val="000000"/>
          <w:lang w:val="en-US"/>
        </w:rPr>
        <w:t>. P.</w:t>
      </w:r>
      <w:r w:rsidRPr="00755592">
        <w:rPr>
          <w:color w:val="000000"/>
          <w:lang w:val="en-US"/>
        </w:rPr>
        <w:t xml:space="preserve"> 832</w:t>
      </w:r>
      <w:r w:rsidR="00DB75BD">
        <w:rPr>
          <w:color w:val="000000"/>
          <w:lang w:val="en-US"/>
        </w:rPr>
        <w:t>-835</w:t>
      </w:r>
      <w:r w:rsidRPr="00755592">
        <w:rPr>
          <w:color w:val="000000"/>
          <w:lang w:val="en-US"/>
        </w:rPr>
        <w:t>.</w:t>
      </w:r>
    </w:p>
    <w:p w14:paraId="19886B24" w14:textId="4D3835FB" w:rsidR="00755592" w:rsidRPr="00755592" w:rsidRDefault="00755592" w:rsidP="007555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55592">
        <w:rPr>
          <w:color w:val="000000"/>
          <w:lang w:val="en-US"/>
        </w:rPr>
        <w:t>2. Zhao Y., Bernard D., Wang S.</w:t>
      </w:r>
      <w:r w:rsidR="00DB75BD" w:rsidRPr="00DB75BD">
        <w:rPr>
          <w:color w:val="000000"/>
          <w:lang w:val="en-GB"/>
        </w:rPr>
        <w:t xml:space="preserve"> Small molecule inhibitors of MDM2-p53 and MDMX-p53 interactions as new cancer therapeutics //</w:t>
      </w:r>
      <w:r w:rsidRPr="00755592">
        <w:rPr>
          <w:color w:val="000000"/>
          <w:lang w:val="en-US"/>
        </w:rPr>
        <w:t xml:space="preserve"> </w:t>
      </w:r>
      <w:proofErr w:type="spellStart"/>
      <w:r w:rsidRPr="00755592">
        <w:rPr>
          <w:color w:val="000000"/>
          <w:lang w:val="en-US"/>
        </w:rPr>
        <w:t>BioDiscovery</w:t>
      </w:r>
      <w:proofErr w:type="spellEnd"/>
      <w:r w:rsidRPr="00755592">
        <w:rPr>
          <w:color w:val="000000"/>
          <w:lang w:val="en-US"/>
        </w:rPr>
        <w:t>. 2013</w:t>
      </w:r>
      <w:r w:rsidR="00DB75BD">
        <w:rPr>
          <w:color w:val="000000"/>
          <w:lang w:val="en-US"/>
        </w:rPr>
        <w:t>. Vol.</w:t>
      </w:r>
      <w:r w:rsidRPr="00755592">
        <w:rPr>
          <w:color w:val="000000"/>
          <w:lang w:val="en-US"/>
        </w:rPr>
        <w:t xml:space="preserve"> 8</w:t>
      </w:r>
      <w:r w:rsidR="00DB75BD">
        <w:rPr>
          <w:color w:val="000000"/>
          <w:lang w:val="en-US"/>
        </w:rPr>
        <w:t>. P.</w:t>
      </w:r>
      <w:r w:rsidRPr="00755592">
        <w:rPr>
          <w:color w:val="000000"/>
          <w:lang w:val="en-US"/>
        </w:rPr>
        <w:t xml:space="preserve"> e8950.</w:t>
      </w:r>
    </w:p>
    <w:p w14:paraId="3486C755" w14:textId="29248211" w:rsidR="00116478" w:rsidRPr="00107AA3" w:rsidRDefault="0075559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55592">
        <w:rPr>
          <w:color w:val="000000"/>
          <w:lang w:val="en-US"/>
        </w:rPr>
        <w:t xml:space="preserve">3. </w:t>
      </w:r>
      <w:proofErr w:type="spellStart"/>
      <w:r w:rsidRPr="00755592">
        <w:rPr>
          <w:color w:val="000000"/>
          <w:lang w:val="en-US"/>
        </w:rPr>
        <w:t>Izmest’ev</w:t>
      </w:r>
      <w:proofErr w:type="spellEnd"/>
      <w:r w:rsidRPr="00755592">
        <w:rPr>
          <w:color w:val="000000"/>
          <w:lang w:val="en-US"/>
        </w:rPr>
        <w:t xml:space="preserve"> A. N., </w:t>
      </w:r>
      <w:proofErr w:type="spellStart"/>
      <w:r w:rsidRPr="00755592">
        <w:rPr>
          <w:color w:val="000000"/>
          <w:lang w:val="en-US"/>
        </w:rPr>
        <w:t>Gazieva</w:t>
      </w:r>
      <w:proofErr w:type="spellEnd"/>
      <w:r w:rsidRPr="00755592">
        <w:rPr>
          <w:color w:val="000000"/>
          <w:lang w:val="en-US"/>
        </w:rPr>
        <w:t xml:space="preserve"> G. A., </w:t>
      </w:r>
      <w:proofErr w:type="spellStart"/>
      <w:r w:rsidRPr="00755592">
        <w:rPr>
          <w:color w:val="000000"/>
          <w:lang w:val="en-US"/>
        </w:rPr>
        <w:t>Karnoukhova</w:t>
      </w:r>
      <w:proofErr w:type="spellEnd"/>
      <w:r w:rsidRPr="00755592">
        <w:rPr>
          <w:color w:val="000000"/>
          <w:lang w:val="en-US"/>
        </w:rPr>
        <w:t xml:space="preserve"> V. A., Kravchenko A. N.</w:t>
      </w:r>
      <w:r w:rsidR="00DB75BD">
        <w:rPr>
          <w:color w:val="000000"/>
          <w:lang w:val="en-US"/>
        </w:rPr>
        <w:t xml:space="preserve"> </w:t>
      </w:r>
      <w:proofErr w:type="spellStart"/>
      <w:r w:rsidR="00DB75BD" w:rsidRPr="00DB75BD">
        <w:rPr>
          <w:color w:val="000000"/>
          <w:lang w:val="en-US"/>
        </w:rPr>
        <w:t>Diastereodivergent</w:t>
      </w:r>
      <w:proofErr w:type="spellEnd"/>
      <w:r w:rsidR="00DB75BD" w:rsidRPr="00DB75BD">
        <w:rPr>
          <w:color w:val="000000"/>
          <w:lang w:val="en-US"/>
        </w:rPr>
        <w:t xml:space="preserve"> synthesis of </w:t>
      </w:r>
      <w:proofErr w:type="spellStart"/>
      <w:r w:rsidR="00DB75BD" w:rsidRPr="00DB75BD">
        <w:rPr>
          <w:color w:val="000000"/>
          <w:lang w:val="en-US"/>
        </w:rPr>
        <w:t>dispiroheterocyclic</w:t>
      </w:r>
      <w:proofErr w:type="spellEnd"/>
      <w:r w:rsidR="00DB75BD" w:rsidRPr="00DB75BD">
        <w:rPr>
          <w:color w:val="000000"/>
          <w:lang w:val="en-US"/>
        </w:rPr>
        <w:t xml:space="preserve"> structures comprising </w:t>
      </w:r>
      <w:proofErr w:type="spellStart"/>
      <w:r w:rsidR="00DB75BD" w:rsidRPr="00DB75BD">
        <w:rPr>
          <w:color w:val="000000"/>
          <w:lang w:val="en-US"/>
        </w:rPr>
        <w:t>pyrrolidinyloxindole</w:t>
      </w:r>
      <w:proofErr w:type="spellEnd"/>
      <w:r w:rsidR="00DB75BD" w:rsidRPr="00DB75BD">
        <w:rPr>
          <w:color w:val="000000"/>
          <w:lang w:val="en-US"/>
        </w:rPr>
        <w:t xml:space="preserve"> and </w:t>
      </w:r>
      <w:proofErr w:type="spellStart"/>
      <w:r w:rsidR="00DB75BD" w:rsidRPr="00DB75BD">
        <w:rPr>
          <w:color w:val="000000"/>
          <w:lang w:val="en-US"/>
        </w:rPr>
        <w:t>imidazothiazolotriazine</w:t>
      </w:r>
      <w:proofErr w:type="spellEnd"/>
      <w:r w:rsidR="00DB75BD" w:rsidRPr="00DB75BD">
        <w:rPr>
          <w:color w:val="000000"/>
          <w:lang w:val="en-US"/>
        </w:rPr>
        <w:t xml:space="preserve"> moieties</w:t>
      </w:r>
      <w:r w:rsidR="00DB75BD">
        <w:rPr>
          <w:color w:val="000000"/>
          <w:lang w:val="en-US"/>
        </w:rPr>
        <w:t xml:space="preserve"> //</w:t>
      </w:r>
      <w:r w:rsidRPr="00755592">
        <w:rPr>
          <w:color w:val="000000"/>
          <w:lang w:val="en-US"/>
        </w:rPr>
        <w:t xml:space="preserve"> Org. </w:t>
      </w:r>
      <w:proofErr w:type="spellStart"/>
      <w:r w:rsidRPr="00755592">
        <w:rPr>
          <w:color w:val="000000"/>
          <w:lang w:val="en-US"/>
        </w:rPr>
        <w:t>Biomol</w:t>
      </w:r>
      <w:proofErr w:type="spellEnd"/>
      <w:r w:rsidRPr="00755592">
        <w:rPr>
          <w:color w:val="000000"/>
          <w:lang w:val="en-US"/>
        </w:rPr>
        <w:t>. Chem. 2020</w:t>
      </w:r>
      <w:r w:rsidR="00DB75BD">
        <w:rPr>
          <w:color w:val="000000"/>
          <w:lang w:val="en-US"/>
        </w:rPr>
        <w:t>. Vol.</w:t>
      </w:r>
      <w:r w:rsidRPr="00755592">
        <w:rPr>
          <w:color w:val="000000"/>
          <w:lang w:val="en-US"/>
        </w:rPr>
        <w:t xml:space="preserve"> 18</w:t>
      </w:r>
      <w:r w:rsidR="00DB75BD">
        <w:rPr>
          <w:color w:val="000000"/>
          <w:lang w:val="en-US"/>
        </w:rPr>
        <w:t>.</w:t>
      </w:r>
      <w:r w:rsidRPr="00755592">
        <w:rPr>
          <w:color w:val="000000"/>
          <w:lang w:val="en-US"/>
        </w:rPr>
        <w:t xml:space="preserve"> </w:t>
      </w:r>
      <w:r w:rsidR="00DB75BD">
        <w:rPr>
          <w:color w:val="000000"/>
          <w:lang w:val="en-US"/>
        </w:rPr>
        <w:t xml:space="preserve">P. </w:t>
      </w:r>
      <w:r w:rsidRPr="00755592">
        <w:rPr>
          <w:color w:val="000000"/>
          <w:lang w:val="en-US"/>
        </w:rPr>
        <w:t>6905</w:t>
      </w:r>
      <w:r w:rsidR="00DB75BD">
        <w:rPr>
          <w:color w:val="000000"/>
          <w:lang w:val="en-US"/>
        </w:rPr>
        <w:t>-6911</w:t>
      </w:r>
      <w:r w:rsidRPr="00755592">
        <w:rPr>
          <w:color w:val="000000"/>
          <w:lang w:val="en-US"/>
        </w:rPr>
        <w:t>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35DA1"/>
    <w:rsid w:val="0031361E"/>
    <w:rsid w:val="00340900"/>
    <w:rsid w:val="00385BE1"/>
    <w:rsid w:val="00391C38"/>
    <w:rsid w:val="003B76D6"/>
    <w:rsid w:val="003E2601"/>
    <w:rsid w:val="003F4E6B"/>
    <w:rsid w:val="004A26A3"/>
    <w:rsid w:val="004B18F6"/>
    <w:rsid w:val="004B57D4"/>
    <w:rsid w:val="004F0EDF"/>
    <w:rsid w:val="00522BF1"/>
    <w:rsid w:val="00590166"/>
    <w:rsid w:val="005D022B"/>
    <w:rsid w:val="005D2BF7"/>
    <w:rsid w:val="005E5BE9"/>
    <w:rsid w:val="00647E6E"/>
    <w:rsid w:val="0069427D"/>
    <w:rsid w:val="006F7A19"/>
    <w:rsid w:val="007213E1"/>
    <w:rsid w:val="00755592"/>
    <w:rsid w:val="00775389"/>
    <w:rsid w:val="00797838"/>
    <w:rsid w:val="007B1A46"/>
    <w:rsid w:val="007C36D8"/>
    <w:rsid w:val="007F2744"/>
    <w:rsid w:val="00890ABF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D20B5"/>
    <w:rsid w:val="009F3380"/>
    <w:rsid w:val="00A02163"/>
    <w:rsid w:val="00A314FE"/>
    <w:rsid w:val="00A40FFF"/>
    <w:rsid w:val="00AB1361"/>
    <w:rsid w:val="00AD7380"/>
    <w:rsid w:val="00B723FD"/>
    <w:rsid w:val="00BF36F8"/>
    <w:rsid w:val="00BF4622"/>
    <w:rsid w:val="00C844E2"/>
    <w:rsid w:val="00CA474C"/>
    <w:rsid w:val="00CA603A"/>
    <w:rsid w:val="00CD00B1"/>
    <w:rsid w:val="00D003BB"/>
    <w:rsid w:val="00D22306"/>
    <w:rsid w:val="00D2299B"/>
    <w:rsid w:val="00D42542"/>
    <w:rsid w:val="00D8121C"/>
    <w:rsid w:val="00DB75BD"/>
    <w:rsid w:val="00E22189"/>
    <w:rsid w:val="00E74069"/>
    <w:rsid w:val="00E81D35"/>
    <w:rsid w:val="00EA5D8B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eltsov98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lab19</dc:creator>
  <cp:lastModifiedBy>ИЗМЕСТЬЕВ АЛЕКСЕЙ НИКОЛАЕВИЧ</cp:lastModifiedBy>
  <cp:revision>2</cp:revision>
  <dcterms:created xsi:type="dcterms:W3CDTF">2025-03-18T11:19:00Z</dcterms:created>
  <dcterms:modified xsi:type="dcterms:W3CDTF">2025-03-18T11:19:00Z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