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DAE204B" w:rsidR="00130241" w:rsidRPr="00BB62F5" w:rsidRDefault="00BB6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62F5">
        <w:rPr>
          <w:rStyle w:val="ac"/>
          <w:b/>
          <w:bCs/>
          <w:u w:val="none"/>
        </w:rPr>
        <w:t xml:space="preserve">Синтез новых катализаторов типа </w:t>
      </w:r>
      <w:proofErr w:type="spellStart"/>
      <w:r w:rsidRPr="00BB62F5">
        <w:rPr>
          <w:rStyle w:val="ac"/>
          <w:b/>
          <w:bCs/>
          <w:u w:val="none"/>
        </w:rPr>
        <w:t>Ховейды-Граббса</w:t>
      </w:r>
      <w:proofErr w:type="spellEnd"/>
      <w:r w:rsidRPr="00BB62F5">
        <w:rPr>
          <w:rStyle w:val="ac"/>
          <w:b/>
          <w:bCs/>
          <w:u w:val="none"/>
        </w:rPr>
        <w:t xml:space="preserve"> содержащих </w:t>
      </w:r>
      <w:proofErr w:type="spellStart"/>
      <w:r w:rsidRPr="00BB62F5">
        <w:rPr>
          <w:rStyle w:val="ac"/>
          <w:b/>
          <w:bCs/>
          <w:u w:val="none"/>
        </w:rPr>
        <w:t>тридентантный</w:t>
      </w:r>
      <w:proofErr w:type="spellEnd"/>
      <w:r w:rsidRPr="00BB62F5">
        <w:rPr>
          <w:rStyle w:val="ac"/>
          <w:b/>
          <w:bCs/>
          <w:u w:val="none"/>
        </w:rPr>
        <w:t xml:space="preserve"> </w:t>
      </w:r>
      <w:proofErr w:type="spellStart"/>
      <w:r w:rsidRPr="00BB62F5">
        <w:rPr>
          <w:rStyle w:val="ac"/>
          <w:b/>
          <w:bCs/>
          <w:u w:val="none"/>
        </w:rPr>
        <w:t>лиганд</w:t>
      </w:r>
      <w:proofErr w:type="spellEnd"/>
      <w:r w:rsidRPr="00BB62F5">
        <w:rPr>
          <w:rStyle w:val="ac"/>
          <w:b/>
          <w:bCs/>
          <w:u w:val="none"/>
        </w:rPr>
        <w:t xml:space="preserve"> с S в качестве первого координирующего гетероатома</w:t>
      </w:r>
      <w:r w:rsidRPr="00BB62F5">
        <w:rPr>
          <w:b/>
          <w:color w:val="000000"/>
        </w:rPr>
        <w:t xml:space="preserve"> </w:t>
      </w:r>
    </w:p>
    <w:p w14:paraId="4C48DE10" w14:textId="77777777" w:rsidR="000A679A" w:rsidRDefault="00BB62F5" w:rsidP="00BB62F5">
      <w:pPr>
        <w:pStyle w:val="ad"/>
        <w:spacing w:line="240" w:lineRule="auto"/>
        <w:ind w:right="0"/>
        <w:rPr>
          <w:b/>
        </w:rPr>
      </w:pPr>
      <w:r w:rsidRPr="00BB62F5">
        <w:rPr>
          <w:b/>
          <w:bCs/>
        </w:rPr>
        <w:t>Жижкин С.М., Каганский М.В.</w:t>
      </w:r>
      <w:r w:rsidRPr="00BB62F5">
        <w:rPr>
          <w:b/>
        </w:rPr>
        <w:t>, Салахова В.И.,</w:t>
      </w:r>
      <w:r w:rsidRPr="00BB62F5">
        <w:rPr>
          <w:rStyle w:val="ac"/>
          <w:b/>
          <w:u w:val="none"/>
        </w:rPr>
        <w:t xml:space="preserve"> Логвиненко Н.А.</w:t>
      </w:r>
      <w:r w:rsidRPr="00BB62F5">
        <w:rPr>
          <w:b/>
        </w:rPr>
        <w:t>, Волчков Н.С.,</w:t>
      </w:r>
    </w:p>
    <w:p w14:paraId="00000002" w14:textId="55F5A85D" w:rsidR="00130241" w:rsidRPr="0081223F" w:rsidRDefault="00BB62F5" w:rsidP="00BB62F5">
      <w:pPr>
        <w:pStyle w:val="ad"/>
        <w:spacing w:line="240" w:lineRule="auto"/>
        <w:ind w:right="0"/>
        <w:rPr>
          <w:b/>
        </w:rPr>
      </w:pPr>
      <w:r w:rsidRPr="00BB62F5">
        <w:rPr>
          <w:b/>
          <w:bCs/>
          <w:iCs/>
        </w:rPr>
        <w:t>Зубков Ф.И.</w:t>
      </w:r>
    </w:p>
    <w:p w14:paraId="00000003" w14:textId="2C11E90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</w:t>
      </w:r>
      <w:r w:rsidR="00BB62F5">
        <w:rPr>
          <w:i/>
          <w:color w:val="000000"/>
        </w:rPr>
        <w:t>тудент, 2 курс бакалавриата</w:t>
      </w:r>
      <w:r>
        <w:rPr>
          <w:i/>
          <w:color w:val="000000"/>
        </w:rPr>
        <w:t xml:space="preserve"> </w:t>
      </w:r>
    </w:p>
    <w:p w14:paraId="7145FEAE" w14:textId="77777777" w:rsidR="0081223F" w:rsidRDefault="00BB62F5" w:rsidP="00BB62F5">
      <w:pPr>
        <w:jc w:val="center"/>
        <w:rPr>
          <w:i/>
          <w:color w:val="000000"/>
        </w:rPr>
      </w:pPr>
      <w:r w:rsidRPr="00BB62F5">
        <w:rPr>
          <w:i/>
          <w:iCs/>
        </w:rPr>
        <w:t>Российский</w:t>
      </w:r>
      <w:r w:rsidRPr="00BB62F5">
        <w:rPr>
          <w:i/>
          <w:iCs/>
          <w:vertAlign w:val="superscript"/>
        </w:rPr>
        <w:t xml:space="preserve"> </w:t>
      </w:r>
      <w:r w:rsidRPr="00BB62F5">
        <w:rPr>
          <w:i/>
          <w:iCs/>
        </w:rPr>
        <w:t>университет дружбы народов,</w:t>
      </w:r>
    </w:p>
    <w:p w14:paraId="00000007" w14:textId="4857FF95" w:rsidR="00130241" w:rsidRPr="0081223F" w:rsidRDefault="001A69E7" w:rsidP="00BB62F5">
      <w:pPr>
        <w:jc w:val="center"/>
        <w:rPr>
          <w:i/>
          <w:color w:val="000000"/>
        </w:rPr>
      </w:pPr>
      <w:r>
        <w:rPr>
          <w:i/>
          <w:color w:val="000000"/>
        </w:rPr>
        <w:t>факультет физико-математических наук</w:t>
      </w:r>
      <w:r w:rsidR="0081223F">
        <w:rPr>
          <w:i/>
          <w:color w:val="000000"/>
        </w:rPr>
        <w:t>,</w:t>
      </w:r>
      <w:r w:rsidR="00BB62F5" w:rsidRPr="00BB62F5">
        <w:rPr>
          <w:i/>
          <w:iCs/>
        </w:rPr>
        <w:t xml:space="preserve"> Москва, Россия</w:t>
      </w:r>
    </w:p>
    <w:p w14:paraId="1ADA4293" w14:textId="1F2219BD" w:rsidR="00CD00B1" w:rsidRPr="001A69E7" w:rsidRDefault="00EB1F49" w:rsidP="00BB62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BB62F5">
        <w:rPr>
          <w:i/>
          <w:color w:val="000000"/>
        </w:rPr>
        <w:t xml:space="preserve">mail: </w:t>
      </w:r>
      <w:proofErr w:type="spellStart"/>
      <w:r w:rsidR="00BB62F5" w:rsidRPr="0081223F">
        <w:rPr>
          <w:i/>
          <w:color w:val="000000"/>
          <w:u w:val="single"/>
          <w:lang w:val="en-US"/>
        </w:rPr>
        <w:t>serg</w:t>
      </w:r>
      <w:proofErr w:type="spellEnd"/>
      <w:r w:rsidR="00BB62F5" w:rsidRPr="0081223F">
        <w:rPr>
          <w:i/>
          <w:color w:val="000000"/>
          <w:u w:val="single"/>
        </w:rPr>
        <w:t>200507@</w:t>
      </w:r>
      <w:proofErr w:type="spellStart"/>
      <w:r w:rsidR="00BB62F5" w:rsidRPr="0081223F">
        <w:rPr>
          <w:i/>
          <w:color w:val="000000"/>
          <w:u w:val="single"/>
          <w:lang w:val="en-US"/>
        </w:rPr>
        <w:t>gmail</w:t>
      </w:r>
      <w:proofErr w:type="spellEnd"/>
      <w:r w:rsidR="00BB62F5" w:rsidRPr="0081223F">
        <w:rPr>
          <w:i/>
          <w:color w:val="000000"/>
          <w:u w:val="single"/>
        </w:rPr>
        <w:t>.</w:t>
      </w:r>
      <w:r w:rsidR="00BB62F5" w:rsidRPr="0081223F">
        <w:rPr>
          <w:i/>
          <w:color w:val="000000"/>
          <w:u w:val="single"/>
          <w:lang w:val="en-US"/>
        </w:rPr>
        <w:t>com</w:t>
      </w:r>
    </w:p>
    <w:p w14:paraId="14D9BA27" w14:textId="6A51F3E7" w:rsidR="001A69E7" w:rsidRDefault="00BA1FBD" w:rsidP="001A69E7">
      <w:pPr>
        <w:pStyle w:val="af"/>
        <w:spacing w:line="240" w:lineRule="auto"/>
        <w:ind w:right="0" w:firstLine="397"/>
      </w:pPr>
      <w:r w:rsidRPr="00C27292">
        <w:rPr>
          <w:b/>
          <w:bCs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4C816F5" wp14:editId="02CE2881">
            <wp:simplePos x="0" y="0"/>
            <wp:positionH relativeFrom="margin">
              <wp:align>center</wp:align>
            </wp:positionH>
            <wp:positionV relativeFrom="paragraph">
              <wp:posOffset>1643380</wp:posOffset>
            </wp:positionV>
            <wp:extent cx="3058160" cy="1422400"/>
            <wp:effectExtent l="0" t="0" r="8890" b="6350"/>
            <wp:wrapTopAndBottom/>
            <wp:docPr id="1245219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1988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9E7">
        <w:t xml:space="preserve">Исследование структуры и активности катализаторов типа Ховейды-Граббса продолжаются и в наше время. В настоящее время модификация архитектуры </w:t>
      </w:r>
      <w:proofErr w:type="spellStart"/>
      <w:r w:rsidR="001A69E7">
        <w:t>бензилиденового</w:t>
      </w:r>
      <w:proofErr w:type="spellEnd"/>
      <w:r w:rsidR="001A69E7">
        <w:t xml:space="preserve"> </w:t>
      </w:r>
      <w:proofErr w:type="spellStart"/>
      <w:r w:rsidR="001A69E7">
        <w:t>лиганда</w:t>
      </w:r>
      <w:proofErr w:type="spellEnd"/>
      <w:r w:rsidR="001A69E7">
        <w:t xml:space="preserve"> описываемых комплексов является наиболее актуальной и перспективной тематикой исследования, так как позволяет путём варьирования структуры </w:t>
      </w:r>
      <w:proofErr w:type="spellStart"/>
      <w:r w:rsidR="001A69E7">
        <w:t>лиганда</w:t>
      </w:r>
      <w:proofErr w:type="spellEnd"/>
      <w:r w:rsidR="001A69E7">
        <w:t xml:space="preserve"> изменять стабильность и активность получаемых комплексов под поставленные задачи. Ранее группой ученых был продемонстрирован эффект второй координационной сферы на свойства катализаторов</w:t>
      </w:r>
      <w:r w:rsidR="001A69E7" w:rsidRPr="00C27292">
        <w:t xml:space="preserve"> [</w:t>
      </w:r>
      <w:r w:rsidR="001A69E7" w:rsidRPr="00C27292">
        <w:fldChar w:fldCharType="begin"/>
      </w:r>
      <w:r w:rsidR="001A69E7" w:rsidRPr="00C27292">
        <w:instrText xml:space="preserve"> ADDIN ZOTERO_ITEM CSL_CITATION {"citationID":"VluPDiOh","properties":{"formattedCitation":"\\super 1\\nosupersub{}","plainCitation":"1","noteIndex":0},"citationItems":[{"id":1,"uris":["http://zotero.org/users/local/2kl33NDW/items/GLDEVPHZ"],"itemData":{"id":1,"type":"webpage","title":"Second-coordination sphere effects on the reactivities of Hoveyda–Grubbs-type catalysts: a ligand exchange study using phenolic moiety-functionalized ligands - Dalton Transactions (RSC Publishing)","URL":"https://pubs.rsc.org/en/content/articlelanding/2020/dt/d0dt02353a","accessed":{"date-parts":[["2025",2,18]]}}}],"schema":"https://github.com/citation-style-language/schema/raw/master/csl-citation.json"} </w:instrText>
      </w:r>
      <w:r w:rsidR="001A69E7" w:rsidRPr="00C27292">
        <w:fldChar w:fldCharType="separate"/>
      </w:r>
      <w:r w:rsidR="001A69E7" w:rsidRPr="00C27292">
        <w:rPr>
          <w:rFonts w:cs="Times New Roman"/>
        </w:rPr>
        <w:t>1</w:t>
      </w:r>
      <w:r w:rsidR="001A69E7" w:rsidRPr="00C27292">
        <w:fldChar w:fldCharType="end"/>
      </w:r>
      <w:r w:rsidR="001A69E7" w:rsidRPr="00C27292">
        <w:t xml:space="preserve">]. </w:t>
      </w:r>
      <w:r w:rsidR="001A69E7">
        <w:t xml:space="preserve">Вдохновляясь данной работой и с целью изучения каталитической активности, был синтезирован катализатор с </w:t>
      </w:r>
      <w:r w:rsidR="001A69E7">
        <w:rPr>
          <w:lang w:val="en-US"/>
        </w:rPr>
        <w:t>S</w:t>
      </w:r>
      <w:r w:rsidR="001A69E7" w:rsidRPr="00D102BE">
        <w:t xml:space="preserve"> </w:t>
      </w:r>
      <w:r w:rsidR="001A69E7">
        <w:t>в качестве координирующих атомов (схема 1).</w:t>
      </w:r>
    </w:p>
    <w:p w14:paraId="6288DAB3" w14:textId="0D62B258" w:rsidR="001A69E7" w:rsidRPr="00BA1FBD" w:rsidRDefault="00BA1FBD" w:rsidP="00BA1FBD">
      <w:pPr>
        <w:pStyle w:val="af"/>
        <w:spacing w:line="300" w:lineRule="auto"/>
        <w:ind w:right="0" w:firstLine="0"/>
        <w:jc w:val="center"/>
      </w:pPr>
      <w:r>
        <w:t xml:space="preserve">Схема 1. Катализаторы типа </w:t>
      </w:r>
      <w:proofErr w:type="spellStart"/>
      <w:r>
        <w:t>Ховейды-Граббса</w:t>
      </w:r>
      <w:proofErr w:type="spellEnd"/>
    </w:p>
    <w:p w14:paraId="373AEE74" w14:textId="5179B14D" w:rsidR="001A69E7" w:rsidRDefault="00BA1FBD" w:rsidP="0081223F">
      <w:pPr>
        <w:pStyle w:val="af"/>
        <w:spacing w:line="240" w:lineRule="auto"/>
        <w:ind w:right="0" w:firstLine="397"/>
      </w:pPr>
      <w:r w:rsidRPr="00C27292">
        <w:rPr>
          <w:b/>
          <w:bCs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0CE84EFF" wp14:editId="5F16C1AC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5299710" cy="1755775"/>
            <wp:effectExtent l="0" t="0" r="0" b="0"/>
            <wp:wrapTopAndBottom/>
            <wp:docPr id="11441222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9E7">
        <w:t>Для получения описываемого комплекса была разработана следующая методика получения (схема 2).</w:t>
      </w:r>
    </w:p>
    <w:p w14:paraId="6ADAA16B" w14:textId="406E35E7" w:rsidR="001A69E7" w:rsidRPr="00BA1FBD" w:rsidRDefault="00BA1FBD" w:rsidP="00BA1FBD">
      <w:pPr>
        <w:pStyle w:val="af"/>
        <w:spacing w:line="300" w:lineRule="auto"/>
        <w:ind w:right="0" w:firstLine="0"/>
        <w:jc w:val="center"/>
      </w:pPr>
      <w:r>
        <w:t>Схема 2. Синтез исследуемого в работе катализатора</w:t>
      </w:r>
    </w:p>
    <w:p w14:paraId="606F786F" w14:textId="77777777" w:rsidR="001A69E7" w:rsidRDefault="001A69E7" w:rsidP="001A6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cs="Arial"/>
          <w:i/>
          <w:iCs/>
          <w:color w:val="000000"/>
        </w:rPr>
      </w:pPr>
      <w:r w:rsidRPr="004C1468">
        <w:rPr>
          <w:rFonts w:cs="Arial"/>
          <w:i/>
          <w:iCs/>
          <w:color w:val="000000"/>
        </w:rPr>
        <w:t>Выполнено при поддержке средств программы РУДН НИР (тема Nº 021409-2-000).</w:t>
      </w:r>
    </w:p>
    <w:p w14:paraId="2F6C3030" w14:textId="77777777" w:rsidR="001A69E7" w:rsidRPr="00C27292" w:rsidRDefault="001A69E7" w:rsidP="001A69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cs="Arial"/>
          <w:b/>
          <w:bCs/>
          <w:color w:val="000000"/>
          <w:lang w:val="en-CA"/>
        </w:rPr>
      </w:pPr>
      <w:r>
        <w:rPr>
          <w:rFonts w:cs="Arial"/>
          <w:b/>
          <w:bCs/>
          <w:color w:val="000000"/>
        </w:rPr>
        <w:t>Литература</w:t>
      </w:r>
    </w:p>
    <w:p w14:paraId="3C44C7A4" w14:textId="1F839B57" w:rsidR="00F865B3" w:rsidRPr="0081223F" w:rsidRDefault="001A69E7" w:rsidP="000A6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b/>
          <w:bCs/>
        </w:rPr>
        <w:fldChar w:fldCharType="begin"/>
      </w:r>
      <w:r w:rsidRPr="001A69E7">
        <w:rPr>
          <w:b/>
          <w:bCs/>
          <w:lang w:val="en-US"/>
        </w:rPr>
        <w:instrText xml:space="preserve"> ADDIN ZOTERO_BIBL {"uncited":[],"omitted":[],"custom":[]} CSL_BIBLIOGRAPHY </w:instrText>
      </w:r>
      <w:r>
        <w:rPr>
          <w:b/>
          <w:bCs/>
        </w:rPr>
        <w:fldChar w:fldCharType="separate"/>
      </w:r>
      <w:r w:rsidRPr="001A69E7">
        <w:rPr>
          <w:lang w:val="en-US"/>
        </w:rPr>
        <w:t>1</w:t>
      </w:r>
      <w:r w:rsidR="000A679A" w:rsidRPr="000A679A">
        <w:rPr>
          <w:lang w:val="en-CA"/>
        </w:rPr>
        <w:t xml:space="preserve">. </w:t>
      </w:r>
      <w:r w:rsidRPr="001A69E7">
        <w:rPr>
          <w:lang w:val="en-US"/>
        </w:rPr>
        <w:t>Second-coordination sphere effects on the reactivities of Hoveyda–Grubbs-type catalysts: a ligand exchange study using phenolic moiety-functionalized ligands - Dalton Transactions (RSC Publishing). https://pubs.rsc.org/en/content/articlelanding/2020/dt/d0dt02353a (accessed 2025-02-18).</w:t>
      </w:r>
      <w:r>
        <w:rPr>
          <w:b/>
          <w:bCs/>
        </w:rPr>
        <w:fldChar w:fldCharType="end"/>
      </w:r>
    </w:p>
    <w:sectPr w:rsidR="00F865B3" w:rsidRPr="0081223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92114">
    <w:abstractNumId w:val="2"/>
  </w:num>
  <w:num w:numId="2" w16cid:durableId="1975135968">
    <w:abstractNumId w:val="3"/>
  </w:num>
  <w:num w:numId="3" w16cid:durableId="1996686806">
    <w:abstractNumId w:val="1"/>
  </w:num>
  <w:num w:numId="4" w16cid:durableId="175381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679A"/>
    <w:rsid w:val="000E334E"/>
    <w:rsid w:val="00101A1C"/>
    <w:rsid w:val="00103657"/>
    <w:rsid w:val="00106375"/>
    <w:rsid w:val="00107AA3"/>
    <w:rsid w:val="00116478"/>
    <w:rsid w:val="00130241"/>
    <w:rsid w:val="001A69E7"/>
    <w:rsid w:val="001E61C2"/>
    <w:rsid w:val="001F0493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1223F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36222"/>
    <w:rsid w:val="00AD7380"/>
    <w:rsid w:val="00BA1FBD"/>
    <w:rsid w:val="00BB62F5"/>
    <w:rsid w:val="00BF36F8"/>
    <w:rsid w:val="00BF4622"/>
    <w:rsid w:val="00C844E2"/>
    <w:rsid w:val="00CD00B1"/>
    <w:rsid w:val="00D22306"/>
    <w:rsid w:val="00D42542"/>
    <w:rsid w:val="00D8121C"/>
    <w:rsid w:val="00D97DF6"/>
    <w:rsid w:val="00E05D91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Докладчик"/>
    <w:basedOn w:val="a"/>
    <w:link w:val="ac"/>
    <w:qFormat/>
    <w:rsid w:val="00BB62F5"/>
    <w:pPr>
      <w:spacing w:line="360" w:lineRule="auto"/>
      <w:ind w:right="-1"/>
      <w:jc w:val="center"/>
    </w:pPr>
    <w:rPr>
      <w:rFonts w:eastAsia="Batang" w:cs="Arial"/>
      <w:iCs/>
      <w:u w:val="single"/>
      <w:lang w:eastAsia="en-US" w:bidi="en-US"/>
    </w:rPr>
  </w:style>
  <w:style w:type="character" w:customStyle="1" w:styleId="ac">
    <w:name w:val="Докладчик Знак"/>
    <w:link w:val="ab"/>
    <w:rsid w:val="00BB62F5"/>
    <w:rPr>
      <w:rFonts w:ascii="Times New Roman" w:eastAsia="Batang" w:hAnsi="Times New Roman" w:cs="Arial"/>
      <w:iCs/>
      <w:sz w:val="24"/>
      <w:szCs w:val="24"/>
      <w:u w:val="single"/>
      <w:lang w:eastAsia="en-US" w:bidi="en-US"/>
    </w:rPr>
  </w:style>
  <w:style w:type="paragraph" w:customStyle="1" w:styleId="ad">
    <w:name w:val="Авторы_тезисы"/>
    <w:basedOn w:val="a"/>
    <w:link w:val="ae"/>
    <w:qFormat/>
    <w:rsid w:val="00BB62F5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e">
    <w:name w:val="Авторы_тезисы Знак"/>
    <w:link w:val="ad"/>
    <w:rsid w:val="00BB62F5"/>
    <w:rPr>
      <w:rFonts w:ascii="Times New Roman" w:eastAsia="Batang" w:hAnsi="Times New Roman" w:cs="Arial"/>
      <w:i/>
      <w:sz w:val="24"/>
      <w:szCs w:val="24"/>
      <w:lang w:eastAsia="en-US" w:bidi="en-US"/>
    </w:rPr>
  </w:style>
  <w:style w:type="paragraph" w:customStyle="1" w:styleId="af">
    <w:name w:val="Текст_тезисы"/>
    <w:basedOn w:val="a"/>
    <w:link w:val="af0"/>
    <w:qFormat/>
    <w:rsid w:val="001A69E7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f0">
    <w:name w:val="Текст_тезисы Знак"/>
    <w:link w:val="af"/>
    <w:rsid w:val="001A69E7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063B1-3E80-43B2-BF44-44AE9ADE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Лаба534</dc:creator>
  <cp:lastModifiedBy>Михаил Жижкин</cp:lastModifiedBy>
  <cp:revision>3</cp:revision>
  <dcterms:created xsi:type="dcterms:W3CDTF">2025-03-01T10:58:00Z</dcterms:created>
  <dcterms:modified xsi:type="dcterms:W3CDTF">2025-03-01T19:32:00Z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