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09CD" w14:textId="4FA9CCD1" w:rsidR="005A3BCC" w:rsidRPr="00E81CF8" w:rsidRDefault="001C2FB5" w:rsidP="00714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</w:t>
      </w:r>
      <w:r w:rsidRPr="00317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лигандов </w:t>
      </w:r>
      <w:r w:rsidRPr="00317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простатического специфического мембранного антигена</w:t>
      </w:r>
      <w:bookmarkStart w:id="0" w:name="_Hlk3353732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различными </w:t>
      </w:r>
      <w:r w:rsidRPr="001C2FB5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заместителями </w:t>
      </w:r>
      <w:r w:rsidRPr="001C2FB5">
        <w:rPr>
          <w:rStyle w:val="ezkurwreuab5ozgtqnkl"/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1C2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2FB5">
        <w:rPr>
          <w:rStyle w:val="ezkurwreuab5ozgtqnkl"/>
          <w:rFonts w:ascii="Times New Roman" w:hAnsi="Times New Roman" w:cs="Times New Roman"/>
          <w:b/>
          <w:bCs/>
          <w:color w:val="000000"/>
          <w:sz w:val="24"/>
          <w:szCs w:val="24"/>
        </w:rPr>
        <w:t>бензильном</w:t>
      </w:r>
      <w:r w:rsidRPr="001C2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2FB5">
        <w:rPr>
          <w:rStyle w:val="ezkurwreuab5ozgtqnkl"/>
          <w:rFonts w:ascii="Times New Roman" w:hAnsi="Times New Roman" w:cs="Times New Roman"/>
          <w:b/>
          <w:bCs/>
          <w:color w:val="000000"/>
          <w:sz w:val="24"/>
          <w:szCs w:val="24"/>
        </w:rPr>
        <w:t>фрагменте</w:t>
      </w:r>
      <w:r w:rsidRPr="001C2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2FB5">
        <w:rPr>
          <w:rStyle w:val="ezkurwreuab5ozgtqnkl"/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r w:rsidRPr="001C2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2FB5">
        <w:rPr>
          <w:rStyle w:val="ezkurwreuab5ozgtqnkl"/>
          <w:rFonts w:ascii="Times New Roman" w:hAnsi="Times New Roman" w:cs="Times New Roman"/>
          <w:b/>
          <w:bCs/>
          <w:color w:val="000000"/>
          <w:sz w:val="24"/>
          <w:szCs w:val="24"/>
        </w:rPr>
        <w:t>ε-атоме</w:t>
      </w:r>
      <w:r w:rsidRPr="001C2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2FB5">
        <w:rPr>
          <w:rStyle w:val="ezkurwreuab5ozgtqnkl"/>
          <w:rFonts w:ascii="Times New Roman" w:hAnsi="Times New Roman" w:cs="Times New Roman"/>
          <w:b/>
          <w:bCs/>
          <w:color w:val="000000"/>
          <w:sz w:val="24"/>
          <w:szCs w:val="24"/>
        </w:rPr>
        <w:t>азота</w:t>
      </w:r>
      <w:r w:rsidRPr="001C2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2FB5">
        <w:rPr>
          <w:rStyle w:val="ezkurwreuab5ozgtqnkl"/>
          <w:rFonts w:ascii="Times New Roman" w:hAnsi="Times New Roman" w:cs="Times New Roman"/>
          <w:b/>
          <w:bCs/>
          <w:color w:val="000000"/>
          <w:sz w:val="24"/>
          <w:szCs w:val="24"/>
        </w:rPr>
        <w:t>лизина</w:t>
      </w:r>
    </w:p>
    <w:p w14:paraId="70EACC9E" w14:textId="3C400354" w:rsidR="005A3BCC" w:rsidRDefault="001C2FB5" w:rsidP="00714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Заверткина М.В.</w:t>
      </w:r>
      <w:r w:rsidR="00546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682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Волкова Н.С</w:t>
      </w:r>
      <w:r w:rsidR="00546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682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Зык Н.Ю.</w:t>
      </w:r>
    </w:p>
    <w:bookmarkEnd w:id="0"/>
    <w:p w14:paraId="27FFA2FE" w14:textId="77777777" w:rsidR="001C2FB5" w:rsidRPr="001C2FB5" w:rsidRDefault="001C2FB5" w:rsidP="00714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2FB5">
        <w:rPr>
          <w:rFonts w:ascii="Times New Roman" w:hAnsi="Times New Roman" w:cs="Times New Roman"/>
          <w:i/>
          <w:color w:val="000000"/>
          <w:sz w:val="24"/>
          <w:szCs w:val="24"/>
        </w:rPr>
        <w:t>Студент, 6 курс специалитета</w:t>
      </w:r>
    </w:p>
    <w:p w14:paraId="151CA10D" w14:textId="77777777" w:rsidR="001C2FB5" w:rsidRPr="001C2FB5" w:rsidRDefault="001C2FB5" w:rsidP="00714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FB5"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 </w:t>
      </w:r>
    </w:p>
    <w:p w14:paraId="065B1ABC" w14:textId="77777777" w:rsidR="001C2FB5" w:rsidRDefault="001C2FB5" w:rsidP="00714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1C2FB5">
        <w:rPr>
          <w:rFonts w:ascii="Times New Roman" w:hAnsi="Times New Roman" w:cs="Times New Roman"/>
          <w:i/>
          <w:color w:val="000000"/>
          <w:sz w:val="24"/>
          <w:szCs w:val="24"/>
        </w:rPr>
        <w:t>имический факультет, Москва, Россия</w:t>
      </w:r>
    </w:p>
    <w:p w14:paraId="31581946" w14:textId="11C2CC54" w:rsidR="001C2FB5" w:rsidRPr="00B83FF9" w:rsidRDefault="001C2FB5" w:rsidP="00714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6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B83F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FE6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B83F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6" w:history="1">
        <w:r w:rsidRPr="00C25EE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maria</w:t>
        </w:r>
        <w:r w:rsidRPr="00B83FF9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C25EE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zavertkina</w:t>
        </w:r>
        <w:r w:rsidRPr="00B83FF9">
          <w:rPr>
            <w:rStyle w:val="a3"/>
            <w:rFonts w:ascii="Times New Roman" w:hAnsi="Times New Roman" w:cs="Times New Roman"/>
            <w:i/>
            <w:sz w:val="24"/>
            <w:szCs w:val="24"/>
          </w:rPr>
          <w:t>.00@</w:t>
        </w:r>
        <w:r w:rsidRPr="00C25EE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B83FF9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C25EE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14:paraId="1BCE5CB0" w14:textId="00EC62EF" w:rsidR="001C2FB5" w:rsidRPr="001C2FB5" w:rsidRDefault="001C2FB5" w:rsidP="00E81CF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2FB5">
        <w:rPr>
          <w:rFonts w:ascii="Times New Roman" w:hAnsi="Times New Roman" w:cs="Times New Roman"/>
          <w:sz w:val="24"/>
          <w:szCs w:val="24"/>
        </w:rPr>
        <w:t>Рак предстательной железы (РПЖ) в настоящее время занимает второе место в мире по распространенности среди онкологических заболеваний у мужчин. По данным за 2022 год на РПЖ приходится 14,2</w:t>
      </w:r>
      <w:r w:rsidR="00B83FF9">
        <w:rPr>
          <w:rFonts w:ascii="Times New Roman" w:hAnsi="Times New Roman" w:cs="Times New Roman"/>
          <w:sz w:val="24"/>
          <w:szCs w:val="24"/>
        </w:rPr>
        <w:t xml:space="preserve"> </w:t>
      </w:r>
      <w:r w:rsidRPr="001C2FB5">
        <w:rPr>
          <w:rFonts w:ascii="Times New Roman" w:hAnsi="Times New Roman" w:cs="Times New Roman"/>
          <w:sz w:val="24"/>
          <w:szCs w:val="24"/>
        </w:rPr>
        <w:t>% от всех диагностированных случаев рака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FB5">
        <w:rPr>
          <w:rFonts w:ascii="Times New Roman" w:hAnsi="Times New Roman" w:cs="Times New Roman"/>
          <w:sz w:val="24"/>
          <w:szCs w:val="24"/>
        </w:rPr>
        <w:t xml:space="preserve">[1]. Лечение </w:t>
      </w:r>
      <w:r>
        <w:rPr>
          <w:rFonts w:ascii="Times New Roman" w:hAnsi="Times New Roman" w:cs="Times New Roman"/>
          <w:sz w:val="24"/>
          <w:szCs w:val="24"/>
        </w:rPr>
        <w:t>может включать</w:t>
      </w:r>
      <w:r w:rsidRPr="001C2FB5">
        <w:rPr>
          <w:rFonts w:ascii="Times New Roman" w:hAnsi="Times New Roman" w:cs="Times New Roman"/>
          <w:sz w:val="24"/>
          <w:szCs w:val="24"/>
        </w:rPr>
        <w:t xml:space="preserve"> в себя хирургическое вмешательство, </w:t>
      </w:r>
      <w:r>
        <w:rPr>
          <w:rFonts w:ascii="Times New Roman" w:hAnsi="Times New Roman" w:cs="Times New Roman"/>
          <w:sz w:val="24"/>
          <w:szCs w:val="24"/>
        </w:rPr>
        <w:t>химиотерапию и</w:t>
      </w:r>
      <w:r w:rsidRPr="001C2FB5">
        <w:rPr>
          <w:rFonts w:ascii="Times New Roman" w:hAnsi="Times New Roman" w:cs="Times New Roman"/>
          <w:sz w:val="24"/>
          <w:szCs w:val="24"/>
        </w:rPr>
        <w:t xml:space="preserve"> гормональную терапи</w:t>
      </w:r>
      <w:r w:rsidR="005A3BC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2FB5">
        <w:rPr>
          <w:rFonts w:ascii="Times New Roman" w:hAnsi="Times New Roman" w:cs="Times New Roman"/>
          <w:sz w:val="24"/>
          <w:szCs w:val="24"/>
        </w:rPr>
        <w:t xml:space="preserve"> однако каждый из этих подходов имеет свои недостатки. </w:t>
      </w:r>
      <w:r w:rsidR="005A3BCC">
        <w:rPr>
          <w:rFonts w:ascii="Times New Roman" w:hAnsi="Times New Roman" w:cs="Times New Roman"/>
          <w:sz w:val="24"/>
          <w:szCs w:val="24"/>
        </w:rPr>
        <w:t>Хирургическое вмешательство может привести к инфекциям и повреждени</w:t>
      </w:r>
      <w:r w:rsidR="00E81CF8">
        <w:rPr>
          <w:rFonts w:ascii="Times New Roman" w:hAnsi="Times New Roman" w:cs="Times New Roman"/>
          <w:sz w:val="24"/>
          <w:szCs w:val="24"/>
        </w:rPr>
        <w:t>ю</w:t>
      </w:r>
      <w:r w:rsidR="005A3BCC">
        <w:rPr>
          <w:rFonts w:ascii="Times New Roman" w:hAnsi="Times New Roman" w:cs="Times New Roman"/>
          <w:sz w:val="24"/>
          <w:szCs w:val="24"/>
        </w:rPr>
        <w:t xml:space="preserve"> нервов. К побочным эффектам гормональной терапии можно отнести остеопороз и повышенный риск сердечно-сосудистых заболеваний. Химиотерапия может вызывать системные побочные эффекты, такие как тошнота, рвота и угнетение иммунной системы.</w:t>
      </w:r>
    </w:p>
    <w:p w14:paraId="56C67FA3" w14:textId="77777777" w:rsidR="00AE0C7F" w:rsidRPr="001C2FB5" w:rsidRDefault="001C2FB5" w:rsidP="00E81CF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2FB5">
        <w:rPr>
          <w:rFonts w:ascii="Times New Roman" w:hAnsi="Times New Roman" w:cs="Times New Roman"/>
          <w:sz w:val="24"/>
          <w:szCs w:val="24"/>
        </w:rPr>
        <w:t xml:space="preserve">Перспективным </w:t>
      </w:r>
      <w:r w:rsidR="008564BB">
        <w:rPr>
          <w:rFonts w:ascii="Times New Roman" w:hAnsi="Times New Roman" w:cs="Times New Roman"/>
          <w:sz w:val="24"/>
          <w:szCs w:val="24"/>
        </w:rPr>
        <w:t>решением</w:t>
      </w:r>
      <w:r w:rsidRPr="001C2FB5">
        <w:rPr>
          <w:rFonts w:ascii="Times New Roman" w:hAnsi="Times New Roman" w:cs="Times New Roman"/>
          <w:sz w:val="24"/>
          <w:szCs w:val="24"/>
        </w:rPr>
        <w:t xml:space="preserve"> является адресная доставка препаратов к клеткам рака предстательной железы, преимущества которого заключаются в снижении побочных эффектов и дозировки, что способствует улучшению качества жизни. Мишенью для адресной доставки может служить простатический специфический мембранный антиген (ПСМА), для которого характерна гиперэкспрессия в раковых клетках простаты.</w:t>
      </w:r>
    </w:p>
    <w:p w14:paraId="70A916C5" w14:textId="2CEA3A1A" w:rsidR="001C2FB5" w:rsidRDefault="00682B1C" w:rsidP="00E81CF8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B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6B02C4" wp14:editId="1DD76053">
            <wp:simplePos x="0" y="0"/>
            <wp:positionH relativeFrom="column">
              <wp:posOffset>1110615</wp:posOffset>
            </wp:positionH>
            <wp:positionV relativeFrom="paragraph">
              <wp:posOffset>1129030</wp:posOffset>
            </wp:positionV>
            <wp:extent cx="4044950" cy="1233170"/>
            <wp:effectExtent l="0" t="0" r="0" b="5080"/>
            <wp:wrapTopAndBottom/>
            <wp:docPr id="135430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00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FB5" w:rsidRPr="001C2FB5">
        <w:rPr>
          <w:rFonts w:ascii="Times New Roman" w:hAnsi="Times New Roman" w:cs="Times New Roman"/>
          <w:sz w:val="24"/>
          <w:szCs w:val="24"/>
        </w:rPr>
        <w:t xml:space="preserve">В настоящее время особый интерес в качестве вектор-молекул к ПСМА представляют низкомолекулярные лиганды на основе мочевины. </w:t>
      </w:r>
      <w:r w:rsidR="00DA2EDA" w:rsidRPr="00DA2EDA">
        <w:rPr>
          <w:rFonts w:ascii="Times New Roman" w:hAnsi="Times New Roman" w:cs="Times New Roman"/>
          <w:sz w:val="24"/>
          <w:szCs w:val="24"/>
        </w:rPr>
        <w:t>И</w:t>
      </w:r>
      <w:r w:rsidR="00DA2EDA">
        <w:rPr>
          <w:rFonts w:ascii="Times New Roman" w:hAnsi="Times New Roman" w:cs="Times New Roman"/>
          <w:sz w:val="24"/>
          <w:szCs w:val="24"/>
        </w:rPr>
        <w:t>сходя из</w:t>
      </w:r>
      <w:r w:rsidR="001C2FB5" w:rsidRPr="001C2FB5">
        <w:rPr>
          <w:rFonts w:ascii="Times New Roman" w:hAnsi="Times New Roman" w:cs="Times New Roman"/>
          <w:sz w:val="24"/>
          <w:szCs w:val="24"/>
        </w:rPr>
        <w:t xml:space="preserve"> рентгеноструктурны</w:t>
      </w:r>
      <w:r w:rsidR="00DA2EDA">
        <w:rPr>
          <w:rFonts w:ascii="Times New Roman" w:hAnsi="Times New Roman" w:cs="Times New Roman"/>
          <w:sz w:val="24"/>
          <w:szCs w:val="24"/>
        </w:rPr>
        <w:t>х</w:t>
      </w:r>
      <w:r w:rsidR="001C2FB5" w:rsidRPr="001C2FB5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DA2EDA">
        <w:rPr>
          <w:rFonts w:ascii="Times New Roman" w:hAnsi="Times New Roman" w:cs="Times New Roman"/>
          <w:sz w:val="24"/>
          <w:szCs w:val="24"/>
        </w:rPr>
        <w:t>х,</w:t>
      </w:r>
      <w:r w:rsidR="001C2FB5">
        <w:rPr>
          <w:rFonts w:ascii="Times New Roman" w:hAnsi="Times New Roman" w:cs="Times New Roman"/>
          <w:sz w:val="24"/>
          <w:szCs w:val="24"/>
        </w:rPr>
        <w:t xml:space="preserve"> </w:t>
      </w:r>
      <w:r w:rsidR="001C2FB5" w:rsidRPr="001C2FB5">
        <w:rPr>
          <w:rFonts w:ascii="Times New Roman" w:hAnsi="Times New Roman" w:cs="Times New Roman"/>
          <w:sz w:val="24"/>
          <w:szCs w:val="24"/>
        </w:rPr>
        <w:t>ведущий к сайту связывания туннель имеет сродство к гидрофобным фрагментам</w:t>
      </w:r>
      <w:r w:rsidR="00DA2EDA">
        <w:rPr>
          <w:rFonts w:ascii="Times New Roman" w:hAnsi="Times New Roman" w:cs="Times New Roman"/>
          <w:sz w:val="24"/>
          <w:szCs w:val="24"/>
        </w:rPr>
        <w:t xml:space="preserve"> [</w:t>
      </w:r>
      <w:r w:rsidR="00DA2EDA" w:rsidRPr="00DA2EDA">
        <w:rPr>
          <w:rFonts w:ascii="Times New Roman" w:hAnsi="Times New Roman" w:cs="Times New Roman"/>
          <w:sz w:val="24"/>
          <w:szCs w:val="24"/>
        </w:rPr>
        <w:t>2]</w:t>
      </w:r>
      <w:r w:rsidR="001C2FB5" w:rsidRPr="001C2FB5">
        <w:rPr>
          <w:rFonts w:ascii="Times New Roman" w:hAnsi="Times New Roman" w:cs="Times New Roman"/>
          <w:sz w:val="24"/>
          <w:szCs w:val="24"/>
        </w:rPr>
        <w:t xml:space="preserve">. Перспективным направлением для получения высокоэффективных ингибиторов ПСМА является варьирование заместителей </w:t>
      </w:r>
      <w:r w:rsidR="001C2FB5" w:rsidRPr="001C2FB5">
        <w:rPr>
          <w:rStyle w:val="ezkurwreuab5ozgtqnkl"/>
          <w:rFonts w:ascii="Times New Roman" w:hAnsi="Times New Roman" w:cs="Times New Roman"/>
          <w:color w:val="000000"/>
          <w:sz w:val="24"/>
          <w:szCs w:val="24"/>
        </w:rPr>
        <w:t>в</w:t>
      </w:r>
      <w:r w:rsidR="001C2FB5" w:rsidRPr="001C2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FB5" w:rsidRPr="001C2FB5">
        <w:rPr>
          <w:rStyle w:val="ezkurwreuab5ozgtqnkl"/>
          <w:rFonts w:ascii="Times New Roman" w:hAnsi="Times New Roman" w:cs="Times New Roman"/>
          <w:color w:val="000000"/>
          <w:sz w:val="24"/>
          <w:szCs w:val="24"/>
        </w:rPr>
        <w:t>бензильном</w:t>
      </w:r>
      <w:r w:rsidR="001C2FB5" w:rsidRPr="001C2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FB5" w:rsidRPr="001C2FB5">
        <w:rPr>
          <w:rStyle w:val="ezkurwreuab5ozgtqnkl"/>
          <w:rFonts w:ascii="Times New Roman" w:hAnsi="Times New Roman" w:cs="Times New Roman"/>
          <w:color w:val="000000"/>
          <w:sz w:val="24"/>
          <w:szCs w:val="24"/>
        </w:rPr>
        <w:t>фрагменте</w:t>
      </w:r>
      <w:r w:rsidR="001C2FB5" w:rsidRPr="001C2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FB5" w:rsidRPr="001C2FB5">
        <w:rPr>
          <w:rStyle w:val="ezkurwreuab5ozgtqnkl"/>
          <w:rFonts w:ascii="Times New Roman" w:hAnsi="Times New Roman" w:cs="Times New Roman"/>
          <w:color w:val="000000"/>
          <w:sz w:val="24"/>
          <w:szCs w:val="24"/>
        </w:rPr>
        <w:t>при</w:t>
      </w:r>
      <w:r w:rsidR="001C2FB5" w:rsidRPr="001C2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FB5" w:rsidRPr="001C2FB5">
        <w:rPr>
          <w:rStyle w:val="ezkurwreuab5ozgtqnkl"/>
          <w:rFonts w:ascii="Times New Roman" w:hAnsi="Times New Roman" w:cs="Times New Roman"/>
          <w:color w:val="000000"/>
          <w:sz w:val="24"/>
          <w:szCs w:val="24"/>
        </w:rPr>
        <w:t>ε-атоме</w:t>
      </w:r>
      <w:r w:rsidR="001C2FB5" w:rsidRPr="001C2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FB5" w:rsidRPr="001C2FB5">
        <w:rPr>
          <w:rStyle w:val="ezkurwreuab5ozgtqnkl"/>
          <w:rFonts w:ascii="Times New Roman" w:hAnsi="Times New Roman" w:cs="Times New Roman"/>
          <w:color w:val="000000"/>
          <w:sz w:val="24"/>
          <w:szCs w:val="24"/>
        </w:rPr>
        <w:t>азота</w:t>
      </w:r>
      <w:r w:rsidR="001C2FB5" w:rsidRPr="001C2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FB5" w:rsidRPr="001C2FB5">
        <w:rPr>
          <w:rStyle w:val="ezkurwreuab5ozgtqnkl"/>
          <w:rFonts w:ascii="Times New Roman" w:hAnsi="Times New Roman" w:cs="Times New Roman"/>
          <w:color w:val="000000"/>
          <w:sz w:val="24"/>
          <w:szCs w:val="24"/>
        </w:rPr>
        <w:t>лизина</w:t>
      </w:r>
      <w:r w:rsidR="005A3BCC">
        <w:rPr>
          <w:rStyle w:val="ezkurwreuab5ozgtqnkl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BCC" w:rsidRPr="005A3BCC">
        <w:rPr>
          <w:rStyle w:val="ezkurwreuab5ozgtqnkl"/>
          <w:rFonts w:ascii="Times New Roman" w:hAnsi="Times New Roman" w:cs="Times New Roman"/>
          <w:color w:val="000000"/>
          <w:sz w:val="24"/>
          <w:szCs w:val="24"/>
        </w:rPr>
        <w:t>[3]</w:t>
      </w:r>
      <w:r w:rsidR="001C2FB5" w:rsidRPr="001C2FB5">
        <w:rPr>
          <w:rStyle w:val="ezkurwreuab5ozgtqnkl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C8806A" w14:textId="4F99060F" w:rsidR="001C2FB5" w:rsidRPr="00E81CF8" w:rsidRDefault="00E81CF8" w:rsidP="00E81CF8">
      <w:pPr>
        <w:pStyle w:val="ad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E81CF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Рис.</w:t>
      </w:r>
      <w:r w:rsidR="0031072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E81CF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1. Общая структура лигандов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направленных на</w:t>
      </w:r>
      <w:r w:rsidRPr="00E81CF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ПСМА </w:t>
      </w:r>
    </w:p>
    <w:p w14:paraId="55F36ABA" w14:textId="77777777" w:rsidR="001C2FB5" w:rsidRDefault="001C2FB5" w:rsidP="00E81CF8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B5">
        <w:rPr>
          <w:rFonts w:ascii="Times New Roman" w:hAnsi="Times New Roman" w:cs="Times New Roman"/>
          <w:color w:val="000000"/>
          <w:sz w:val="24"/>
          <w:szCs w:val="24"/>
        </w:rPr>
        <w:t>В данной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2FB5">
        <w:rPr>
          <w:rFonts w:ascii="Times New Roman" w:hAnsi="Times New Roman" w:cs="Times New Roman"/>
          <w:color w:val="000000"/>
          <w:sz w:val="24"/>
          <w:szCs w:val="24"/>
        </w:rPr>
        <w:t xml:space="preserve">работе был осуществлён синтез серии лигандов простатического специфического мембранного антигена с различными заместителями в бензильном фрагменте при эпсилон-положении лизина. Синтезированные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лиганды</w:t>
      </w:r>
      <w:r w:rsidRPr="001C2FB5">
        <w:rPr>
          <w:rFonts w:ascii="Times New Roman" w:hAnsi="Times New Roman" w:cs="Times New Roman"/>
          <w:color w:val="000000"/>
          <w:sz w:val="24"/>
          <w:szCs w:val="24"/>
        </w:rPr>
        <w:t xml:space="preserve"> были охарактеризованы с помощью комплекса физико-химических методов анализа.</w:t>
      </w:r>
    </w:p>
    <w:p w14:paraId="050D3B48" w14:textId="6BB73210" w:rsidR="00682B1C" w:rsidRPr="00682B1C" w:rsidRDefault="00682B1C" w:rsidP="00E81CF8">
      <w:pPr>
        <w:ind w:firstLine="39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2B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Исследование выполнено за счет гранта Российского научного фонда № 24-23-00156, https://rscf.ru/project/24-23-00156/</w:t>
      </w:r>
    </w:p>
    <w:p w14:paraId="1453FADD" w14:textId="4E1B1B4A" w:rsidR="005A3BCC" w:rsidRPr="0087568B" w:rsidRDefault="001C2FB5" w:rsidP="00E81CF8">
      <w:pPr>
        <w:ind w:left="39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C2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5EBA6EA7" w14:textId="77777777" w:rsidR="0087568B" w:rsidRDefault="0087568B" w:rsidP="0087568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Bray"/>
      <w:r w:rsidRPr="0087568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1C2FB5" w:rsidRPr="001C2FB5">
        <w:rPr>
          <w:rFonts w:ascii="Times New Roman" w:hAnsi="Times New Roman" w:cs="Times New Roman"/>
          <w:sz w:val="24"/>
          <w:szCs w:val="24"/>
          <w:lang w:val="en-US"/>
        </w:rPr>
        <w:t>Bray</w:t>
      </w:r>
      <w:bookmarkEnd w:id="1"/>
      <w:r w:rsidR="001C2FB5" w:rsidRPr="001C2FB5">
        <w:rPr>
          <w:rFonts w:ascii="Times New Roman" w:hAnsi="Times New Roman" w:cs="Times New Roman"/>
          <w:sz w:val="24"/>
          <w:szCs w:val="24"/>
          <w:lang w:val="en-US"/>
        </w:rPr>
        <w:t xml:space="preserve"> F., Laversanne M., Sung H., Ferlay J., Siegel R., Soerjomataram I., Jemal A. Global cancer statistics 2022: GLOBOCAN estimates of incidence and mortality worldwide for 36 cancers in 185 countries // CA. Cancer J. Clin. 2024. V. 74, № 3.</w:t>
      </w:r>
      <w:bookmarkStart w:id="2" w:name="Maresca"/>
      <w:bookmarkStart w:id="3" w:name="_Ref190327376"/>
    </w:p>
    <w:p w14:paraId="38F991C1" w14:textId="077222CD" w:rsidR="0087568B" w:rsidRDefault="0087568B" w:rsidP="0087568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68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C2FB5" w:rsidRPr="0087568B">
        <w:rPr>
          <w:rFonts w:ascii="Times New Roman" w:hAnsi="Times New Roman" w:cs="Times New Roman"/>
          <w:sz w:val="24"/>
          <w:szCs w:val="24"/>
          <w:lang w:val="en-US"/>
        </w:rPr>
        <w:t>Maresca</w:t>
      </w:r>
      <w:bookmarkEnd w:id="2"/>
      <w:r w:rsidR="001C2FB5" w:rsidRPr="0087568B">
        <w:rPr>
          <w:rFonts w:ascii="Times New Roman" w:hAnsi="Times New Roman" w:cs="Times New Roman"/>
          <w:sz w:val="24"/>
          <w:szCs w:val="24"/>
          <w:lang w:val="en-US"/>
        </w:rPr>
        <w:t xml:space="preserve"> K.P., Hillier S.M., Femia F.J., et al. A series of halogenated heterodimeric inhibitors of prostate specific membrane antigen (PSMA) as radiolabeled probes for targeting prostate cancer // J Med Chem. 2009. V. 52, №2. P. 347–357.</w:t>
      </w:r>
      <w:bookmarkStart w:id="4" w:name="Zyk"/>
      <w:bookmarkEnd w:id="3"/>
    </w:p>
    <w:p w14:paraId="266C7902" w14:textId="4223C825" w:rsidR="001C2FB5" w:rsidRPr="0087568B" w:rsidRDefault="0087568B" w:rsidP="0087568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68B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5A3BCC" w:rsidRPr="008756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Zyk</w:t>
      </w:r>
      <w:bookmarkEnd w:id="4"/>
      <w:r w:rsidR="005A3BCC" w:rsidRPr="008756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N.Y., Ber A.P., Nimenko E.A.,</w:t>
      </w:r>
      <w:r w:rsidRPr="008756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 al. </w:t>
      </w:r>
      <w:r w:rsidR="005A3BCC" w:rsidRPr="00875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Synthesis and initial in vitro evaluation of PSMA-targeting ligands with a modified aromatic moiety at the lysine </w:t>
      </w:r>
      <w:r w:rsidR="005A3BCC" w:rsidRPr="00875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ε</w:t>
      </w:r>
      <w:r w:rsidR="005A3BCC" w:rsidRPr="00875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-nitrogen atom // Bioorg Med Chem Lett. 2022.V. 1, №71</w:t>
      </w:r>
      <w:r w:rsidR="00E20F07" w:rsidRPr="00E20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5A3BCC" w:rsidRPr="00875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P.</w:t>
      </w:r>
      <w:r w:rsidR="00822A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3BCC" w:rsidRPr="00875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128840.</w:t>
      </w:r>
    </w:p>
    <w:sectPr w:rsidR="001C2FB5" w:rsidRPr="0087568B" w:rsidSect="005A3BC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3B6B"/>
    <w:multiLevelType w:val="hybridMultilevel"/>
    <w:tmpl w:val="95403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FD7"/>
    <w:multiLevelType w:val="hybridMultilevel"/>
    <w:tmpl w:val="34C48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7140203">
    <w:abstractNumId w:val="1"/>
  </w:num>
  <w:num w:numId="2" w16cid:durableId="153257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B5"/>
    <w:rsid w:val="001C2FB5"/>
    <w:rsid w:val="00272614"/>
    <w:rsid w:val="0031072A"/>
    <w:rsid w:val="0054626A"/>
    <w:rsid w:val="005A3BCC"/>
    <w:rsid w:val="00682B1C"/>
    <w:rsid w:val="00714DD9"/>
    <w:rsid w:val="007D5B96"/>
    <w:rsid w:val="00822ACA"/>
    <w:rsid w:val="008564BB"/>
    <w:rsid w:val="0087568B"/>
    <w:rsid w:val="00A72AAC"/>
    <w:rsid w:val="00AE0C7F"/>
    <w:rsid w:val="00B83FF9"/>
    <w:rsid w:val="00DA2EDA"/>
    <w:rsid w:val="00E20F07"/>
    <w:rsid w:val="00E3138A"/>
    <w:rsid w:val="00E81CF8"/>
    <w:rsid w:val="00F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7436"/>
  <w15:chartTrackingRefBased/>
  <w15:docId w15:val="{EF466479-5A8D-2D43-B57E-8A7B795E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FB5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1C2FB5"/>
  </w:style>
  <w:style w:type="character" w:styleId="a3">
    <w:name w:val="Hyperlink"/>
    <w:basedOn w:val="a0"/>
    <w:uiPriority w:val="99"/>
    <w:unhideWhenUsed/>
    <w:rsid w:val="001C2F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2FB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C2F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C2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313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138A"/>
  </w:style>
  <w:style w:type="character" w:customStyle="1" w:styleId="a9">
    <w:name w:val="Текст примечания Знак"/>
    <w:basedOn w:val="a0"/>
    <w:link w:val="a8"/>
    <w:uiPriority w:val="99"/>
    <w:semiHidden/>
    <w:rsid w:val="00E3138A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13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138A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  <w:style w:type="character" w:styleId="ac">
    <w:name w:val="FollowedHyperlink"/>
    <w:basedOn w:val="a0"/>
    <w:uiPriority w:val="99"/>
    <w:semiHidden/>
    <w:unhideWhenUsed/>
    <w:rsid w:val="005A3BCC"/>
    <w:rPr>
      <w:color w:val="954F72" w:themeColor="followed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E81CF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.zavertkina.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CDCFA-6B97-CC4B-A9E4-FC578798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</dc:creator>
  <cp:keywords/>
  <dc:description/>
  <cp:lastModifiedBy>Михаил Васильев</cp:lastModifiedBy>
  <cp:revision>11</cp:revision>
  <dcterms:created xsi:type="dcterms:W3CDTF">2025-03-02T13:03:00Z</dcterms:created>
  <dcterms:modified xsi:type="dcterms:W3CDTF">2025-03-03T19:02:00Z</dcterms:modified>
</cp:coreProperties>
</file>