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83B3308" w:rsidR="00130241" w:rsidRDefault="005C08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Иммобилизация отработавших ионообменных смол в матричных материалах различной природы</w:t>
      </w:r>
    </w:p>
    <w:p w14:paraId="00000002" w14:textId="79EE0BE6" w:rsidR="00130241" w:rsidRPr="0097753D" w:rsidRDefault="005C08F1" w:rsidP="00327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cs-CZ"/>
        </w:rPr>
      </w:pPr>
      <w:r>
        <w:rPr>
          <w:b/>
          <w:i/>
          <w:color w:val="000000"/>
        </w:rPr>
        <w:t>Назаренко К.М</w:t>
      </w:r>
      <w:r w:rsidR="00B26E35" w:rsidRPr="00B26E35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r w:rsidR="00DD5586">
        <w:rPr>
          <w:b/>
          <w:i/>
          <w:color w:val="000000"/>
        </w:rPr>
        <w:t>Матвеенко А.В.</w:t>
      </w:r>
    </w:p>
    <w:p w14:paraId="00000003" w14:textId="40F7C8EA" w:rsidR="00130241" w:rsidRPr="004914E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5C08F1">
        <w:rPr>
          <w:i/>
          <w:color w:val="000000"/>
        </w:rPr>
        <w:t>ка</w:t>
      </w:r>
      <w:r w:rsidRPr="004914E0">
        <w:rPr>
          <w:i/>
          <w:color w:val="000000"/>
        </w:rPr>
        <w:t xml:space="preserve">, 4 </w:t>
      </w:r>
      <w:r>
        <w:rPr>
          <w:i/>
          <w:color w:val="000000"/>
        </w:rPr>
        <w:t>курс</w:t>
      </w:r>
      <w:r w:rsidRPr="004914E0">
        <w:rPr>
          <w:i/>
          <w:color w:val="000000"/>
        </w:rPr>
        <w:t xml:space="preserve"> </w:t>
      </w:r>
      <w:r>
        <w:rPr>
          <w:i/>
          <w:color w:val="000000"/>
        </w:rPr>
        <w:t>специалитета</w:t>
      </w:r>
    </w:p>
    <w:p w14:paraId="5C2742A5" w14:textId="4004FF38" w:rsidR="00DD5586" w:rsidRPr="004914E0" w:rsidRDefault="00B17417" w:rsidP="00B26E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</w:r>
      <w:r w:rsidR="003A4AAC">
        <w:rPr>
          <w:i/>
          <w:color w:val="000000"/>
        </w:rPr>
        <w:t>Х</w:t>
      </w:r>
      <w:r>
        <w:rPr>
          <w:i/>
          <w:color w:val="000000"/>
        </w:rPr>
        <w:t>имический факультет, Москва, Россия</w:t>
      </w:r>
      <w:r w:rsidR="00DD5586" w:rsidRPr="004914E0">
        <w:rPr>
          <w:bCs/>
          <w:i/>
          <w:color w:val="000000"/>
        </w:rPr>
        <w:t>;</w:t>
      </w:r>
    </w:p>
    <w:p w14:paraId="00000008" w14:textId="62D18557" w:rsidR="00130241" w:rsidRPr="008A79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  <w:lang w:val="en-US"/>
        </w:rPr>
      </w:pPr>
      <w:r w:rsidRPr="00A2698B">
        <w:rPr>
          <w:i/>
          <w:color w:val="000000"/>
          <w:lang w:val="en-US"/>
        </w:rPr>
        <w:t>E</w:t>
      </w:r>
      <w:r w:rsidR="003B76D6" w:rsidRPr="00A2698B">
        <w:rPr>
          <w:i/>
          <w:color w:val="000000"/>
          <w:lang w:val="en-US"/>
        </w:rPr>
        <w:t>-</w:t>
      </w:r>
      <w:r w:rsidRPr="00A2698B">
        <w:rPr>
          <w:i/>
          <w:color w:val="000000"/>
          <w:lang w:val="en-US"/>
        </w:rPr>
        <w:t>ma</w:t>
      </w:r>
      <w:r w:rsidRPr="003A4AAC">
        <w:rPr>
          <w:i/>
          <w:color w:val="000000"/>
          <w:lang w:val="en-US"/>
        </w:rPr>
        <w:t>il</w:t>
      </w:r>
      <w:r w:rsidRPr="004914E0">
        <w:rPr>
          <w:i/>
          <w:color w:val="000000"/>
          <w:lang w:val="en-US"/>
        </w:rPr>
        <w:t xml:space="preserve">: </w:t>
      </w:r>
      <w:r w:rsidR="005C08F1" w:rsidRPr="008A794E">
        <w:rPr>
          <w:i/>
          <w:iCs/>
          <w:u w:val="single"/>
          <w:lang w:val="en-US"/>
        </w:rPr>
        <w:t>kseniia.nazarenko@chemistry.msu.ru</w:t>
      </w:r>
      <w:r w:rsidRPr="008A794E">
        <w:rPr>
          <w:i/>
          <w:iCs/>
          <w:color w:val="000000"/>
          <w:u w:val="single"/>
          <w:lang w:val="en-US"/>
        </w:rPr>
        <w:t xml:space="preserve"> </w:t>
      </w:r>
    </w:p>
    <w:p w14:paraId="72FDA6D9" w14:textId="09C01601" w:rsidR="006A74E2" w:rsidRDefault="0082076C" w:rsidP="006A74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Органические радиоактивные отходы</w:t>
      </w:r>
      <w:r w:rsidR="006A74E2">
        <w:rPr>
          <w:color w:val="000000"/>
        </w:rPr>
        <w:t xml:space="preserve"> (ОРАО)</w:t>
      </w:r>
      <w:r>
        <w:rPr>
          <w:color w:val="000000"/>
        </w:rPr>
        <w:t xml:space="preserve"> в силу своих </w:t>
      </w:r>
      <w:r w:rsidR="001A10DC">
        <w:rPr>
          <w:color w:val="000000"/>
        </w:rPr>
        <w:t>особых</w:t>
      </w:r>
      <w:r>
        <w:rPr>
          <w:color w:val="000000"/>
        </w:rPr>
        <w:t xml:space="preserve"> свойств,</w:t>
      </w:r>
      <w:r w:rsidRPr="0082076C">
        <w:t xml:space="preserve"> </w:t>
      </w:r>
      <w:r>
        <w:t xml:space="preserve">таких как летучесть, горючесть, химическая и биологическая токсичность, а также нерастворимость в водных системах, </w:t>
      </w:r>
      <w:r w:rsidRPr="00AE002C">
        <w:t xml:space="preserve">требуют </w:t>
      </w:r>
      <w:r>
        <w:t xml:space="preserve">создания новых и модернизации </w:t>
      </w:r>
      <w:r w:rsidR="006A74E2">
        <w:t>существующих</w:t>
      </w:r>
      <w:r w:rsidRPr="00AE002C">
        <w:t xml:space="preserve"> специальных технологий для их</w:t>
      </w:r>
      <w:r>
        <w:t xml:space="preserve"> </w:t>
      </w:r>
      <w:r w:rsidRPr="00AE002C">
        <w:t>переработки</w:t>
      </w:r>
      <w:r>
        <w:t>, утилизации</w:t>
      </w:r>
      <w:r w:rsidRPr="00AE002C">
        <w:t xml:space="preserve"> и захоронения</w:t>
      </w:r>
      <w:r w:rsidR="005E3A1D" w:rsidRPr="005E3A1D">
        <w:t xml:space="preserve"> [1]</w:t>
      </w:r>
      <w:r>
        <w:t>.</w:t>
      </w:r>
      <w:r w:rsidR="006A74E2">
        <w:t xml:space="preserve"> </w:t>
      </w:r>
    </w:p>
    <w:p w14:paraId="209C0789" w14:textId="4E8249C0" w:rsidR="001A10DC" w:rsidRDefault="001A10DC" w:rsidP="006A74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Специфическим типом твёрдых ОРАО являются отработавшие ионообменные смолы (ОИОС), образующиеся </w:t>
      </w:r>
      <w:r w:rsidR="00A2698B">
        <w:t xml:space="preserve">на этапе избирательного извлечения радионуклидов </w:t>
      </w:r>
      <w:r>
        <w:t xml:space="preserve">в </w:t>
      </w:r>
      <w:r w:rsidR="00B30630">
        <w:t>процессах о</w:t>
      </w:r>
      <w:r w:rsidR="009835FD">
        <w:t>чистки жидких РАО</w:t>
      </w:r>
      <w:r w:rsidR="00A2698B">
        <w:t xml:space="preserve">, теплоносителя и вод бассейнов выдержки, а также </w:t>
      </w:r>
      <w:r w:rsidR="0098115C">
        <w:t>переработки отработавшего ядерного топлива (ОЯТ)</w:t>
      </w:r>
      <w:r w:rsidR="005E3A1D" w:rsidRPr="005E3A1D">
        <w:t xml:space="preserve"> [2]</w:t>
      </w:r>
      <w:r w:rsidR="009835FD">
        <w:t>.</w:t>
      </w:r>
    </w:p>
    <w:p w14:paraId="1AD57BBB" w14:textId="4CCE8515" w:rsidR="006A74E2" w:rsidRDefault="00A2698B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Одним из </w:t>
      </w:r>
      <w:r w:rsidR="006A74E2">
        <w:t>наиболее легко реализуемы</w:t>
      </w:r>
      <w:r>
        <w:t xml:space="preserve">х и </w:t>
      </w:r>
      <w:r w:rsidR="006A74E2">
        <w:t>перспективн</w:t>
      </w:r>
      <w:r>
        <w:t>ых</w:t>
      </w:r>
      <w:r w:rsidR="006A74E2">
        <w:t xml:space="preserve"> </w:t>
      </w:r>
      <w:r>
        <w:t xml:space="preserve">с точки зрения экономической целесообразности </w:t>
      </w:r>
      <w:r w:rsidR="006A74E2">
        <w:t>подход</w:t>
      </w:r>
      <w:r>
        <w:t>ов к обращению с ОИОС</w:t>
      </w:r>
      <w:r w:rsidR="006A74E2">
        <w:t xml:space="preserve"> является </w:t>
      </w:r>
      <w:r w:rsidR="005E3A1D">
        <w:t xml:space="preserve">их </w:t>
      </w:r>
      <w:r w:rsidR="006A74E2">
        <w:t>иммобилизация без предварительной переработки в матрицы различного типа</w:t>
      </w:r>
      <w:r w:rsidR="005E3A1D" w:rsidRPr="005E3A1D">
        <w:t xml:space="preserve"> [3]</w:t>
      </w:r>
      <w:r w:rsidR="006A74E2">
        <w:t>.</w:t>
      </w:r>
    </w:p>
    <w:p w14:paraId="15FD1631" w14:textId="2CA63D4D" w:rsidR="0098115C" w:rsidRDefault="009835FD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данной работе</w:t>
      </w:r>
      <w:r w:rsidR="00B8612D">
        <w:t xml:space="preserve"> </w:t>
      </w:r>
      <w:r>
        <w:t>получены</w:t>
      </w:r>
      <w:r w:rsidR="00B8612D">
        <w:rPr>
          <w:lang w:val="cs-CZ"/>
        </w:rPr>
        <w:t xml:space="preserve"> </w:t>
      </w:r>
      <w:r w:rsidR="00B8612D">
        <w:t xml:space="preserve">цементные и </w:t>
      </w:r>
      <w:r>
        <w:t>магний-калий-фосфатны</w:t>
      </w:r>
      <w:r w:rsidR="00AF20D5">
        <w:t xml:space="preserve">е (являющиеся </w:t>
      </w:r>
      <w:r w:rsidR="0098115C">
        <w:t>синтетически</w:t>
      </w:r>
      <w:r w:rsidR="00AF20D5">
        <w:t>м</w:t>
      </w:r>
      <w:r w:rsidR="0098115C">
        <w:t xml:space="preserve"> аналог</w:t>
      </w:r>
      <w:r w:rsidR="00AF20D5">
        <w:t>ом</w:t>
      </w:r>
      <w:r w:rsidR="0098115C">
        <w:t xml:space="preserve"> природного минерала К-</w:t>
      </w:r>
      <w:proofErr w:type="spellStart"/>
      <w:r w:rsidR="0098115C">
        <w:t>струвит</w:t>
      </w:r>
      <w:r w:rsidR="00DD5586">
        <w:t>а</w:t>
      </w:r>
      <w:proofErr w:type="spellEnd"/>
      <w:r w:rsidR="00AF20D5">
        <w:t>)</w:t>
      </w:r>
      <w:r>
        <w:t xml:space="preserve"> компаунды, содержащие 10</w:t>
      </w:r>
      <w:r w:rsidR="00A2698B">
        <w:t> </w:t>
      </w:r>
      <w:r>
        <w:t>масс.</w:t>
      </w:r>
      <w:r w:rsidR="00A2698B">
        <w:t> </w:t>
      </w:r>
      <w:r>
        <w:t xml:space="preserve">% имитатора отхода, представляющего собой </w:t>
      </w:r>
      <w:r w:rsidR="00AF20D5">
        <w:t xml:space="preserve">сильнокислотный </w:t>
      </w:r>
      <w:r>
        <w:t>катионит КУ-23</w:t>
      </w:r>
      <w:r w:rsidR="00AF20D5">
        <w:t xml:space="preserve"> (</w:t>
      </w:r>
      <w:r w:rsidR="00AF20D5" w:rsidRPr="00AF20D5">
        <w:t>сульфированный сополимер стирола и дивинилбензола</w:t>
      </w:r>
      <w:r w:rsidR="00FD7F5A">
        <w:t>),</w:t>
      </w:r>
      <w:r>
        <w:t xml:space="preserve"> предварительно </w:t>
      </w:r>
      <w:r w:rsidR="0098115C">
        <w:t>выдерж</w:t>
      </w:r>
      <w:r w:rsidR="00FD7F5A">
        <w:t>анный</w:t>
      </w:r>
      <w:r w:rsidR="00D21F83">
        <w:rPr>
          <w:lang w:val="cs-CZ"/>
        </w:rPr>
        <w:t xml:space="preserve"> </w:t>
      </w:r>
      <w:r w:rsidR="00D21F83">
        <w:t>в течение суток</w:t>
      </w:r>
      <w:r w:rsidR="00FD7F5A">
        <w:t xml:space="preserve"> </w:t>
      </w:r>
      <w:r>
        <w:t xml:space="preserve">в </w:t>
      </w:r>
      <w:r w:rsidR="00954822">
        <w:t>четырёх</w:t>
      </w:r>
      <w:r>
        <w:t xml:space="preserve"> различных модельных растворах</w:t>
      </w:r>
      <w:r w:rsidR="00327456">
        <w:t xml:space="preserve"> </w:t>
      </w:r>
      <w:r>
        <w:t>(</w:t>
      </w:r>
      <w:r w:rsidRPr="009835FD">
        <w:t>0</w:t>
      </w:r>
      <w:r w:rsidR="005E3A1D" w:rsidRPr="005E3A1D">
        <w:t>.</w:t>
      </w:r>
      <w:r w:rsidRPr="009835FD">
        <w:t>1</w:t>
      </w:r>
      <w:r>
        <w:rPr>
          <w:lang w:val="en-US"/>
        </w:rPr>
        <w:t>M</w:t>
      </w:r>
      <w:r w:rsidR="00A2698B">
        <w:t> </w:t>
      </w:r>
      <w:proofErr w:type="spellStart"/>
      <w:r>
        <w:rPr>
          <w:lang w:val="en-US"/>
        </w:rPr>
        <w:t>NaNO</w:t>
      </w:r>
      <w:proofErr w:type="spellEnd"/>
      <w:r w:rsidRPr="009835FD">
        <w:rPr>
          <w:vertAlign w:val="subscript"/>
        </w:rPr>
        <w:t>3</w:t>
      </w:r>
      <w:r w:rsidRPr="009835FD">
        <w:t>, 0</w:t>
      </w:r>
      <w:r w:rsidR="005E3A1D" w:rsidRPr="005E3A1D">
        <w:t>.</w:t>
      </w:r>
      <w:r w:rsidRPr="009835FD">
        <w:t>01</w:t>
      </w:r>
      <w:r>
        <w:rPr>
          <w:lang w:val="en-US"/>
        </w:rPr>
        <w:t>M</w:t>
      </w:r>
      <w:r w:rsidR="00A2698B">
        <w:t> </w:t>
      </w:r>
      <w:proofErr w:type="spellStart"/>
      <w:r>
        <w:rPr>
          <w:lang w:val="en-US"/>
        </w:rPr>
        <w:t>CsCl</w:t>
      </w:r>
      <w:proofErr w:type="spellEnd"/>
      <w:r w:rsidRPr="009835FD">
        <w:t>; 0</w:t>
      </w:r>
      <w:r w:rsidR="005E3A1D" w:rsidRPr="005E3A1D">
        <w:t>.</w:t>
      </w:r>
      <w:r w:rsidRPr="009835FD">
        <w:t>1</w:t>
      </w:r>
      <w:r>
        <w:rPr>
          <w:lang w:val="en-US"/>
        </w:rPr>
        <w:t>M</w:t>
      </w:r>
      <w:r w:rsidR="00A2698B">
        <w:t> </w:t>
      </w:r>
      <w:proofErr w:type="spellStart"/>
      <w:r>
        <w:rPr>
          <w:lang w:val="en-US"/>
        </w:rPr>
        <w:t>NaNO</w:t>
      </w:r>
      <w:proofErr w:type="spellEnd"/>
      <w:r w:rsidRPr="009835FD">
        <w:rPr>
          <w:vertAlign w:val="subscript"/>
        </w:rPr>
        <w:t>3</w:t>
      </w:r>
      <w:r w:rsidRPr="009835FD">
        <w:t>, 0</w:t>
      </w:r>
      <w:r w:rsidR="005E3A1D">
        <w:t>.</w:t>
      </w:r>
      <w:r w:rsidRPr="009835FD">
        <w:t>01</w:t>
      </w:r>
      <w:r>
        <w:rPr>
          <w:lang w:val="en-US"/>
        </w:rPr>
        <w:t>M</w:t>
      </w:r>
      <w:r w:rsidR="00A2698B">
        <w:t> </w:t>
      </w:r>
      <w:proofErr w:type="spellStart"/>
      <w:r>
        <w:rPr>
          <w:lang w:val="en-US"/>
        </w:rPr>
        <w:t>SrCl</w:t>
      </w:r>
      <w:proofErr w:type="spellEnd"/>
      <w:r w:rsidRPr="009835FD">
        <w:rPr>
          <w:vertAlign w:val="subscript"/>
        </w:rPr>
        <w:t>2</w:t>
      </w:r>
      <w:r w:rsidRPr="009835FD">
        <w:t>; 0</w:t>
      </w:r>
      <w:r w:rsidR="005E3A1D" w:rsidRPr="005E3A1D">
        <w:t>.</w:t>
      </w:r>
      <w:r w:rsidRPr="009835FD">
        <w:t>01</w:t>
      </w:r>
      <w:r>
        <w:rPr>
          <w:lang w:val="en-US"/>
        </w:rPr>
        <w:t>M</w:t>
      </w:r>
      <w:r w:rsidR="00A2698B">
        <w:t> </w:t>
      </w:r>
      <w:proofErr w:type="spellStart"/>
      <w:r>
        <w:rPr>
          <w:lang w:val="en-US"/>
        </w:rPr>
        <w:t>CsCl</w:t>
      </w:r>
      <w:proofErr w:type="spellEnd"/>
      <w:r w:rsidR="005E3A1D" w:rsidRPr="009835FD">
        <w:t>;</w:t>
      </w:r>
      <w:r w:rsidRPr="009835FD">
        <w:t xml:space="preserve"> 0</w:t>
      </w:r>
      <w:r w:rsidR="005E3A1D" w:rsidRPr="005E3A1D">
        <w:t>.</w:t>
      </w:r>
      <w:r w:rsidRPr="009835FD">
        <w:t>01</w:t>
      </w:r>
      <w:r>
        <w:rPr>
          <w:lang w:val="en-US"/>
        </w:rPr>
        <w:t>M</w:t>
      </w:r>
      <w:r w:rsidR="00A2698B">
        <w:t> </w:t>
      </w:r>
      <w:proofErr w:type="spellStart"/>
      <w:r>
        <w:rPr>
          <w:lang w:val="en-US"/>
        </w:rPr>
        <w:t>SrCl</w:t>
      </w:r>
      <w:proofErr w:type="spellEnd"/>
      <w:r w:rsidRPr="009835FD">
        <w:rPr>
          <w:vertAlign w:val="subscript"/>
        </w:rPr>
        <w:t>2</w:t>
      </w:r>
      <w:r w:rsidRPr="009835FD">
        <w:t xml:space="preserve">) </w:t>
      </w:r>
      <w:r>
        <w:t>в различных Т</w:t>
      </w:r>
      <w:r w:rsidR="00954822">
        <w:t>:</w:t>
      </w:r>
      <w:r>
        <w:t>Ж</w:t>
      </w:r>
      <w:r w:rsidR="00FD7F5A">
        <w:t xml:space="preserve"> </w:t>
      </w:r>
      <w:r w:rsidR="00AF20D5">
        <w:t xml:space="preserve">соотношениях </w:t>
      </w:r>
      <w:r>
        <w:t>(1:100, 1:200, 1:300, 1:400)</w:t>
      </w:r>
      <w:r w:rsidR="00954822" w:rsidRPr="00954822">
        <w:t>.</w:t>
      </w:r>
      <w:r w:rsidR="00954822">
        <w:t xml:space="preserve"> </w:t>
      </w:r>
    </w:p>
    <w:p w14:paraId="481955E9" w14:textId="1DA22EA2" w:rsidR="006A74E2" w:rsidRDefault="0098115C" w:rsidP="00327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Для проверки на соответствие требованиям, предъявляемым к данному классу РАО</w:t>
      </w:r>
      <w:r w:rsidR="00AF20D5">
        <w:t xml:space="preserve"> </w:t>
      </w:r>
      <w:r w:rsidR="00DD5586">
        <w:t xml:space="preserve">согласно </w:t>
      </w:r>
      <w:r w:rsidRPr="0098115C">
        <w:t>НП-019-15</w:t>
      </w:r>
      <w:r>
        <w:t xml:space="preserve">, </w:t>
      </w:r>
      <w:r w:rsidR="00754E62">
        <w:t xml:space="preserve">синтезированные </w:t>
      </w:r>
      <w:r w:rsidR="00954822">
        <w:t xml:space="preserve">образцы </w:t>
      </w:r>
      <w:r w:rsidR="0097753D">
        <w:t>исследуются</w:t>
      </w:r>
      <w:r w:rsidR="00754E62">
        <w:t xml:space="preserve"> </w:t>
      </w:r>
      <w:r w:rsidR="00954822">
        <w:t xml:space="preserve">на </w:t>
      </w:r>
      <w:r w:rsidR="004914E0">
        <w:t xml:space="preserve">механическую </w:t>
      </w:r>
      <w:r w:rsidR="00954822">
        <w:t xml:space="preserve">прочность с помощью испытательной машины </w:t>
      </w:r>
      <w:proofErr w:type="spellStart"/>
      <w:r w:rsidR="008E200F">
        <w:rPr>
          <w:lang w:bidi="en-US"/>
        </w:rPr>
        <w:t>СмартТест</w:t>
      </w:r>
      <w:proofErr w:type="spellEnd"/>
      <w:r w:rsidR="008E200F" w:rsidRPr="008E200F">
        <w:rPr>
          <w:lang w:bidi="en-US"/>
        </w:rPr>
        <w:t xml:space="preserve"> STU-1010</w:t>
      </w:r>
      <w:r w:rsidR="00954822">
        <w:t xml:space="preserve">, а также на </w:t>
      </w:r>
      <w:r w:rsidR="008E200F">
        <w:t xml:space="preserve">гидролитическую устойчивость по </w:t>
      </w:r>
      <w:r w:rsidR="00E31571" w:rsidRPr="00E31571">
        <w:t>ГОСТ</w:t>
      </w:r>
      <w:r w:rsidR="008E200F">
        <w:t> </w:t>
      </w:r>
      <w:r w:rsidR="00E31571" w:rsidRPr="00E31571">
        <w:t>Р</w:t>
      </w:r>
      <w:r w:rsidR="008E200F">
        <w:t> </w:t>
      </w:r>
      <w:r w:rsidR="00E31571" w:rsidRPr="00E31571">
        <w:t>52126-2003</w:t>
      </w:r>
      <w:r w:rsidR="008E200F">
        <w:t xml:space="preserve">. </w:t>
      </w:r>
      <w:r w:rsidR="008E200F" w:rsidRPr="008E200F">
        <w:t xml:space="preserve">Анализ </w:t>
      </w:r>
      <w:proofErr w:type="spellStart"/>
      <w:r w:rsidR="008E200F" w:rsidRPr="008E200F">
        <w:t>выщелатов</w:t>
      </w:r>
      <w:proofErr w:type="spellEnd"/>
      <w:r w:rsidR="008E200F" w:rsidRPr="008E200F">
        <w:t xml:space="preserve"> </w:t>
      </w:r>
      <w:r w:rsidR="0097753D">
        <w:t>проводится</w:t>
      </w:r>
      <w:r w:rsidR="008E200F" w:rsidRPr="008E200F">
        <w:t xml:space="preserve"> с помощью </w:t>
      </w:r>
      <w:r w:rsidR="003A4AAC">
        <w:t>методов а</w:t>
      </w:r>
      <w:r w:rsidR="003A4AAC" w:rsidRPr="003A4AAC">
        <w:t>томно-эмиссионн</w:t>
      </w:r>
      <w:r w:rsidR="003A4AAC">
        <w:t>ой</w:t>
      </w:r>
      <w:r w:rsidR="003A4AAC" w:rsidRPr="003A4AAC">
        <w:t xml:space="preserve"> спектрометри</w:t>
      </w:r>
      <w:r w:rsidR="003A4AAC">
        <w:t>и</w:t>
      </w:r>
      <w:r w:rsidR="003A4AAC" w:rsidRPr="003A4AAC">
        <w:t xml:space="preserve"> с индуктивно связанной плазмой </w:t>
      </w:r>
      <w:r w:rsidR="003A4AAC">
        <w:t>(</w:t>
      </w:r>
      <w:r w:rsidR="008E200F" w:rsidRPr="008E200F">
        <w:t>ИСП</w:t>
      </w:r>
      <w:r w:rsidR="00FD7F5A">
        <w:t>-</w:t>
      </w:r>
      <w:r w:rsidR="008E200F" w:rsidRPr="008E200F">
        <w:t>АЭС</w:t>
      </w:r>
      <w:r w:rsidR="003A4AAC">
        <w:t>)</w:t>
      </w:r>
      <w:r w:rsidR="00EE7B31">
        <w:t xml:space="preserve"> и </w:t>
      </w:r>
      <w:r w:rsidR="008E200F" w:rsidRPr="008E200F">
        <w:t>ионной хроматографии</w:t>
      </w:r>
      <w:r w:rsidR="00754E62">
        <w:t>.</w:t>
      </w:r>
    </w:p>
    <w:p w14:paraId="4DA1C015" w14:textId="77777777" w:rsidR="00B26E35" w:rsidRDefault="00B26E35" w:rsidP="00327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461F15E1" w14:textId="22FD32D9" w:rsidR="00560628" w:rsidRPr="004914E0" w:rsidRDefault="00EB1F49" w:rsidP="002061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A63AA00" w14:textId="781C99C9" w:rsidR="00560628" w:rsidRPr="003E2E99" w:rsidRDefault="00560628" w:rsidP="00560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60628">
        <w:rPr>
          <w:color w:val="000000"/>
          <w:lang w:val="en-US"/>
        </w:rPr>
        <w:t>1. Technological and organizational aspects of radioactive waste management — Vienna: International Atomic Energy Agency, 2005</w:t>
      </w:r>
      <w:r w:rsidR="003E2E99">
        <w:rPr>
          <w:color w:val="000000"/>
          <w:lang w:val="en-US"/>
        </w:rPr>
        <w:t>. No. 27</w:t>
      </w:r>
    </w:p>
    <w:p w14:paraId="56F50636" w14:textId="40003F5A" w:rsidR="00560628" w:rsidRPr="004914E0" w:rsidRDefault="00560628" w:rsidP="00560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60628">
        <w:rPr>
          <w:color w:val="000000"/>
          <w:lang w:val="en-US"/>
        </w:rPr>
        <w:t>2. Application of ion exchange processes for the treatment of radioactive waste and management of spent ion exchangers. — Vienna: International Atomic Energy Agency, 2002</w:t>
      </w:r>
      <w:r w:rsidR="003E2E99">
        <w:rPr>
          <w:color w:val="000000"/>
          <w:lang w:val="en-US"/>
        </w:rPr>
        <w:t>. No</w:t>
      </w:r>
      <w:r w:rsidR="003E2E99" w:rsidRPr="004914E0">
        <w:rPr>
          <w:color w:val="000000"/>
          <w:lang w:val="en-US"/>
        </w:rPr>
        <w:t xml:space="preserve"> 408.</w:t>
      </w:r>
    </w:p>
    <w:p w14:paraId="3584D50D" w14:textId="45EC9A61" w:rsidR="002061D9" w:rsidRPr="004914E0" w:rsidRDefault="003E2E99" w:rsidP="003E2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63899">
        <w:rPr>
          <w:color w:val="000000"/>
          <w:lang w:val="en-US"/>
        </w:rPr>
        <w:t>3.</w:t>
      </w:r>
      <w:r w:rsidR="00563899">
        <w:rPr>
          <w:color w:val="000000"/>
          <w:lang w:val="en-US"/>
        </w:rPr>
        <w:t xml:space="preserve"> </w:t>
      </w:r>
      <w:r w:rsidR="00563899" w:rsidRPr="00563899">
        <w:rPr>
          <w:color w:val="000000"/>
          <w:lang w:val="en-US"/>
        </w:rPr>
        <w:t>Li</w:t>
      </w:r>
      <w:r w:rsidR="00BE329E" w:rsidRPr="00BE329E">
        <w:rPr>
          <w:color w:val="000000"/>
          <w:lang w:val="en-US"/>
        </w:rPr>
        <w:t xml:space="preserve"> </w:t>
      </w:r>
      <w:r w:rsidR="00BE329E" w:rsidRPr="00563899">
        <w:rPr>
          <w:color w:val="000000"/>
          <w:lang w:val="en-US"/>
        </w:rPr>
        <w:t>B</w:t>
      </w:r>
      <w:r w:rsidR="00BE329E">
        <w:rPr>
          <w:color w:val="000000"/>
          <w:lang w:val="en-US"/>
        </w:rPr>
        <w:t>.</w:t>
      </w:r>
      <w:r w:rsidR="00563899" w:rsidRPr="00E81D35">
        <w:rPr>
          <w:color w:val="000000"/>
          <w:lang w:val="en-US"/>
        </w:rPr>
        <w:t xml:space="preserve">, </w:t>
      </w:r>
      <w:r w:rsidR="00563899" w:rsidRPr="00563899">
        <w:rPr>
          <w:color w:val="000000"/>
          <w:lang w:val="en-US"/>
        </w:rPr>
        <w:t>Chen</w:t>
      </w:r>
      <w:r w:rsidR="00BE329E">
        <w:rPr>
          <w:color w:val="000000"/>
          <w:lang w:val="en-US"/>
        </w:rPr>
        <w:t xml:space="preserve"> M</w:t>
      </w:r>
      <w:r w:rsidR="00563899" w:rsidRPr="00E81D35">
        <w:rPr>
          <w:color w:val="000000"/>
          <w:lang w:val="en-US"/>
        </w:rPr>
        <w:t xml:space="preserve">. </w:t>
      </w:r>
      <w:r w:rsidR="00563899" w:rsidRPr="00E154E4">
        <w:rPr>
          <w:color w:val="000000"/>
          <w:lang w:val="en-US"/>
        </w:rPr>
        <w:t>A comprehensive review on treatment technologies of spent ion exchange resins in nuclear power plants</w:t>
      </w:r>
      <w:r w:rsidR="00563899" w:rsidRPr="00E81D35">
        <w:rPr>
          <w:color w:val="000000"/>
          <w:lang w:val="en-US"/>
        </w:rPr>
        <w:t xml:space="preserve"> // </w:t>
      </w:r>
      <w:r w:rsidR="00563899" w:rsidRPr="00E154E4">
        <w:rPr>
          <w:color w:val="000000"/>
          <w:lang w:val="en-US"/>
        </w:rPr>
        <w:t>J. Environ. Chem</w:t>
      </w:r>
      <w:r w:rsidR="00563899" w:rsidRPr="004914E0">
        <w:rPr>
          <w:color w:val="000000"/>
        </w:rPr>
        <w:t xml:space="preserve">. </w:t>
      </w:r>
      <w:r w:rsidR="00563899" w:rsidRPr="00E154E4">
        <w:rPr>
          <w:color w:val="000000"/>
          <w:lang w:val="en-US"/>
        </w:rPr>
        <w:t>Eng</w:t>
      </w:r>
      <w:r w:rsidR="00563899" w:rsidRPr="004914E0">
        <w:rPr>
          <w:color w:val="000000"/>
        </w:rPr>
        <w:t xml:space="preserve">. 2024. </w:t>
      </w:r>
      <w:r w:rsidR="00563899" w:rsidRPr="00E81D35">
        <w:rPr>
          <w:color w:val="000000"/>
          <w:lang w:val="en-US"/>
        </w:rPr>
        <w:t>Vol</w:t>
      </w:r>
      <w:r w:rsidR="00563899" w:rsidRPr="004914E0">
        <w:rPr>
          <w:color w:val="000000"/>
        </w:rPr>
        <w:t>. 12. 114116</w:t>
      </w:r>
    </w:p>
    <w:p w14:paraId="2D21868C" w14:textId="7BADC912" w:rsidR="003E2E99" w:rsidRPr="003E2E99" w:rsidRDefault="003E2E99" w:rsidP="003E2E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3E2E99" w:rsidRPr="003E2E9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853558">
    <w:abstractNumId w:val="2"/>
  </w:num>
  <w:num w:numId="2" w16cid:durableId="1104618028">
    <w:abstractNumId w:val="3"/>
  </w:num>
  <w:num w:numId="3" w16cid:durableId="1026517149">
    <w:abstractNumId w:val="1"/>
  </w:num>
  <w:num w:numId="4" w16cid:durableId="140070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10DC"/>
    <w:rsid w:val="001E61C2"/>
    <w:rsid w:val="001F0493"/>
    <w:rsid w:val="002061D9"/>
    <w:rsid w:val="0022260A"/>
    <w:rsid w:val="002264EE"/>
    <w:rsid w:val="0023307C"/>
    <w:rsid w:val="0031361E"/>
    <w:rsid w:val="00327456"/>
    <w:rsid w:val="00391C38"/>
    <w:rsid w:val="003A4AAC"/>
    <w:rsid w:val="003B76D6"/>
    <w:rsid w:val="003E2601"/>
    <w:rsid w:val="003E2E99"/>
    <w:rsid w:val="003F4E6B"/>
    <w:rsid w:val="00474595"/>
    <w:rsid w:val="004914E0"/>
    <w:rsid w:val="004A26A3"/>
    <w:rsid w:val="004F0EDF"/>
    <w:rsid w:val="00522BF1"/>
    <w:rsid w:val="00560628"/>
    <w:rsid w:val="00563899"/>
    <w:rsid w:val="00590166"/>
    <w:rsid w:val="005C08F1"/>
    <w:rsid w:val="005D022B"/>
    <w:rsid w:val="005E3A1D"/>
    <w:rsid w:val="005E5BE9"/>
    <w:rsid w:val="005F30A1"/>
    <w:rsid w:val="00680DA3"/>
    <w:rsid w:val="0069427D"/>
    <w:rsid w:val="006A74E2"/>
    <w:rsid w:val="006F7A19"/>
    <w:rsid w:val="007213E1"/>
    <w:rsid w:val="00754E62"/>
    <w:rsid w:val="0077004B"/>
    <w:rsid w:val="00775389"/>
    <w:rsid w:val="00797838"/>
    <w:rsid w:val="007C36D8"/>
    <w:rsid w:val="007F2744"/>
    <w:rsid w:val="0082076C"/>
    <w:rsid w:val="008931BE"/>
    <w:rsid w:val="008A794E"/>
    <w:rsid w:val="008C67E3"/>
    <w:rsid w:val="008E200F"/>
    <w:rsid w:val="00914205"/>
    <w:rsid w:val="00921D45"/>
    <w:rsid w:val="009426C0"/>
    <w:rsid w:val="00954822"/>
    <w:rsid w:val="0097753D"/>
    <w:rsid w:val="00980A65"/>
    <w:rsid w:val="0098115C"/>
    <w:rsid w:val="009835FD"/>
    <w:rsid w:val="009A66DB"/>
    <w:rsid w:val="009B2F80"/>
    <w:rsid w:val="009B3300"/>
    <w:rsid w:val="009F3380"/>
    <w:rsid w:val="00A02163"/>
    <w:rsid w:val="00A2698B"/>
    <w:rsid w:val="00A314FE"/>
    <w:rsid w:val="00AD7380"/>
    <w:rsid w:val="00AF20D5"/>
    <w:rsid w:val="00B17417"/>
    <w:rsid w:val="00B26E35"/>
    <w:rsid w:val="00B30630"/>
    <w:rsid w:val="00B8612D"/>
    <w:rsid w:val="00BE329E"/>
    <w:rsid w:val="00BF36F8"/>
    <w:rsid w:val="00BF4622"/>
    <w:rsid w:val="00C00233"/>
    <w:rsid w:val="00C844E2"/>
    <w:rsid w:val="00CD00B1"/>
    <w:rsid w:val="00D21F83"/>
    <w:rsid w:val="00D22306"/>
    <w:rsid w:val="00D42542"/>
    <w:rsid w:val="00D8121C"/>
    <w:rsid w:val="00DD5586"/>
    <w:rsid w:val="00E22189"/>
    <w:rsid w:val="00E31571"/>
    <w:rsid w:val="00E74069"/>
    <w:rsid w:val="00E81D35"/>
    <w:rsid w:val="00EB1F49"/>
    <w:rsid w:val="00EE7B31"/>
    <w:rsid w:val="00F865B3"/>
    <w:rsid w:val="00FB1509"/>
    <w:rsid w:val="00FD7F5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55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5586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558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558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5586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558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558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DE32C8-E7C1-4BAF-B642-582206A3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pishchulin17 pishchulin17</cp:lastModifiedBy>
  <cp:revision>11</cp:revision>
  <dcterms:created xsi:type="dcterms:W3CDTF">2025-02-27T16:37:00Z</dcterms:created>
  <dcterms:modified xsi:type="dcterms:W3CDTF">2025-03-19T09:52:00Z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