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E574" w14:textId="77777777" w:rsidR="003E7462" w:rsidRPr="003E7462" w:rsidRDefault="003E7462" w:rsidP="003E7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3E74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Фазовые равновесия в бинарных и тройных системах, образованных водой и </w:t>
      </w:r>
      <w:proofErr w:type="spellStart"/>
      <w:r w:rsidRPr="003E74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метансульфонатами</w:t>
      </w:r>
      <w:proofErr w:type="spellEnd"/>
      <w:r w:rsidRPr="003E74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щелочных и щелочноземельных металлов</w:t>
      </w:r>
    </w:p>
    <w:p w14:paraId="7DE7670F" w14:textId="77777777" w:rsidR="003E7462" w:rsidRPr="003E7462" w:rsidRDefault="003E7462" w:rsidP="003E7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7462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Краснояров Д.Е.,</w:t>
      </w:r>
      <w:r w:rsidRPr="003E7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7462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Белова Е.В.</w:t>
      </w:r>
    </w:p>
    <w:p w14:paraId="31699513" w14:textId="77777777" w:rsidR="003E7462" w:rsidRPr="003E7462" w:rsidRDefault="003E7462" w:rsidP="003E7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Студент, 6 курс специалитета</w:t>
      </w:r>
    </w:p>
    <w:p w14:paraId="3A88BFA9" w14:textId="6DA4721C" w:rsidR="003E7462" w:rsidRPr="003E7462" w:rsidRDefault="003E7462" w:rsidP="003E7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Московский государственный университет имени М.В. Ломоносова, </w:t>
      </w:r>
    </w:p>
    <w:p w14:paraId="2B2D945B" w14:textId="77777777" w:rsidR="003E7462" w:rsidRPr="003E7462" w:rsidRDefault="003E7462" w:rsidP="003E7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химический факультет, Москва, Россия</w:t>
      </w:r>
    </w:p>
    <w:p w14:paraId="0EA1385C" w14:textId="77777777" w:rsidR="003E7462" w:rsidRPr="003E7462" w:rsidRDefault="003E7462" w:rsidP="003E7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E</w:t>
      </w:r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mail</w:t>
      </w:r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daniil</w:t>
      </w:r>
      <w:proofErr w:type="spellEnd"/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krasnoiarov</w:t>
      </w:r>
      <w:proofErr w:type="spellEnd"/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@</w:t>
      </w:r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chemistry</w:t>
      </w:r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msu</w:t>
      </w:r>
      <w:proofErr w:type="spellEnd"/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3E746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</w:p>
    <w:p w14:paraId="15FBAA18" w14:textId="6A434F1A" w:rsidR="006D300C" w:rsidRPr="006046E7" w:rsidRDefault="006D300C" w:rsidP="006D3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Метансульфоновая</w:t>
      </w:r>
      <w:proofErr w:type="spellEnd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кислота и её соли естественным образом встречаются в окружающей среде и являются компонентами глобального цикла серы. Наиболее часто формирующиеся естественным путём соли включают катионы Li, Na, K, </w:t>
      </w:r>
      <w:proofErr w:type="spellStart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Mg</w:t>
      </w:r>
      <w:proofErr w:type="spellEnd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Ca</w:t>
      </w:r>
      <w:proofErr w:type="spellEnd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Снижение себестоимости производства </w:t>
      </w:r>
      <w:proofErr w:type="spellStart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метансульфоновой</w:t>
      </w:r>
      <w:proofErr w:type="spellEnd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кислоты, а также</w:t>
      </w:r>
      <w:r w:rsidR="006930BD" w:rsidRPr="006930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930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её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низкая летучесть, устойчивость к окислению и восстановлению сделал</w:t>
      </w:r>
      <w:r w:rsidR="00633BC2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этот реагент привлекательным с точки зрения гидрометаллургических технологий переработки промышленных и бытовых отходов (например, 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Li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-ионных и 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Na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-ионных аккумуляторов, фосфогипса). В таких объектах могут встречаться Li, Na, </w:t>
      </w:r>
      <w:proofErr w:type="spellStart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Ca</w:t>
      </w:r>
      <w:proofErr w:type="spellEnd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-металлы.</w:t>
      </w:r>
    </w:p>
    <w:p w14:paraId="72B922F2" w14:textId="6F7622B4" w:rsidR="006D300C" w:rsidRPr="006046E7" w:rsidRDefault="006D300C" w:rsidP="006D3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Объектами изучения настоящей работы стали двух- и </w:t>
      </w:r>
      <w:proofErr w:type="spellStart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трехкомпонетные</w:t>
      </w:r>
      <w:proofErr w:type="spellEnd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системы, содержащие </w:t>
      </w:r>
      <w:proofErr w:type="spellStart"/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метансульфонаты</w:t>
      </w:r>
      <w:proofErr w:type="spellEnd"/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щелочных (</w:t>
      </w:r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Li</w:t>
      </w:r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Na</w:t>
      </w:r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и щелочноземельных металлов (</w:t>
      </w:r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Ca</w:t>
      </w:r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Mg</w:t>
      </w:r>
      <w:r w:rsidR="00D97C71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Целью настоящей работы является получение и дополнение экспериментальных данных о равновесиях жидкость-пар (VLE), жидкость-твердое (SLE) в бинарных системах 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Me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Me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=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Na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Li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и трехкомпонентных системах 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Na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proofErr w:type="gramStart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Ca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gramEnd"/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Mg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Ca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Na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последующего термодинамического моделирования.</w:t>
      </w:r>
    </w:p>
    <w:p w14:paraId="437EA203" w14:textId="52CA5366" w:rsidR="006D300C" w:rsidRPr="006046E7" w:rsidRDefault="006D300C" w:rsidP="006D3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получения данных по 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VLE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температурном диапазоне 298</w:t>
      </w:r>
      <w:r w:rsid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15–308</w:t>
      </w:r>
      <w:r w:rsid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</w:t>
      </w:r>
      <w:r w:rsid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использовался статический метод измерения давления пара. Для бинарных систем полученные нами результаты дополняют температурный и концентрационный диапазон данных по 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VLE</w:t>
      </w:r>
      <w:r w:rsidR="004704C9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[1]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а для трёхкомпонентных систем такие данные были получены впервые, и на основе этих данных подтверждена гипотеза о выполнении правила Здановского.</w:t>
      </w:r>
    </w:p>
    <w:p w14:paraId="10DC4B70" w14:textId="04ED8E7A" w:rsidR="00CC127D" w:rsidRPr="00C53778" w:rsidRDefault="00367180" w:rsidP="00CC1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59FB2606" wp14:editId="5312A905">
            <wp:simplePos x="0" y="0"/>
            <wp:positionH relativeFrom="page">
              <wp:align>center</wp:align>
            </wp:positionH>
            <wp:positionV relativeFrom="paragraph">
              <wp:posOffset>1619885</wp:posOffset>
            </wp:positionV>
            <wp:extent cx="3189600" cy="1843200"/>
            <wp:effectExtent l="0" t="0" r="0" b="5080"/>
            <wp:wrapTopAndBottom/>
            <wp:docPr id="17114697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0" cy="18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Равновесие жидкость</w:t>
      </w:r>
      <w:r w:rsidR="009C1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твердое было изучено методом изотермической растворимости для перечисленных выше трёхкомпонентных систем (при 298</w:t>
      </w:r>
      <w:r w:rsidR="00441D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и для бинарных систем (258</w:t>
      </w:r>
      <w:r w:rsid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2–323</w:t>
      </w:r>
      <w:r w:rsid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К), кроме 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Na</w:t>
      </w:r>
      <w:r w:rsidR="004704C9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[2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]. Для определения твердой фазы, находящейся в равновесии с жидкостью, в двухкомпонентных системах использовали метод РФА, а в трёхкомпонентных</w:t>
      </w:r>
      <w:r w:rsidR="009C1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C1447" w:rsidRPr="009C1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— 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метод мокрых осадков </w:t>
      </w:r>
      <w:proofErr w:type="spellStart"/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Шрейнемакерса</w:t>
      </w:r>
      <w:proofErr w:type="spellEnd"/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На рис.1 представлено изотермическое сечение при 298</w:t>
      </w:r>
      <w:r w:rsid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</w:t>
      </w:r>
      <w:r w:rsid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системы 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Na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proofErr w:type="gramStart"/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Ca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gramEnd"/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 xml:space="preserve">2 </w:t>
      </w:r>
      <w:r w:rsidR="006D300C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нанесённым анализом влажных остатков.</w:t>
      </w:r>
      <w:r w:rsidR="00CC127D" w:rsidRPr="00CC12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Методом ДСК были получены данные по депрессии температуры плавления льда в бинарных системах 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Me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Me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= 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Li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), а для системы 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CC12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="00CC127D" w:rsidRPr="004428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C127D" w:rsidRPr="006D30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удалось уточнить координаты эвтектики.</w:t>
      </w:r>
    </w:p>
    <w:p w14:paraId="093FB2A5" w14:textId="1375AF27" w:rsidR="00C74552" w:rsidRPr="00367180" w:rsidRDefault="00367180" w:rsidP="00C74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Рис.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Изотермическое сечение при 298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системы</w:t>
      </w:r>
      <w:r w:rsidR="00C53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H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O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Na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</w:t>
      </w:r>
      <w:proofErr w:type="gramStart"/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Ca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gramEnd"/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CH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SO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E81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3671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2</w:t>
      </w:r>
    </w:p>
    <w:p w14:paraId="5915477F" w14:textId="7E55C21D" w:rsidR="00442819" w:rsidRPr="00C53778" w:rsidRDefault="00442819" w:rsidP="004428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428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Литература</w:t>
      </w:r>
    </w:p>
    <w:p w14:paraId="508521DB" w14:textId="0095AAD1" w:rsidR="004704C9" w:rsidRPr="004704C9" w:rsidRDefault="004704C9" w:rsidP="00441D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47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1</w:t>
      </w:r>
      <w:r w:rsidR="006046E7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</w:t>
      </w:r>
      <w:r w:rsidR="00C607A9" w:rsidRPr="0047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47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Bonner O.D. // J. Am. Chem. Soc. 1981. Vol. 103, № 12. P. 3262–3265.</w:t>
      </w:r>
    </w:p>
    <w:p w14:paraId="73FE6E04" w14:textId="67CC8AB6" w:rsidR="00441DAD" w:rsidRPr="00441DAD" w:rsidRDefault="004704C9" w:rsidP="00441D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2</w:t>
      </w:r>
      <w:r w:rsidR="006046E7"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</w:t>
      </w:r>
      <w:r w:rsidR="00C607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47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Kosova D.A. et al. // Fluid Phase </w:t>
      </w:r>
      <w:proofErr w:type="spellStart"/>
      <w:r w:rsidRPr="0047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Equilib</w:t>
      </w:r>
      <w:proofErr w:type="spellEnd"/>
      <w:r w:rsidRPr="004704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. </w:t>
      </w:r>
      <w:r w:rsidRPr="006046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Elsevier Ltd, 2017. Vol. 443. P. 23–31.</w:t>
      </w:r>
    </w:p>
    <w:sectPr w:rsidR="00441DAD" w:rsidRPr="00441DAD" w:rsidSect="006046E7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AE"/>
    <w:rsid w:val="00036F87"/>
    <w:rsid w:val="000425AA"/>
    <w:rsid w:val="001314F6"/>
    <w:rsid w:val="00183FAE"/>
    <w:rsid w:val="00187012"/>
    <w:rsid w:val="00191FAE"/>
    <w:rsid w:val="001D17D2"/>
    <w:rsid w:val="001F2E3D"/>
    <w:rsid w:val="00224DA5"/>
    <w:rsid w:val="00264EB1"/>
    <w:rsid w:val="002922FE"/>
    <w:rsid w:val="002D2E1C"/>
    <w:rsid w:val="002E451A"/>
    <w:rsid w:val="00367180"/>
    <w:rsid w:val="003D140D"/>
    <w:rsid w:val="003E7462"/>
    <w:rsid w:val="00402449"/>
    <w:rsid w:val="0041709F"/>
    <w:rsid w:val="00441DAD"/>
    <w:rsid w:val="00442819"/>
    <w:rsid w:val="00444BE1"/>
    <w:rsid w:val="004704C9"/>
    <w:rsid w:val="00481FFF"/>
    <w:rsid w:val="004954D8"/>
    <w:rsid w:val="004A5355"/>
    <w:rsid w:val="0055598D"/>
    <w:rsid w:val="0059471D"/>
    <w:rsid w:val="006046E7"/>
    <w:rsid w:val="00633BC2"/>
    <w:rsid w:val="006511BA"/>
    <w:rsid w:val="0065280C"/>
    <w:rsid w:val="00690DAA"/>
    <w:rsid w:val="006930BD"/>
    <w:rsid w:val="006A5E44"/>
    <w:rsid w:val="006D300C"/>
    <w:rsid w:val="00740EE1"/>
    <w:rsid w:val="00823A5F"/>
    <w:rsid w:val="00877FA0"/>
    <w:rsid w:val="008A32DB"/>
    <w:rsid w:val="008C3951"/>
    <w:rsid w:val="009C1447"/>
    <w:rsid w:val="009D1E7C"/>
    <w:rsid w:val="00A143C8"/>
    <w:rsid w:val="00AA6A3F"/>
    <w:rsid w:val="00B021B9"/>
    <w:rsid w:val="00B044A1"/>
    <w:rsid w:val="00B11D30"/>
    <w:rsid w:val="00B90D6F"/>
    <w:rsid w:val="00C11BB2"/>
    <w:rsid w:val="00C53778"/>
    <w:rsid w:val="00C607A9"/>
    <w:rsid w:val="00C74552"/>
    <w:rsid w:val="00C8035A"/>
    <w:rsid w:val="00CB7C3D"/>
    <w:rsid w:val="00CC127D"/>
    <w:rsid w:val="00CE3C0D"/>
    <w:rsid w:val="00D1327D"/>
    <w:rsid w:val="00D40F79"/>
    <w:rsid w:val="00D97C71"/>
    <w:rsid w:val="00DB56D9"/>
    <w:rsid w:val="00E25741"/>
    <w:rsid w:val="00E8133C"/>
    <w:rsid w:val="00F04D7D"/>
    <w:rsid w:val="00F23C98"/>
    <w:rsid w:val="00F71745"/>
    <w:rsid w:val="00F73DE1"/>
    <w:rsid w:val="00FB61A9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A8A2"/>
  <w15:chartTrackingRefBased/>
  <w15:docId w15:val="{286F879B-809F-416F-A4C0-8BC74D7D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1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1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1F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1F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1F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1F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1F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1F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1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1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1F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1F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1F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1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1F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1FA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9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D30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D300C"/>
    <w:pPr>
      <w:spacing w:line="240" w:lineRule="auto"/>
    </w:pPr>
    <w:rPr>
      <w:sz w:val="20"/>
      <w:szCs w:val="20"/>
      <w14:ligatures w14:val="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D300C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6D6B-E2AA-4F5F-848C-F141B103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краснояров</dc:creator>
  <cp:keywords/>
  <dc:description/>
  <cp:lastModifiedBy>даниил краснояров</cp:lastModifiedBy>
  <cp:revision>57</cp:revision>
  <dcterms:created xsi:type="dcterms:W3CDTF">2025-02-24T00:54:00Z</dcterms:created>
  <dcterms:modified xsi:type="dcterms:W3CDTF">2025-03-05T11:51:00Z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6th/7th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4th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http://www.zotero.org/styles/gost-r-7-0-5-2008-numeric</vt:lpwstr>
  </property>
  <property fmtid="{D5CDD505-2E9C-101B-9397-08002B2CF9AE}" pid="21" name="Mendeley Recent Style Name 9_1">
    <vt:lpwstr>Russian GOST R 7.0.5-2008 (numeric)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http://www.zotero.org/styles/gost-r-7-0-5-2008-numeric</vt:lpwstr>
  </property>
  <property fmtid="{D5CDD505-2E9C-101B-9397-08002B2CF9AE}" pid="24" name="Mendeley Unique User Id_1">
    <vt:lpwstr>83aecbd7-ac29-32df-bd39-5170d23ea6e0</vt:lpwstr>
  </property>
</Properties>
</file>