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3A73E35" w:rsidR="00130241" w:rsidRDefault="00AD23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Сольватация</w:t>
      </w:r>
      <w:r w:rsidRPr="005839AE">
        <w:rPr>
          <w:b/>
          <w:color w:val="000000"/>
        </w:rPr>
        <w:t xml:space="preserve"> </w:t>
      </w:r>
      <w:proofErr w:type="spellStart"/>
      <w:r w:rsidRPr="005839AE">
        <w:rPr>
          <w:b/>
          <w:color w:val="000000"/>
        </w:rPr>
        <w:t>гидроксипропил</w:t>
      </w:r>
      <w:proofErr w:type="spellEnd"/>
      <w:r w:rsidRPr="005839AE">
        <w:rPr>
          <w:b/>
          <w:color w:val="000000"/>
        </w:rPr>
        <w:t>-β-</w:t>
      </w:r>
      <w:proofErr w:type="spellStart"/>
      <w:r w:rsidRPr="005839AE">
        <w:rPr>
          <w:b/>
          <w:color w:val="000000"/>
        </w:rPr>
        <w:t>циклодекст</w:t>
      </w:r>
      <w:r>
        <w:rPr>
          <w:b/>
          <w:color w:val="000000"/>
        </w:rPr>
        <w:t>рина</w:t>
      </w:r>
      <w:proofErr w:type="spellEnd"/>
      <w:r>
        <w:rPr>
          <w:b/>
          <w:color w:val="000000"/>
        </w:rPr>
        <w:t xml:space="preserve"> растворителе вода-этанол</w:t>
      </w:r>
    </w:p>
    <w:p w14:paraId="00000002" w14:textId="3CA509FB" w:rsidR="00130241" w:rsidRDefault="009B51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Кушнир Р.А.</w:t>
      </w:r>
    </w:p>
    <w:p w14:paraId="00000003" w14:textId="6FB4AA42" w:rsidR="00130241" w:rsidRDefault="009B51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 w:rsidR="00EB1F49">
        <w:rPr>
          <w:i/>
          <w:color w:val="000000"/>
        </w:rPr>
        <w:t xml:space="preserve"> курс</w:t>
      </w:r>
      <w:r>
        <w:rPr>
          <w:i/>
          <w:color w:val="000000"/>
        </w:rPr>
        <w:t>а магистратуры</w:t>
      </w:r>
    </w:p>
    <w:p w14:paraId="00000007" w14:textId="41FD2276" w:rsidR="00130241" w:rsidRPr="000E334E" w:rsidRDefault="009B5180" w:rsidP="009B51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Ивановский государственный химико-технологический университет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 неорганической химии и технологии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Иваново</w:t>
      </w:r>
      <w:r w:rsidR="00EB1F49">
        <w:rPr>
          <w:i/>
          <w:color w:val="000000"/>
        </w:rPr>
        <w:t>, Россия</w:t>
      </w:r>
    </w:p>
    <w:p w14:paraId="00000008" w14:textId="564C18A6" w:rsidR="00130241" w:rsidRPr="009B518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B5180">
        <w:rPr>
          <w:i/>
          <w:color w:val="000000"/>
          <w:lang w:val="en-US"/>
        </w:rPr>
        <w:t>E</w:t>
      </w:r>
      <w:r w:rsidR="003B76D6" w:rsidRPr="009B5180">
        <w:rPr>
          <w:i/>
          <w:color w:val="000000"/>
          <w:lang w:val="en-US"/>
        </w:rPr>
        <w:t>-</w:t>
      </w:r>
      <w:r w:rsidRPr="009B5180">
        <w:rPr>
          <w:i/>
          <w:color w:val="000000"/>
          <w:lang w:val="en-US"/>
        </w:rPr>
        <w:t>mail:</w:t>
      </w:r>
      <w:r w:rsidR="009B5180" w:rsidRPr="009B5180">
        <w:rPr>
          <w:i/>
          <w:color w:val="000000"/>
          <w:lang w:val="en-US"/>
        </w:rPr>
        <w:t xml:space="preserve"> </w:t>
      </w:r>
      <w:r w:rsidR="009B5180" w:rsidRPr="00A15152">
        <w:rPr>
          <w:i/>
          <w:u w:val="single"/>
          <w:lang w:val="en-US"/>
        </w:rPr>
        <w:t>kushnir.chem@gmail.com</w:t>
      </w:r>
    </w:p>
    <w:p w14:paraId="38DB14CC" w14:textId="3AED5B59" w:rsidR="00E5690C" w:rsidRPr="00ED5D30" w:rsidRDefault="00ED5D30" w:rsidP="006066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ED5D30">
        <w:rPr>
          <w:color w:val="000000"/>
        </w:rPr>
        <w:t>Циклодекстрины</w:t>
      </w:r>
      <w:proofErr w:type="spellEnd"/>
      <w:r w:rsidR="0060660A">
        <w:rPr>
          <w:color w:val="000000"/>
        </w:rPr>
        <w:t xml:space="preserve"> (ЦД)</w:t>
      </w:r>
      <w:r w:rsidRPr="00ED5D30">
        <w:rPr>
          <w:color w:val="000000"/>
        </w:rPr>
        <w:t xml:space="preserve"> представляют собой циклические молекулы, состоящие из D-</w:t>
      </w:r>
      <w:proofErr w:type="spellStart"/>
      <w:r w:rsidRPr="00ED5D30">
        <w:rPr>
          <w:color w:val="000000"/>
        </w:rPr>
        <w:t>глюкопиранозных</w:t>
      </w:r>
      <w:proofErr w:type="spellEnd"/>
      <w:r w:rsidRPr="00ED5D30">
        <w:rPr>
          <w:color w:val="000000"/>
        </w:rPr>
        <w:t xml:space="preserve"> звеньев, соедине</w:t>
      </w:r>
      <w:r w:rsidR="00E5690C">
        <w:rPr>
          <w:color w:val="000000"/>
        </w:rPr>
        <w:t xml:space="preserve">нных α-1,4 </w:t>
      </w:r>
      <w:proofErr w:type="spellStart"/>
      <w:r w:rsidR="00E5690C">
        <w:rPr>
          <w:color w:val="000000"/>
        </w:rPr>
        <w:t>гликозидными</w:t>
      </w:r>
      <w:proofErr w:type="spellEnd"/>
      <w:r w:rsidR="00E5690C">
        <w:rPr>
          <w:color w:val="000000"/>
        </w:rPr>
        <w:t xml:space="preserve"> связями</w:t>
      </w:r>
      <w:r>
        <w:rPr>
          <w:color w:val="000000"/>
        </w:rPr>
        <w:t xml:space="preserve">. </w:t>
      </w:r>
      <w:r w:rsidRPr="00ED5D30">
        <w:rPr>
          <w:color w:val="000000"/>
        </w:rPr>
        <w:t xml:space="preserve">Структурной особенностью </w:t>
      </w:r>
      <w:r w:rsidR="0060660A">
        <w:rPr>
          <w:color w:val="000000"/>
        </w:rPr>
        <w:t>ЦД</w:t>
      </w:r>
      <w:r w:rsidRPr="00ED5D30">
        <w:rPr>
          <w:color w:val="000000"/>
        </w:rPr>
        <w:t xml:space="preserve"> является наличие гидрофобной полости, способной вмещать гидрофобные </w:t>
      </w:r>
      <w:proofErr w:type="spellStart"/>
      <w:r w:rsidRPr="00ED5D30">
        <w:rPr>
          <w:color w:val="000000"/>
        </w:rPr>
        <w:t>биомолекулы</w:t>
      </w:r>
      <w:proofErr w:type="spellEnd"/>
      <w:r w:rsidRPr="00ED5D30">
        <w:rPr>
          <w:color w:val="000000"/>
        </w:rPr>
        <w:t xml:space="preserve"> с об</w:t>
      </w:r>
      <w:r w:rsidR="00143E50">
        <w:rPr>
          <w:color w:val="000000"/>
        </w:rPr>
        <w:t xml:space="preserve">разованием комплексов включения. </w:t>
      </w:r>
      <w:r w:rsidRPr="00ED5D30">
        <w:rPr>
          <w:color w:val="000000"/>
        </w:rPr>
        <w:t>β-</w:t>
      </w:r>
      <w:proofErr w:type="spellStart"/>
      <w:r w:rsidRPr="00ED5D30">
        <w:rPr>
          <w:color w:val="000000"/>
        </w:rPr>
        <w:t>циклодекстрин</w:t>
      </w:r>
      <w:proofErr w:type="spellEnd"/>
      <w:r w:rsidRPr="00ED5D30">
        <w:rPr>
          <w:color w:val="000000"/>
        </w:rPr>
        <w:t xml:space="preserve"> находит широкое применение, однако он характеризуется относительно низкой растворимость </w:t>
      </w:r>
      <w:r w:rsidR="00143E50">
        <w:rPr>
          <w:color w:val="000000"/>
        </w:rPr>
        <w:t xml:space="preserve">в воде </w:t>
      </w:r>
      <w:r w:rsidRPr="00ED5D30">
        <w:rPr>
          <w:color w:val="000000"/>
        </w:rPr>
        <w:t>и органических растворителях. Для устранения ук</w:t>
      </w:r>
      <w:r w:rsidR="00143E50">
        <w:rPr>
          <w:color w:val="000000"/>
        </w:rPr>
        <w:t>азанного недостатка ЦД</w:t>
      </w:r>
      <w:r w:rsidRPr="00ED5D30">
        <w:rPr>
          <w:color w:val="000000"/>
        </w:rPr>
        <w:t xml:space="preserve"> подвергают разнообразным химическим модификациям. Одним из таких модифицированных </w:t>
      </w:r>
      <w:proofErr w:type="spellStart"/>
      <w:r w:rsidRPr="00ED5D30">
        <w:rPr>
          <w:color w:val="000000"/>
        </w:rPr>
        <w:t>циклодекстринов</w:t>
      </w:r>
      <w:proofErr w:type="spellEnd"/>
      <w:r w:rsidRPr="00ED5D30">
        <w:rPr>
          <w:color w:val="000000"/>
        </w:rPr>
        <w:t xml:space="preserve"> является </w:t>
      </w:r>
      <w:proofErr w:type="spellStart"/>
      <w:r w:rsidRPr="00ED5D30">
        <w:rPr>
          <w:color w:val="000000"/>
        </w:rPr>
        <w:t>гидроксипропил</w:t>
      </w:r>
      <w:proofErr w:type="spellEnd"/>
      <w:r w:rsidRPr="00ED5D30">
        <w:rPr>
          <w:color w:val="000000"/>
        </w:rPr>
        <w:t>-β-</w:t>
      </w:r>
      <w:proofErr w:type="spellStart"/>
      <w:r w:rsidRPr="00ED5D30">
        <w:rPr>
          <w:color w:val="000000"/>
        </w:rPr>
        <w:t>циклодекстрин</w:t>
      </w:r>
      <w:proofErr w:type="spellEnd"/>
      <w:r w:rsidR="00E5690C">
        <w:rPr>
          <w:color w:val="000000"/>
        </w:rPr>
        <w:t xml:space="preserve"> (ГПβЦД).</w:t>
      </w:r>
    </w:p>
    <w:p w14:paraId="0E3B6C41" w14:textId="0FA1C523" w:rsidR="00ED5D30" w:rsidRDefault="00E5690C" w:rsidP="00E56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5690C">
        <w:rPr>
          <w:color w:val="000000"/>
        </w:rPr>
        <w:t>Известно, что растворитель может влиять на равновесие, скорость и механизм реакц</w:t>
      </w:r>
      <w:r>
        <w:rPr>
          <w:color w:val="000000"/>
        </w:rPr>
        <w:t xml:space="preserve">ий </w:t>
      </w:r>
      <w:proofErr w:type="spellStart"/>
      <w:r>
        <w:rPr>
          <w:color w:val="000000"/>
        </w:rPr>
        <w:t>комплексообразования</w:t>
      </w:r>
      <w:proofErr w:type="spellEnd"/>
      <w:r w:rsidRPr="00E5690C">
        <w:rPr>
          <w:color w:val="000000"/>
        </w:rPr>
        <w:t xml:space="preserve">. Для изучения роли растворителя в процессах </w:t>
      </w:r>
      <w:proofErr w:type="spellStart"/>
      <w:r w:rsidRPr="00E5690C">
        <w:rPr>
          <w:color w:val="000000"/>
        </w:rPr>
        <w:t>комплексообразования</w:t>
      </w:r>
      <w:proofErr w:type="spellEnd"/>
      <w:r w:rsidRPr="00E5690C">
        <w:rPr>
          <w:color w:val="000000"/>
        </w:rPr>
        <w:t xml:space="preserve"> широко используется </w:t>
      </w:r>
      <w:proofErr w:type="spellStart"/>
      <w:r w:rsidRPr="00E5690C">
        <w:rPr>
          <w:color w:val="000000"/>
        </w:rPr>
        <w:t>сольватационно</w:t>
      </w:r>
      <w:proofErr w:type="spellEnd"/>
      <w:r w:rsidRPr="00E5690C">
        <w:rPr>
          <w:color w:val="000000"/>
        </w:rPr>
        <w:t>-термодинамический подход, при котором растворитель рассматривается как участник процесса</w:t>
      </w:r>
      <w:r>
        <w:rPr>
          <w:color w:val="000000"/>
        </w:rPr>
        <w:t>. Т</w:t>
      </w:r>
      <w:r w:rsidRPr="00E5690C">
        <w:rPr>
          <w:color w:val="000000"/>
        </w:rPr>
        <w:t xml:space="preserve">ермодинамические характеристики сольватации </w:t>
      </w:r>
      <w:r w:rsidR="0060660A">
        <w:rPr>
          <w:color w:val="000000"/>
        </w:rPr>
        <w:t>ЦД</w:t>
      </w:r>
      <w:r w:rsidRPr="00E5690C">
        <w:rPr>
          <w:color w:val="000000"/>
        </w:rPr>
        <w:t xml:space="preserve"> необходимы для прогнозирования устойчивости их молекулярных комплексов в растворах.</w:t>
      </w:r>
    </w:p>
    <w:p w14:paraId="3D210473" w14:textId="4D6CB08C" w:rsidR="00F33B0A" w:rsidRDefault="00ED1447" w:rsidP="00A151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D1447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8B3BA2D" wp14:editId="2F5F6660">
            <wp:simplePos x="0" y="0"/>
            <wp:positionH relativeFrom="column">
              <wp:posOffset>1106796</wp:posOffset>
            </wp:positionH>
            <wp:positionV relativeFrom="paragraph">
              <wp:posOffset>1077306</wp:posOffset>
            </wp:positionV>
            <wp:extent cx="3780790" cy="23463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B0A" w:rsidRPr="00F33B0A">
        <w:rPr>
          <w:color w:val="000000"/>
        </w:rPr>
        <w:t xml:space="preserve">В настоящей работе </w:t>
      </w:r>
      <w:r w:rsidR="00F33B0A" w:rsidRPr="004D2B28">
        <w:rPr>
          <w:color w:val="000000"/>
        </w:rPr>
        <w:t>с использованием ампульного калориметра с изотермической оболочкой</w:t>
      </w:r>
      <w:r w:rsidR="00772F38">
        <w:rPr>
          <w:color w:val="000000"/>
        </w:rPr>
        <w:t xml:space="preserve"> </w:t>
      </w:r>
      <w:r w:rsidR="00F33B0A" w:rsidRPr="00772F38">
        <w:rPr>
          <w:color w:val="000000"/>
        </w:rPr>
        <w:t>определены</w:t>
      </w:r>
      <w:r w:rsidR="00F33B0A" w:rsidRPr="00F33B0A">
        <w:rPr>
          <w:color w:val="000000"/>
        </w:rPr>
        <w:t xml:space="preserve"> тепловые эффекты растворения</w:t>
      </w:r>
      <w:r w:rsidR="00F33B0A">
        <w:rPr>
          <w:color w:val="000000"/>
        </w:rPr>
        <w:t xml:space="preserve"> ГПβЦД</w:t>
      </w:r>
      <w:r w:rsidR="00F33B0A" w:rsidRPr="00F33B0A">
        <w:rPr>
          <w:color w:val="000000"/>
        </w:rPr>
        <w:t xml:space="preserve"> в воде и растворителе вода-этанол.</w:t>
      </w:r>
      <w:r w:rsidR="00F33B0A">
        <w:rPr>
          <w:color w:val="000000"/>
        </w:rPr>
        <w:t xml:space="preserve"> </w:t>
      </w:r>
      <w:r w:rsidR="00F33B0A" w:rsidRPr="00F33B0A">
        <w:rPr>
          <w:color w:val="000000"/>
        </w:rPr>
        <w:t>Были рассчитаны энтальпии переноса (Δ</w:t>
      </w:r>
      <w:r w:rsidR="00F33B0A" w:rsidRPr="00F33B0A">
        <w:rPr>
          <w:color w:val="000000"/>
          <w:vertAlign w:val="subscript"/>
        </w:rPr>
        <w:t>tr</w:t>
      </w:r>
      <w:r w:rsidR="00F33B0A" w:rsidRPr="00F33B0A">
        <w:rPr>
          <w:color w:val="000000"/>
        </w:rPr>
        <w:t>H</w:t>
      </w:r>
      <w:r w:rsidR="00F33B0A" w:rsidRPr="00F33B0A">
        <w:rPr>
          <w:color w:val="000000"/>
          <w:vertAlign w:val="superscript"/>
        </w:rPr>
        <w:t>0</w:t>
      </w:r>
      <w:r w:rsidR="00F33B0A" w:rsidRPr="00F33B0A">
        <w:rPr>
          <w:color w:val="000000"/>
        </w:rPr>
        <w:t xml:space="preserve">) </w:t>
      </w:r>
      <w:r w:rsidR="00F33B0A">
        <w:rPr>
          <w:color w:val="000000"/>
        </w:rPr>
        <w:t>ГПβЦД</w:t>
      </w:r>
      <w:r w:rsidR="00F33B0A" w:rsidRPr="00F33B0A">
        <w:rPr>
          <w:color w:val="000000"/>
        </w:rPr>
        <w:t xml:space="preserve"> из воды в растворитель вода-этанол.</w:t>
      </w:r>
      <w:r w:rsidR="00AE4517" w:rsidRPr="00AE4517">
        <w:t xml:space="preserve"> </w:t>
      </w:r>
      <w:r w:rsidR="00F33B0A" w:rsidRPr="00F33B0A">
        <w:rPr>
          <w:color w:val="000000"/>
        </w:rPr>
        <w:t>С использованием литературных данных</w:t>
      </w:r>
      <w:r w:rsidR="000523E3">
        <w:rPr>
          <w:color w:val="000000"/>
        </w:rPr>
        <w:t xml:space="preserve"> </w:t>
      </w:r>
      <w:r w:rsidR="000523E3" w:rsidRPr="000523E3">
        <w:rPr>
          <w:color w:val="000000"/>
        </w:rPr>
        <w:t>[1]</w:t>
      </w:r>
      <w:r w:rsidR="00F33B0A" w:rsidRPr="00F33B0A">
        <w:rPr>
          <w:color w:val="000000"/>
        </w:rPr>
        <w:t xml:space="preserve"> по изменению энергии Гиббса переноса </w:t>
      </w:r>
      <w:r w:rsidR="00F33B0A">
        <w:rPr>
          <w:color w:val="000000"/>
        </w:rPr>
        <w:t>ГПβЦД</w:t>
      </w:r>
      <w:r w:rsidR="00F33B0A" w:rsidRPr="00F33B0A">
        <w:rPr>
          <w:color w:val="000000"/>
        </w:rPr>
        <w:t xml:space="preserve"> была рассчитана </w:t>
      </w:r>
      <w:proofErr w:type="spellStart"/>
      <w:r w:rsidR="00F33B0A" w:rsidRPr="00F33B0A">
        <w:rPr>
          <w:color w:val="000000"/>
        </w:rPr>
        <w:t>энтропийная</w:t>
      </w:r>
      <w:proofErr w:type="spellEnd"/>
      <w:r w:rsidR="00F33B0A" w:rsidRPr="00F33B0A">
        <w:rPr>
          <w:color w:val="000000"/>
        </w:rPr>
        <w:t xml:space="preserve"> составляющая (TΔ</w:t>
      </w:r>
      <w:r w:rsidR="00F33B0A" w:rsidRPr="00F33B0A">
        <w:rPr>
          <w:color w:val="000000"/>
          <w:vertAlign w:val="subscript"/>
        </w:rPr>
        <w:t>tr</w:t>
      </w:r>
      <w:r w:rsidR="00F33B0A" w:rsidRPr="00F33B0A">
        <w:rPr>
          <w:color w:val="000000"/>
        </w:rPr>
        <w:t>S</w:t>
      </w:r>
      <w:r w:rsidR="00F33B0A" w:rsidRPr="00F33B0A">
        <w:rPr>
          <w:color w:val="000000"/>
          <w:vertAlign w:val="superscript"/>
        </w:rPr>
        <w:t>0</w:t>
      </w:r>
      <w:r w:rsidR="00F33B0A" w:rsidRPr="00F33B0A">
        <w:rPr>
          <w:color w:val="000000"/>
        </w:rPr>
        <w:t xml:space="preserve">) </w:t>
      </w:r>
      <w:r w:rsidR="00F33B0A">
        <w:rPr>
          <w:color w:val="000000"/>
        </w:rPr>
        <w:t>ГПβЦД</w:t>
      </w:r>
      <w:r w:rsidR="00F33B0A" w:rsidRPr="00F33B0A">
        <w:rPr>
          <w:color w:val="000000"/>
        </w:rPr>
        <w:t xml:space="preserve"> </w:t>
      </w:r>
      <w:r w:rsidR="00F33B0A" w:rsidRPr="004D2B28">
        <w:rPr>
          <w:color w:val="000000"/>
        </w:rPr>
        <w:t>энергии Гиббса при переносе ГПβЦД из воды в растворитель вода-этанол</w:t>
      </w:r>
      <w:r w:rsidR="007D55E5" w:rsidRPr="007D55E5">
        <w:rPr>
          <w:color w:val="000000"/>
        </w:rPr>
        <w:t xml:space="preserve"> </w:t>
      </w:r>
      <w:r w:rsidR="007D55E5">
        <w:rPr>
          <w:color w:val="000000"/>
        </w:rPr>
        <w:t>(</w:t>
      </w:r>
      <w:r w:rsidR="00A15152">
        <w:rPr>
          <w:color w:val="000000"/>
        </w:rPr>
        <w:t>рис</w:t>
      </w:r>
      <w:r w:rsidR="007D55E5" w:rsidRPr="004D2B28">
        <w:rPr>
          <w:color w:val="000000"/>
        </w:rPr>
        <w:t>. 1</w:t>
      </w:r>
      <w:r w:rsidR="007D55E5">
        <w:rPr>
          <w:color w:val="000000"/>
        </w:rPr>
        <w:t>)</w:t>
      </w:r>
      <w:r w:rsidR="00F33B0A" w:rsidRPr="00F33B0A">
        <w:rPr>
          <w:color w:val="000000"/>
        </w:rPr>
        <w:t>.</w:t>
      </w:r>
    </w:p>
    <w:p w14:paraId="434D22CC" w14:textId="508D07AF" w:rsidR="00ED5D30" w:rsidRDefault="00FC5CC1" w:rsidP="00A151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</w:t>
      </w:r>
      <w:r w:rsidR="004B2569">
        <w:rPr>
          <w:color w:val="000000"/>
        </w:rPr>
        <w:t xml:space="preserve"> 1</w:t>
      </w:r>
      <w:r w:rsidR="00D111C6">
        <w:rPr>
          <w:color w:val="000000"/>
        </w:rPr>
        <w:t>. Термодинамические функции</w:t>
      </w:r>
      <w:r w:rsidR="004B2569" w:rsidRPr="004B2569">
        <w:rPr>
          <w:color w:val="000000"/>
        </w:rPr>
        <w:t xml:space="preserve"> переноса </w:t>
      </w:r>
      <w:r w:rsidR="00482989" w:rsidRPr="004D2B28">
        <w:rPr>
          <w:color w:val="000000"/>
        </w:rPr>
        <w:t>ГПβЦД</w:t>
      </w:r>
      <w:r w:rsidR="004B2569" w:rsidRPr="004B2569">
        <w:rPr>
          <w:color w:val="000000"/>
        </w:rPr>
        <w:t xml:space="preserve"> из воды </w:t>
      </w:r>
      <w:r>
        <w:rPr>
          <w:color w:val="000000"/>
        </w:rPr>
        <w:t>в водно-</w:t>
      </w:r>
      <w:proofErr w:type="spellStart"/>
      <w:r>
        <w:rPr>
          <w:color w:val="000000"/>
        </w:rPr>
        <w:t>этанольные</w:t>
      </w:r>
      <w:proofErr w:type="spellEnd"/>
      <w:r>
        <w:rPr>
          <w:color w:val="000000"/>
        </w:rPr>
        <w:t xml:space="preserve"> растворители</w:t>
      </w:r>
    </w:p>
    <w:p w14:paraId="0DC1E355" w14:textId="1309A63E" w:rsidR="00DC3645" w:rsidRDefault="00AE4517" w:rsidP="00A151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</w:t>
      </w:r>
      <w:r w:rsidRPr="00AE4517">
        <w:rPr>
          <w:color w:val="000000"/>
        </w:rPr>
        <w:t>ри переходе от воды к водно-</w:t>
      </w:r>
      <w:proofErr w:type="spellStart"/>
      <w:r w:rsidRPr="00AE4517">
        <w:rPr>
          <w:color w:val="000000"/>
        </w:rPr>
        <w:t>этанольным</w:t>
      </w:r>
      <w:proofErr w:type="spellEnd"/>
      <w:r w:rsidRPr="00AE4517">
        <w:rPr>
          <w:color w:val="000000"/>
        </w:rPr>
        <w:t xml:space="preserve"> растворителям </w:t>
      </w:r>
      <w:proofErr w:type="spellStart"/>
      <w:r w:rsidRPr="00AE4517">
        <w:rPr>
          <w:color w:val="000000"/>
        </w:rPr>
        <w:t>экзотермичность</w:t>
      </w:r>
      <w:proofErr w:type="spellEnd"/>
      <w:r w:rsidRPr="00AE4517">
        <w:rPr>
          <w:color w:val="000000"/>
        </w:rPr>
        <w:t xml:space="preserve"> процесса растворения уменьшается</w:t>
      </w:r>
      <w:r>
        <w:rPr>
          <w:color w:val="000000"/>
        </w:rPr>
        <w:t>.</w:t>
      </w:r>
      <w:r w:rsidRPr="00F33B0A">
        <w:rPr>
          <w:color w:val="000000"/>
        </w:rPr>
        <w:t xml:space="preserve"> </w:t>
      </w:r>
      <w:r w:rsidR="00F33B0A" w:rsidRPr="00F33B0A">
        <w:rPr>
          <w:color w:val="000000"/>
        </w:rPr>
        <w:t xml:space="preserve">Компенсационный эффект </w:t>
      </w:r>
      <w:proofErr w:type="spellStart"/>
      <w:r w:rsidR="00F33B0A" w:rsidRPr="00F33B0A">
        <w:rPr>
          <w:color w:val="000000"/>
        </w:rPr>
        <w:t>энтальпийной</w:t>
      </w:r>
      <w:proofErr w:type="spellEnd"/>
      <w:r w:rsidR="00F33B0A" w:rsidRPr="00F33B0A">
        <w:rPr>
          <w:color w:val="000000"/>
        </w:rPr>
        <w:t xml:space="preserve"> и </w:t>
      </w:r>
      <w:proofErr w:type="spellStart"/>
      <w:r w:rsidR="00F33B0A" w:rsidRPr="00F33B0A">
        <w:rPr>
          <w:color w:val="000000"/>
        </w:rPr>
        <w:t>энтропийной</w:t>
      </w:r>
      <w:proofErr w:type="spellEnd"/>
      <w:r w:rsidR="00F33B0A" w:rsidRPr="00F33B0A">
        <w:rPr>
          <w:color w:val="000000"/>
        </w:rPr>
        <w:t xml:space="preserve"> составляющей обуславливает незначительные изменения энергии Гиббса </w:t>
      </w:r>
      <w:proofErr w:type="spellStart"/>
      <w:r w:rsidR="00F33B0A" w:rsidRPr="00F33B0A">
        <w:rPr>
          <w:color w:val="000000"/>
        </w:rPr>
        <w:t>пересольватации</w:t>
      </w:r>
      <w:proofErr w:type="spellEnd"/>
      <w:r w:rsidR="00F33B0A" w:rsidRPr="00F33B0A">
        <w:rPr>
          <w:color w:val="000000"/>
        </w:rPr>
        <w:t>.</w:t>
      </w:r>
    </w:p>
    <w:p w14:paraId="743B519E" w14:textId="19C1A36B" w:rsidR="00B82613" w:rsidRPr="00B82613" w:rsidRDefault="00B82613" w:rsidP="00A151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B82613">
        <w:rPr>
          <w:i/>
          <w:color w:val="000000"/>
        </w:rPr>
        <w:t>Работа выполнена при поддержке Министерства науки и высшего образования России (FZZW-2023-0008).</w:t>
      </w:r>
    </w:p>
    <w:p w14:paraId="0000000E" w14:textId="15FDA27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137EB87" w14:textId="1CFC9884" w:rsidR="00D111C6" w:rsidRPr="000523E3" w:rsidRDefault="007D55E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ED1447">
        <w:rPr>
          <w:noProof/>
        </w:rPr>
        <w:t xml:space="preserve">1. </w:t>
      </w:r>
      <w:r>
        <w:rPr>
          <w:noProof/>
          <w:lang w:val="en-US"/>
        </w:rPr>
        <w:t>Pham</w:t>
      </w:r>
      <w:r w:rsidRPr="00ED1447">
        <w:rPr>
          <w:noProof/>
        </w:rPr>
        <w:t xml:space="preserve"> </w:t>
      </w:r>
      <w:r>
        <w:rPr>
          <w:noProof/>
          <w:lang w:val="en-US"/>
        </w:rPr>
        <w:t>T</w:t>
      </w:r>
      <w:r w:rsidRPr="00ED1447">
        <w:rPr>
          <w:noProof/>
        </w:rPr>
        <w:t>.</w:t>
      </w:r>
      <w:r>
        <w:rPr>
          <w:noProof/>
          <w:lang w:val="en-US"/>
        </w:rPr>
        <w:t>L</w:t>
      </w:r>
      <w:r w:rsidRPr="00ED1447">
        <w:rPr>
          <w:noProof/>
        </w:rPr>
        <w:t xml:space="preserve">., </w:t>
      </w:r>
      <w:r>
        <w:rPr>
          <w:noProof/>
          <w:lang w:val="en-US"/>
        </w:rPr>
        <w:t>Usacheva</w:t>
      </w:r>
      <w:r w:rsidRPr="00ED1447">
        <w:rPr>
          <w:noProof/>
        </w:rPr>
        <w:t xml:space="preserve"> </w:t>
      </w:r>
      <w:r>
        <w:rPr>
          <w:noProof/>
          <w:lang w:val="en-US"/>
        </w:rPr>
        <w:t>T</w:t>
      </w:r>
      <w:r w:rsidRPr="00ED1447">
        <w:rPr>
          <w:noProof/>
        </w:rPr>
        <w:t>.</w:t>
      </w:r>
      <w:r>
        <w:rPr>
          <w:noProof/>
          <w:lang w:val="en-US"/>
        </w:rPr>
        <w:t>R</w:t>
      </w:r>
      <w:r w:rsidRPr="00ED1447">
        <w:rPr>
          <w:noProof/>
        </w:rPr>
        <w:t xml:space="preserve">. </w:t>
      </w:r>
      <w:r>
        <w:rPr>
          <w:noProof/>
          <w:lang w:val="en-US"/>
        </w:rPr>
        <w:t>et</w:t>
      </w:r>
      <w:r w:rsidRPr="00ED1447">
        <w:rPr>
          <w:noProof/>
        </w:rPr>
        <w:t xml:space="preserve"> </w:t>
      </w:r>
      <w:r>
        <w:rPr>
          <w:noProof/>
          <w:lang w:val="en-US"/>
        </w:rPr>
        <w:t>al</w:t>
      </w:r>
      <w:r w:rsidRPr="00ED1447">
        <w:rPr>
          <w:noProof/>
        </w:rPr>
        <w:t xml:space="preserve">. </w:t>
      </w:r>
      <w:r w:rsidRPr="007D55E5">
        <w:rPr>
          <w:noProof/>
          <w:lang w:val="en-US"/>
        </w:rPr>
        <w:t xml:space="preserve">Effect of cyclodextrin types and reagents solvation on the stability of complexes between B-cyclodextrins and </w:t>
      </w:r>
      <w:r>
        <w:rPr>
          <w:noProof/>
          <w:lang w:val="en-US"/>
        </w:rPr>
        <w:t>rutin in water-ethanol solvents // J.</w:t>
      </w:r>
      <w:r w:rsidRPr="007D55E5">
        <w:rPr>
          <w:noProof/>
          <w:lang w:val="en-US"/>
        </w:rPr>
        <w:t xml:space="preserve"> of Molecular Liquids</w:t>
      </w:r>
      <w:r>
        <w:rPr>
          <w:noProof/>
          <w:lang w:val="en-US"/>
        </w:rPr>
        <w:t xml:space="preserve">. </w:t>
      </w:r>
      <w:r w:rsidRPr="00482989">
        <w:rPr>
          <w:noProof/>
        </w:rPr>
        <w:t xml:space="preserve">2020. </w:t>
      </w:r>
      <w:r>
        <w:rPr>
          <w:noProof/>
          <w:lang w:val="en-US"/>
        </w:rPr>
        <w:t>V</w:t>
      </w:r>
      <w:r w:rsidRPr="00482989">
        <w:rPr>
          <w:noProof/>
        </w:rPr>
        <w:t xml:space="preserve">. 318. </w:t>
      </w:r>
      <w:r>
        <w:rPr>
          <w:noProof/>
          <w:lang w:val="en-US"/>
        </w:rPr>
        <w:t>Art</w:t>
      </w:r>
      <w:r w:rsidRPr="00482989">
        <w:rPr>
          <w:noProof/>
        </w:rPr>
        <w:t xml:space="preserve">. </w:t>
      </w:r>
      <w:r>
        <w:rPr>
          <w:noProof/>
          <w:lang w:val="en-US"/>
        </w:rPr>
        <w:t>N</w:t>
      </w:r>
      <w:r w:rsidRPr="00482989">
        <w:rPr>
          <w:noProof/>
        </w:rPr>
        <w:t>. 114308.</w:t>
      </w:r>
      <w:bookmarkStart w:id="0" w:name="_GoBack"/>
      <w:bookmarkEnd w:id="0"/>
    </w:p>
    <w:sectPr w:rsidR="00D111C6" w:rsidRPr="000523E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523E3"/>
    <w:rsid w:val="00063966"/>
    <w:rsid w:val="00075D6E"/>
    <w:rsid w:val="00081A8F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3E50"/>
    <w:rsid w:val="001E61C2"/>
    <w:rsid w:val="001F0493"/>
    <w:rsid w:val="0022260A"/>
    <w:rsid w:val="002264EE"/>
    <w:rsid w:val="0023307C"/>
    <w:rsid w:val="00234E86"/>
    <w:rsid w:val="0025692D"/>
    <w:rsid w:val="0031361E"/>
    <w:rsid w:val="00391C38"/>
    <w:rsid w:val="003B76D6"/>
    <w:rsid w:val="003E2601"/>
    <w:rsid w:val="003F4E6B"/>
    <w:rsid w:val="00482989"/>
    <w:rsid w:val="004A26A3"/>
    <w:rsid w:val="004B2569"/>
    <w:rsid w:val="004D2B28"/>
    <w:rsid w:val="004F0EDF"/>
    <w:rsid w:val="00522BF1"/>
    <w:rsid w:val="005839AE"/>
    <w:rsid w:val="00590166"/>
    <w:rsid w:val="005D022B"/>
    <w:rsid w:val="005E5BE9"/>
    <w:rsid w:val="0060660A"/>
    <w:rsid w:val="0069427D"/>
    <w:rsid w:val="006D040E"/>
    <w:rsid w:val="006F7A19"/>
    <w:rsid w:val="007213E1"/>
    <w:rsid w:val="00772F38"/>
    <w:rsid w:val="00775389"/>
    <w:rsid w:val="00797838"/>
    <w:rsid w:val="007C36D8"/>
    <w:rsid w:val="007D55E5"/>
    <w:rsid w:val="007F2744"/>
    <w:rsid w:val="0082761D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B5180"/>
    <w:rsid w:val="009F3380"/>
    <w:rsid w:val="00A02163"/>
    <w:rsid w:val="00A15152"/>
    <w:rsid w:val="00A314FE"/>
    <w:rsid w:val="00AD2356"/>
    <w:rsid w:val="00AD7380"/>
    <w:rsid w:val="00AE4517"/>
    <w:rsid w:val="00B65D78"/>
    <w:rsid w:val="00B82613"/>
    <w:rsid w:val="00BD13F3"/>
    <w:rsid w:val="00BF36F8"/>
    <w:rsid w:val="00BF4622"/>
    <w:rsid w:val="00C07D8B"/>
    <w:rsid w:val="00C844E2"/>
    <w:rsid w:val="00CD00B1"/>
    <w:rsid w:val="00D111C6"/>
    <w:rsid w:val="00D22306"/>
    <w:rsid w:val="00D42542"/>
    <w:rsid w:val="00D8121C"/>
    <w:rsid w:val="00DC3645"/>
    <w:rsid w:val="00E22189"/>
    <w:rsid w:val="00E5690C"/>
    <w:rsid w:val="00E74069"/>
    <w:rsid w:val="00E81D35"/>
    <w:rsid w:val="00EB1F49"/>
    <w:rsid w:val="00ED1447"/>
    <w:rsid w:val="00ED5D30"/>
    <w:rsid w:val="00F15177"/>
    <w:rsid w:val="00F33B0A"/>
    <w:rsid w:val="00F865B3"/>
    <w:rsid w:val="00FB1509"/>
    <w:rsid w:val="00FC5CC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F3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BAAEF3-208D-48A6-BE84-1D50300F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2025-03-04T19:41:00Z</dcterms:created>
  <dcterms:modified xsi:type="dcterms:W3CDTF">2025-03-09T09:51:00Z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