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17EA" w14:textId="77777777" w:rsidR="00EA47D8" w:rsidRPr="00EA47D8" w:rsidRDefault="00EA47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EA47D8">
        <w:rPr>
          <w:b/>
        </w:rPr>
        <w:t>Построение математической модели пневматического краскораспылителя</w:t>
      </w:r>
      <w:r w:rsidRPr="00EA47D8">
        <w:rPr>
          <w:b/>
          <w:i/>
          <w:color w:val="000000"/>
        </w:rPr>
        <w:t xml:space="preserve"> </w:t>
      </w:r>
    </w:p>
    <w:p w14:paraId="00000002" w14:textId="78FB732A" w:rsidR="00130241" w:rsidRDefault="00EA47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Широколобов А.А., Солдатов М.А., Ерёмин В.Б.</w:t>
      </w:r>
      <w:r w:rsidR="00EB1F49" w:rsidRPr="00BF4622">
        <w:rPr>
          <w:b/>
          <w:color w:val="000000"/>
        </w:rPr>
        <w:t xml:space="preserve"> </w:t>
      </w:r>
    </w:p>
    <w:p w14:paraId="5373E239" w14:textId="77777777" w:rsidR="00EA47D8" w:rsidRDefault="00EB1F49" w:rsidP="00EA47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EA47D8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6FDFC5AA" w14:textId="77777777" w:rsidR="00EA47D8" w:rsidRPr="00EA47D8" w:rsidRDefault="00EA47D8" w:rsidP="00EA47D8">
      <w:pPr>
        <w:jc w:val="center"/>
        <w:rPr>
          <w:i/>
          <w:iCs/>
          <w:color w:val="000000"/>
        </w:rPr>
      </w:pPr>
      <w:r w:rsidRPr="00EA47D8">
        <w:rPr>
          <w:i/>
          <w:iCs/>
          <w:color w:val="000000"/>
        </w:rPr>
        <w:t xml:space="preserve">Российский химико-технологический университет им. </w:t>
      </w:r>
      <w:proofErr w:type="spellStart"/>
      <w:r w:rsidRPr="00EA47D8">
        <w:rPr>
          <w:i/>
          <w:iCs/>
          <w:color w:val="000000"/>
        </w:rPr>
        <w:t>Д.И.Менделеева</w:t>
      </w:r>
      <w:proofErr w:type="spellEnd"/>
    </w:p>
    <w:p w14:paraId="00000005" w14:textId="329AE441" w:rsidR="00130241" w:rsidRPr="00EA47D8" w:rsidRDefault="00EA47D8" w:rsidP="00EA47D8">
      <w:pPr>
        <w:jc w:val="center"/>
        <w:rPr>
          <w:i/>
          <w:iCs/>
        </w:rPr>
      </w:pPr>
      <w:r w:rsidRPr="00EA47D8">
        <w:rPr>
          <w:i/>
          <w:iCs/>
          <w:szCs w:val="28"/>
        </w:rPr>
        <w:t>Факультет нефтегазохимии и полимерных материалов</w:t>
      </w:r>
      <w:r w:rsidR="00EB1F49" w:rsidRPr="00EA47D8">
        <w:rPr>
          <w:i/>
          <w:iCs/>
          <w:color w:val="000000"/>
        </w:rPr>
        <w:t>, Москва, Россия</w:t>
      </w:r>
      <w:r w:rsidR="000E334E" w:rsidRPr="00EA47D8">
        <w:rPr>
          <w:i/>
          <w:iCs/>
          <w:color w:val="000000"/>
        </w:rPr>
        <w:t xml:space="preserve"> </w:t>
      </w:r>
    </w:p>
    <w:p w14:paraId="1ADA4293" w14:textId="083EE046" w:rsidR="00CD00B1" w:rsidRDefault="00EB1F49" w:rsidP="00836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971FC9">
        <w:rPr>
          <w:i/>
          <w:color w:val="000000"/>
        </w:rPr>
        <w:t xml:space="preserve"> </w:t>
      </w:r>
      <w:proofErr w:type="spellStart"/>
      <w:r w:rsidR="00836656">
        <w:rPr>
          <w:i/>
          <w:color w:val="000000"/>
          <w:u w:val="single"/>
          <w:lang w:val="en-US"/>
        </w:rPr>
        <w:t>tshirokolobov</w:t>
      </w:r>
      <w:proofErr w:type="spellEnd"/>
      <w:r w:rsidR="00836656" w:rsidRPr="00836656">
        <w:rPr>
          <w:i/>
          <w:color w:val="000000"/>
          <w:u w:val="single"/>
        </w:rPr>
        <w:t>@</w:t>
      </w:r>
      <w:r w:rsidR="00836656">
        <w:rPr>
          <w:i/>
          <w:color w:val="000000"/>
          <w:u w:val="single"/>
          <w:lang w:val="en-US"/>
        </w:rPr>
        <w:t>mail</w:t>
      </w:r>
      <w:r w:rsidR="00836656" w:rsidRPr="00836656">
        <w:rPr>
          <w:i/>
          <w:color w:val="000000"/>
          <w:u w:val="single"/>
        </w:rPr>
        <w:t>.</w:t>
      </w:r>
      <w:proofErr w:type="spellStart"/>
      <w:r w:rsidR="00836656">
        <w:rPr>
          <w:i/>
          <w:color w:val="000000"/>
          <w:u w:val="single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14:paraId="4A7EC116" w14:textId="77777777" w:rsidR="0087000A" w:rsidRDefault="00854B7A" w:rsidP="0092404D">
      <w:pPr>
        <w:ind w:firstLine="720"/>
        <w:jc w:val="both"/>
        <w:rPr>
          <w:szCs w:val="28"/>
        </w:rPr>
      </w:pPr>
      <w:r w:rsidRPr="001C5A38">
        <w:t>Пневматическое распыление играет ключевую роль в современных производственных процессах. Этот метод не только обеспечивает высокое качество нанесения покрытий, но также позволяет сокращать использование материалов и снижать нагрузку на окружающую среду. Однако для достижения оптимальных результатов необходимо учитывать множество факторов, включая геометрию распыляемой поверхности, размер капель, расстояние распыления и условия окружающей среды. Разработка эффективных математических моделей, отражающих эти взаимосвязи, становится все более актуальной.</w:t>
      </w:r>
    </w:p>
    <w:p w14:paraId="4FD1384B" w14:textId="461C65EB" w:rsidR="00FF4489" w:rsidRPr="0087000A" w:rsidRDefault="00FF4489" w:rsidP="0092404D">
      <w:pPr>
        <w:ind w:firstLine="720"/>
        <w:jc w:val="both"/>
        <w:rPr>
          <w:szCs w:val="28"/>
        </w:rPr>
      </w:pPr>
      <w:r w:rsidRPr="00FF4489">
        <w:rPr>
          <w:color w:val="000000"/>
        </w:rPr>
        <w:t>Российский рынок аппаратов пневматического распыления лакокрасочных материалов (ЛКМ) в значительной степени зависит от импорта, что создает финансовые трудности и препятствует развитию отечественной промышленности. В то же время, китайские производители демонстрируют значительный успех в этой области. Актуальность разработки отечественных аналогов обусловлена не только экономическими факторами, но и быстрыми темпами технологического развития, а также ужесточением экологических норм. Сокращение отходов, снижение вредных выбросов и повышение эффективности нанесения покрытий становятся ключевыми задачами. Поэтому, данная работа фокусируется на разработке и верификации математической модели пневматического распыления ЛКМ. Эта модель позволит глубже понять динамику процесса, проанализировать влияние различных параметров и, в конечном итоге, оптимизировать технологические процессы, уменьшить потери материалов и выбросы, повысив производительность и экологическую безопасность. Результаты исследования послужат основой для создания новых, более эффективных и экологичных технологий покраски, способствуя устойчивому развитию производственной сферы в России.</w:t>
      </w:r>
    </w:p>
    <w:p w14:paraId="51FAC8EC" w14:textId="42A84364" w:rsidR="00971FC9" w:rsidRDefault="00971FC9" w:rsidP="00924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 w:rsidRPr="00971FC9">
        <w:rPr>
          <w:color w:val="000000"/>
        </w:rPr>
        <w:t xml:space="preserve">Наше исследование моделирует пневматическое распыление как переход ламинарного потока к турбулентному. Мы изучаем влияние угла наклона и количества воздушных форсунок на удельную площадь и размер факела распыления при постоянном давлении. </w:t>
      </w:r>
      <w:r>
        <w:rPr>
          <w:color w:val="000000"/>
        </w:rPr>
        <w:t>Также в</w:t>
      </w:r>
      <w:r w:rsidRPr="00971FC9">
        <w:rPr>
          <w:color w:val="000000"/>
        </w:rPr>
        <w:t xml:space="preserve"> рамках </w:t>
      </w:r>
      <w:r>
        <w:rPr>
          <w:color w:val="000000"/>
        </w:rPr>
        <w:t>данного</w:t>
      </w:r>
      <w:r w:rsidRPr="00971FC9">
        <w:rPr>
          <w:color w:val="000000"/>
        </w:rPr>
        <w:t xml:space="preserve"> исследования определяется оптимальный диапазон давлений при фиксированных углах наклона и количестве форсунок для достижения оптимальных значений скорости и расхода потока, а также для установления удельной площади.</w:t>
      </w:r>
    </w:p>
    <w:p w14:paraId="4098512F" w14:textId="63755258" w:rsidR="0087000A" w:rsidRDefault="00971FC9" w:rsidP="00924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 w:rsidRPr="00971FC9">
        <w:rPr>
          <w:color w:val="000000"/>
        </w:rPr>
        <w:t>В настоящее время полученные результаты указывают на нелинейную зависимость площади и размера факела от числа форсунок и их угла наклона. Определён оптимальный угол наклона, обеспечивающий оптимальное соотношение удельной площади и расхода ЛКМ.</w:t>
      </w:r>
    </w:p>
    <w:p w14:paraId="0FEE0D80" w14:textId="77777777" w:rsidR="00971FC9" w:rsidRPr="00B46E65" w:rsidRDefault="00971FC9" w:rsidP="00924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2DF6177" w14:textId="60C56BF4" w:rsidR="0087000A" w:rsidRDefault="00971FC9" w:rsidP="00924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71FC9">
        <w:rPr>
          <w:color w:val="000000"/>
          <w:lang w:val="en-US"/>
        </w:rPr>
        <w:t>1. Qiao</w:t>
      </w:r>
      <w:r w:rsidR="0085285B">
        <w:rPr>
          <w:color w:val="000000"/>
          <w:lang w:val="en-US"/>
        </w:rPr>
        <w:t xml:space="preserve"> W.</w:t>
      </w:r>
      <w:r w:rsidRPr="00971FC9">
        <w:rPr>
          <w:color w:val="000000"/>
          <w:lang w:val="en-US"/>
        </w:rPr>
        <w:t>, Qian</w:t>
      </w:r>
      <w:r w:rsidR="0092404D">
        <w:rPr>
          <w:color w:val="000000"/>
          <w:lang w:val="en-US"/>
        </w:rPr>
        <w:t xml:space="preserve"> L.</w:t>
      </w:r>
      <w:r w:rsidRPr="00971FC9">
        <w:rPr>
          <w:color w:val="000000"/>
          <w:lang w:val="en-US"/>
        </w:rPr>
        <w:t>, Zhu</w:t>
      </w:r>
      <w:r w:rsidR="0092404D">
        <w:rPr>
          <w:color w:val="000000"/>
          <w:lang w:val="en-US"/>
        </w:rPr>
        <w:t xml:space="preserve"> C.</w:t>
      </w:r>
      <w:r w:rsidRPr="00971FC9">
        <w:rPr>
          <w:color w:val="000000"/>
          <w:lang w:val="en-US"/>
        </w:rPr>
        <w:t>, Liu</w:t>
      </w:r>
      <w:r w:rsidR="0092404D">
        <w:rPr>
          <w:color w:val="000000"/>
          <w:lang w:val="en-US"/>
        </w:rPr>
        <w:t xml:space="preserve"> J</w:t>
      </w:r>
      <w:r w:rsidRPr="00971FC9">
        <w:rPr>
          <w:color w:val="000000"/>
          <w:lang w:val="en-US"/>
        </w:rPr>
        <w:t>. Optimal design of a pneumatic atomizer using response surface method to obtain more uniform coatings // Advances in Mechanical Engineering. 2022</w:t>
      </w:r>
      <w:r w:rsidRPr="0092404D">
        <w:rPr>
          <w:color w:val="000000"/>
          <w:lang w:val="en-US"/>
        </w:rPr>
        <w:t xml:space="preserve">. Vol. 14(5). </w:t>
      </w:r>
      <w:r>
        <w:rPr>
          <w:color w:val="000000"/>
          <w:lang w:val="en-US"/>
        </w:rPr>
        <w:t>P. 1-19.</w:t>
      </w:r>
    </w:p>
    <w:p w14:paraId="01BA1B4C" w14:textId="3BF24FEE" w:rsidR="0085285B" w:rsidRPr="0085285B" w:rsidRDefault="0085285B" w:rsidP="009240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85285B">
        <w:rPr>
          <w:color w:val="000000"/>
          <w:lang w:val="en-US"/>
        </w:rPr>
        <w:t>Chen</w:t>
      </w:r>
      <w:r>
        <w:rPr>
          <w:color w:val="000000"/>
          <w:lang w:val="en-US"/>
        </w:rPr>
        <w:t xml:space="preserve"> S.</w:t>
      </w:r>
      <w:r w:rsidRPr="0085285B">
        <w:rPr>
          <w:color w:val="000000"/>
          <w:lang w:val="en-US"/>
        </w:rPr>
        <w:t xml:space="preserve">, Chen </w:t>
      </w:r>
      <w:r>
        <w:rPr>
          <w:color w:val="000000"/>
          <w:lang w:val="en-US"/>
        </w:rPr>
        <w:t>Y.</w:t>
      </w:r>
      <w:r w:rsidRPr="0085285B">
        <w:rPr>
          <w:color w:val="000000"/>
          <w:lang w:val="en-US"/>
        </w:rPr>
        <w:t>, Wu</w:t>
      </w:r>
      <w:r>
        <w:rPr>
          <w:color w:val="000000"/>
          <w:lang w:val="en-US"/>
        </w:rPr>
        <w:t xml:space="preserve"> Z.</w:t>
      </w:r>
      <w:r w:rsidRPr="0085285B">
        <w:rPr>
          <w:color w:val="000000"/>
          <w:lang w:val="en-US"/>
        </w:rPr>
        <w:t>, Jiang</w:t>
      </w:r>
      <w:r>
        <w:rPr>
          <w:color w:val="000000"/>
          <w:lang w:val="en-US"/>
        </w:rPr>
        <w:t xml:space="preserve"> J.</w:t>
      </w:r>
      <w:r w:rsidRPr="0085285B">
        <w:rPr>
          <w:color w:val="000000"/>
          <w:lang w:val="en-US"/>
        </w:rPr>
        <w:t>, Li</w:t>
      </w:r>
      <w:r>
        <w:rPr>
          <w:color w:val="000000"/>
          <w:lang w:val="en-US"/>
        </w:rPr>
        <w:t xml:space="preserve"> J., </w:t>
      </w:r>
      <w:r w:rsidRPr="0085285B">
        <w:rPr>
          <w:color w:val="000000"/>
          <w:lang w:val="en-US"/>
        </w:rPr>
        <w:t>Hua</w:t>
      </w:r>
      <w:r>
        <w:rPr>
          <w:color w:val="000000"/>
          <w:lang w:val="en-US"/>
        </w:rPr>
        <w:t xml:space="preserve"> W. </w:t>
      </w:r>
      <w:r w:rsidRPr="0085285B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 </w:t>
      </w:r>
      <w:r w:rsidRPr="0085285B">
        <w:rPr>
          <w:color w:val="000000"/>
          <w:lang w:val="en-US"/>
        </w:rPr>
        <w:t>Hybrid Euler–Lagrange Model for the Paint Atomization Process of Air Spraying</w:t>
      </w:r>
      <w:r>
        <w:rPr>
          <w:color w:val="000000"/>
          <w:lang w:val="en-US"/>
        </w:rPr>
        <w:t xml:space="preserve"> // MDPI. 2022. Vol. 10, 2513. P. 1-14. </w:t>
      </w:r>
    </w:p>
    <w:sectPr w:rsidR="0085285B" w:rsidRPr="0085285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31928"/>
    <w:rsid w:val="0036345C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36656"/>
    <w:rsid w:val="0085285B"/>
    <w:rsid w:val="00854B7A"/>
    <w:rsid w:val="0087000A"/>
    <w:rsid w:val="008931BE"/>
    <w:rsid w:val="008C67E3"/>
    <w:rsid w:val="00914205"/>
    <w:rsid w:val="00921D45"/>
    <w:rsid w:val="0092404D"/>
    <w:rsid w:val="009426C0"/>
    <w:rsid w:val="00951F36"/>
    <w:rsid w:val="00971FC9"/>
    <w:rsid w:val="00980A65"/>
    <w:rsid w:val="009A66DB"/>
    <w:rsid w:val="009B2F80"/>
    <w:rsid w:val="009B3300"/>
    <w:rsid w:val="009F3380"/>
    <w:rsid w:val="00A02163"/>
    <w:rsid w:val="00A314FE"/>
    <w:rsid w:val="00AD7380"/>
    <w:rsid w:val="00B46E65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A47D8"/>
    <w:rsid w:val="00EB1F49"/>
    <w:rsid w:val="00F865B3"/>
    <w:rsid w:val="00FB1509"/>
    <w:rsid w:val="00FF1903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толя широколобов</cp:lastModifiedBy>
  <cp:revision>3</cp:revision>
  <dcterms:created xsi:type="dcterms:W3CDTF">2025-02-12T18:21:00Z</dcterms:created>
  <dcterms:modified xsi:type="dcterms:W3CDTF">2025-02-15T12:40:00Z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