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6C99C39" w:rsidR="00130241" w:rsidRDefault="009D05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gramStart"/>
      <w:r>
        <w:rPr>
          <w:b/>
          <w:color w:val="000000"/>
        </w:rPr>
        <w:t>Функциональные</w:t>
      </w:r>
      <w:proofErr w:type="gramEnd"/>
      <w:r>
        <w:rPr>
          <w:b/>
          <w:color w:val="000000"/>
        </w:rPr>
        <w:t xml:space="preserve"> магнитоактивные </w:t>
      </w:r>
      <w:proofErr w:type="spellStart"/>
      <w:r>
        <w:rPr>
          <w:b/>
          <w:color w:val="000000"/>
        </w:rPr>
        <w:t>наноматериалы</w:t>
      </w:r>
      <w:proofErr w:type="spellEnd"/>
      <w:r>
        <w:rPr>
          <w:b/>
          <w:color w:val="000000"/>
        </w:rPr>
        <w:t xml:space="preserve"> на основе </w:t>
      </w:r>
      <w:proofErr w:type="spellStart"/>
      <w:r>
        <w:rPr>
          <w:b/>
          <w:color w:val="000000"/>
        </w:rPr>
        <w:t>полисульфидного</w:t>
      </w:r>
      <w:proofErr w:type="spellEnd"/>
      <w:r>
        <w:rPr>
          <w:b/>
          <w:color w:val="000000"/>
        </w:rPr>
        <w:t xml:space="preserve"> каучука</w:t>
      </w:r>
    </w:p>
    <w:p w14:paraId="00000002" w14:textId="4E9DCEF3" w:rsidR="00130241" w:rsidRDefault="009D05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Пылинская</w:t>
      </w:r>
      <w:proofErr w:type="spellEnd"/>
      <w:r>
        <w:rPr>
          <w:b/>
          <w:i/>
          <w:color w:val="000000"/>
        </w:rPr>
        <w:t xml:space="preserve"> Д.А., </w:t>
      </w:r>
      <w:proofErr w:type="spellStart"/>
      <w:r w:rsidR="00527AF6">
        <w:rPr>
          <w:b/>
          <w:i/>
          <w:color w:val="000000"/>
        </w:rPr>
        <w:t>Диченсков</w:t>
      </w:r>
      <w:proofErr w:type="spellEnd"/>
      <w:r w:rsidR="00527AF6">
        <w:rPr>
          <w:b/>
          <w:i/>
          <w:color w:val="000000"/>
        </w:rPr>
        <w:t xml:space="preserve"> В.В., </w:t>
      </w:r>
      <w:r w:rsidR="00AB4C86">
        <w:rPr>
          <w:b/>
          <w:i/>
          <w:color w:val="000000"/>
        </w:rPr>
        <w:t>Тихонова А.А, Рябков Е.Д.</w:t>
      </w:r>
    </w:p>
    <w:p w14:paraId="00000003" w14:textId="23613BD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9D05A8">
        <w:rPr>
          <w:i/>
          <w:color w:val="000000"/>
        </w:rPr>
        <w:t>бакалавриата</w:t>
      </w:r>
      <w:proofErr w:type="spellEnd"/>
    </w:p>
    <w:p w14:paraId="3FD73484" w14:textId="77777777" w:rsidR="009D05A8" w:rsidRPr="009D05A8" w:rsidRDefault="009D05A8" w:rsidP="009D05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D05A8">
        <w:rPr>
          <w:i/>
          <w:color w:val="000000"/>
        </w:rPr>
        <w:t xml:space="preserve">МИРЭА – Российский технологический университет, </w:t>
      </w:r>
    </w:p>
    <w:p w14:paraId="3E0674B5" w14:textId="77777777" w:rsidR="009D05A8" w:rsidRPr="009D05A8" w:rsidRDefault="009D05A8" w:rsidP="009D05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D05A8">
        <w:rPr>
          <w:i/>
          <w:color w:val="000000"/>
        </w:rPr>
        <w:t>Институт тонких химических технологий имени М.В. Ломоносова, Москва, Россия</w:t>
      </w:r>
    </w:p>
    <w:p w14:paraId="426539E7" w14:textId="52986362" w:rsidR="009D05A8" w:rsidRPr="00830F8D" w:rsidRDefault="009D05A8" w:rsidP="00830F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26814">
        <w:rPr>
          <w:i/>
          <w:color w:val="000000"/>
        </w:rPr>
        <w:t xml:space="preserve"> </w:t>
      </w:r>
      <w:r w:rsidR="00EB1F49" w:rsidRPr="009D05A8">
        <w:rPr>
          <w:i/>
          <w:color w:val="000000"/>
          <w:lang w:val="en-US"/>
        </w:rPr>
        <w:t>E</w:t>
      </w:r>
      <w:r w:rsidR="003B76D6" w:rsidRPr="009D05A8">
        <w:rPr>
          <w:i/>
          <w:color w:val="000000"/>
          <w:lang w:val="en-US"/>
        </w:rPr>
        <w:t>-</w:t>
      </w:r>
      <w:r w:rsidR="00EB1F49" w:rsidRPr="009D05A8">
        <w:rPr>
          <w:i/>
          <w:color w:val="000000"/>
          <w:lang w:val="en-US"/>
        </w:rPr>
        <w:t xml:space="preserve">mail: </w:t>
      </w:r>
      <w:r>
        <w:rPr>
          <w:i/>
          <w:color w:val="000000"/>
          <w:u w:val="single"/>
          <w:lang w:val="en-US"/>
        </w:rPr>
        <w:t>darya.pylinskaya.00@mail.ru</w:t>
      </w:r>
    </w:p>
    <w:p w14:paraId="398AB4F3" w14:textId="751235EF" w:rsidR="00B64259" w:rsidRDefault="00B64259" w:rsidP="00AB4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82E09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1341CFD" wp14:editId="2312CC23">
                <wp:simplePos x="0" y="0"/>
                <wp:positionH relativeFrom="column">
                  <wp:posOffset>66040</wp:posOffset>
                </wp:positionH>
                <wp:positionV relativeFrom="paragraph">
                  <wp:posOffset>2555240</wp:posOffset>
                </wp:positionV>
                <wp:extent cx="200025" cy="31432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5DFBE" w14:textId="267492B0" w:rsidR="00082E09" w:rsidRDefault="00082E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.2pt;margin-top:201.2pt;width:15.75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" filled="f" stroked="f">
                <v:textbox>
                  <w:txbxContent>
                    <w:p w14:paraId="0925DFBE" w14:textId="267492B0" w:rsidR="00082E09" w:rsidRDefault="00082E09"/>
                  </w:txbxContent>
                </v:textbox>
              </v:shape>
            </w:pict>
          </mc:Fallback>
        </mc:AlternateContent>
      </w:r>
      <w:r w:rsidRPr="00082E09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AC0B54" wp14:editId="4BA916FB">
                <wp:simplePos x="0" y="0"/>
                <wp:positionH relativeFrom="column">
                  <wp:posOffset>2830195</wp:posOffset>
                </wp:positionH>
                <wp:positionV relativeFrom="paragraph">
                  <wp:posOffset>2562860</wp:posOffset>
                </wp:positionV>
                <wp:extent cx="200025" cy="31432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5B5E0" w14:textId="612C219C" w:rsidR="00586370" w:rsidRDefault="00586370" w:rsidP="005863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2.85pt;margin-top:201.8pt;width:15.7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" filled="f" stroked="f">
                <v:textbox>
                  <w:txbxContent>
                    <w:p w14:paraId="2FC5B5E0" w14:textId="612C219C" w:rsidR="00586370" w:rsidRDefault="00586370" w:rsidP="00586370"/>
                  </w:txbxContent>
                </v:textbox>
              </v:shape>
            </w:pict>
          </mc:Fallback>
        </mc:AlternateContent>
      </w:r>
      <w:r w:rsidR="00082E09" w:rsidRPr="00082E09">
        <w:rPr>
          <w:color w:val="000000"/>
        </w:rPr>
        <w:t xml:space="preserve">Одним из перспективных направлений в химии материалов является создание и изучение “умных” полимерных композиций. Эти материалы демонстрируют существенные изменения своих свойств в ответ на внешние </w:t>
      </w:r>
      <w:r w:rsidR="00082E09">
        <w:rPr>
          <w:color w:val="000000"/>
        </w:rPr>
        <w:t>воздействия</w:t>
      </w:r>
      <w:r w:rsidR="00082E09" w:rsidRPr="00082E09">
        <w:rPr>
          <w:color w:val="000000"/>
        </w:rPr>
        <w:t xml:space="preserve">, такие как температура, </w:t>
      </w:r>
      <w:proofErr w:type="spellStart"/>
      <w:r w:rsidR="00082E09" w:rsidRPr="00082E09">
        <w:rPr>
          <w:color w:val="000000"/>
        </w:rPr>
        <w:t>pH</w:t>
      </w:r>
      <w:proofErr w:type="spellEnd"/>
      <w:r w:rsidR="00082E09" w:rsidRPr="00082E09">
        <w:rPr>
          <w:color w:val="000000"/>
        </w:rPr>
        <w:t>, электрическое или магнитное поле</w:t>
      </w:r>
      <w:r w:rsidR="005942E1" w:rsidRPr="005942E1">
        <w:rPr>
          <w:color w:val="000000"/>
        </w:rPr>
        <w:t xml:space="preserve"> [1]</w:t>
      </w:r>
      <w:r w:rsidR="00082E09" w:rsidRPr="00082E09">
        <w:rPr>
          <w:color w:val="000000"/>
        </w:rPr>
        <w:t xml:space="preserve">. В настоящей работе были получены “умные” функциональные композиты на основе </w:t>
      </w:r>
      <w:proofErr w:type="spellStart"/>
      <w:r w:rsidR="00082E09" w:rsidRPr="00082E09">
        <w:rPr>
          <w:color w:val="000000"/>
        </w:rPr>
        <w:t>полисульфидного</w:t>
      </w:r>
      <w:proofErr w:type="spellEnd"/>
      <w:r w:rsidR="00082E09" w:rsidRPr="00082E09">
        <w:rPr>
          <w:color w:val="000000"/>
        </w:rPr>
        <w:t xml:space="preserve"> каучука (тиокола)</w:t>
      </w:r>
      <w:r w:rsidR="005942E1">
        <w:rPr>
          <w:color w:val="000000"/>
        </w:rPr>
        <w:t xml:space="preserve"> и </w:t>
      </w:r>
      <w:proofErr w:type="spellStart"/>
      <w:r w:rsidR="005942E1">
        <w:rPr>
          <w:color w:val="000000"/>
        </w:rPr>
        <w:t>ферромагнитной</w:t>
      </w:r>
      <w:proofErr w:type="spellEnd"/>
      <w:r w:rsidR="005942E1">
        <w:rPr>
          <w:color w:val="000000"/>
        </w:rPr>
        <w:t xml:space="preserve"> жидкости</w:t>
      </w:r>
      <w:r w:rsidR="00377B8D">
        <w:rPr>
          <w:color w:val="000000"/>
        </w:rPr>
        <w:t>. Д</w:t>
      </w:r>
      <w:r w:rsidR="005942E1">
        <w:rPr>
          <w:color w:val="000000"/>
        </w:rPr>
        <w:t>анный материал может найти широкое применение в области современной электроники, радиопоглощающих покрытий</w:t>
      </w:r>
      <w:r w:rsidR="00377B8D">
        <w:rPr>
          <w:color w:val="000000"/>
        </w:rPr>
        <w:t xml:space="preserve"> и </w:t>
      </w:r>
      <w:r w:rsidR="005942E1">
        <w:rPr>
          <w:color w:val="000000"/>
        </w:rPr>
        <w:t xml:space="preserve">робототехники </w:t>
      </w:r>
      <w:r w:rsidR="005942E1" w:rsidRPr="005942E1">
        <w:rPr>
          <w:color w:val="000000"/>
        </w:rPr>
        <w:t>[2]</w:t>
      </w:r>
      <w:r w:rsidR="00082E09" w:rsidRPr="00082E09">
        <w:rPr>
          <w:color w:val="000000"/>
        </w:rPr>
        <w:t>.</w:t>
      </w:r>
      <w:r w:rsidR="00377B8D">
        <w:rPr>
          <w:color w:val="000000"/>
        </w:rPr>
        <w:t xml:space="preserve"> </w:t>
      </w:r>
      <w:proofErr w:type="spellStart"/>
      <w:r w:rsidR="00377B8D">
        <w:rPr>
          <w:color w:val="000000"/>
        </w:rPr>
        <w:t>Ф</w:t>
      </w:r>
      <w:r w:rsidR="00082E09" w:rsidRPr="00082E09">
        <w:rPr>
          <w:color w:val="000000"/>
        </w:rPr>
        <w:t>ерромагнитную</w:t>
      </w:r>
      <w:proofErr w:type="spellEnd"/>
      <w:r w:rsidR="00082E09" w:rsidRPr="00082E09">
        <w:rPr>
          <w:color w:val="000000"/>
        </w:rPr>
        <w:t xml:space="preserve"> жидкость, представляющую собой коллоидную дисперсию частиц магнетита (Fe</w:t>
      </w:r>
      <w:r w:rsidR="00082E09" w:rsidRPr="00082E09">
        <w:rPr>
          <w:color w:val="000000"/>
          <w:vertAlign w:val="subscript"/>
        </w:rPr>
        <w:t>3</w:t>
      </w:r>
      <w:r w:rsidR="00082E09" w:rsidRPr="00082E09">
        <w:rPr>
          <w:color w:val="000000"/>
        </w:rPr>
        <w:t>O</w:t>
      </w:r>
      <w:r w:rsidR="00082E09" w:rsidRPr="00082E09">
        <w:rPr>
          <w:color w:val="000000"/>
          <w:vertAlign w:val="subscript"/>
        </w:rPr>
        <w:t>4</w:t>
      </w:r>
      <w:r w:rsidR="00082E09" w:rsidRPr="00082E09">
        <w:rPr>
          <w:color w:val="000000"/>
        </w:rPr>
        <w:t>)</w:t>
      </w:r>
      <w:r w:rsidR="00377B8D">
        <w:rPr>
          <w:color w:val="000000"/>
        </w:rPr>
        <w:t xml:space="preserve">, была получена </w:t>
      </w:r>
      <w:r w:rsidR="00082E09" w:rsidRPr="00082E09">
        <w:rPr>
          <w:color w:val="000000"/>
        </w:rPr>
        <w:t xml:space="preserve">методом </w:t>
      </w:r>
      <w:proofErr w:type="spellStart"/>
      <w:r w:rsidR="00082E09" w:rsidRPr="00082E09">
        <w:rPr>
          <w:color w:val="000000"/>
        </w:rPr>
        <w:t>соосаждения</w:t>
      </w:r>
      <w:proofErr w:type="spellEnd"/>
      <w:r w:rsidR="00082E09" w:rsidRPr="00082E09">
        <w:rPr>
          <w:color w:val="000000"/>
        </w:rPr>
        <w:t xml:space="preserve"> и стабилизирована в органическом растворителе. Стабилизация </w:t>
      </w:r>
      <w:proofErr w:type="spellStart"/>
      <w:r w:rsidR="00082E09" w:rsidRPr="00082E09">
        <w:rPr>
          <w:color w:val="000000"/>
        </w:rPr>
        <w:t>наночастиц</w:t>
      </w:r>
      <w:proofErr w:type="spellEnd"/>
      <w:r w:rsidR="00082E09" w:rsidRPr="00082E09">
        <w:rPr>
          <w:color w:val="000000"/>
        </w:rPr>
        <w:t xml:space="preserve"> необходима для предотвращения их агрегации и обеспечения устойчивости дисперсии в различных условиях.</w:t>
      </w:r>
      <w:r w:rsidR="00A608B0">
        <w:rPr>
          <w:color w:val="000000"/>
        </w:rPr>
        <w:t xml:space="preserve"> </w:t>
      </w:r>
      <w:r w:rsidR="00082E09" w:rsidRPr="00082E09">
        <w:rPr>
          <w:color w:val="000000"/>
        </w:rPr>
        <w:t>Для снижения стоимости конечной композиции, в ряде экспериментов дополнительно использовали оксид титана в качестве второго наполнителя.</w:t>
      </w:r>
      <w:r w:rsidR="00082E09">
        <w:rPr>
          <w:color w:val="000000"/>
        </w:rPr>
        <w:t xml:space="preserve"> </w:t>
      </w:r>
      <w:r w:rsidR="00BC064A">
        <w:rPr>
          <w:color w:val="000000"/>
        </w:rPr>
        <w:t>После процесса вулканизации полученн</w:t>
      </w:r>
      <w:r w:rsidR="00082E09">
        <w:rPr>
          <w:color w:val="000000"/>
        </w:rPr>
        <w:t xml:space="preserve">ые </w:t>
      </w:r>
      <w:r w:rsidR="00BC064A">
        <w:rPr>
          <w:color w:val="000000"/>
        </w:rPr>
        <w:t>образц</w:t>
      </w:r>
      <w:r w:rsidR="00082E09">
        <w:rPr>
          <w:color w:val="000000"/>
        </w:rPr>
        <w:t>ы</w:t>
      </w:r>
      <w:r w:rsidR="00BC064A">
        <w:rPr>
          <w:color w:val="000000"/>
        </w:rPr>
        <w:t xml:space="preserve"> композитов </w:t>
      </w:r>
      <w:r w:rsidR="00082E09">
        <w:rPr>
          <w:color w:val="000000"/>
        </w:rPr>
        <w:t>исследовали на прочность при разрыве</w:t>
      </w:r>
      <w:r w:rsidR="00586370">
        <w:rPr>
          <w:color w:val="000000"/>
        </w:rPr>
        <w:t xml:space="preserve"> (рисунок 1).</w:t>
      </w:r>
    </w:p>
    <w:p w14:paraId="22142A1A" w14:textId="0F49CBBE" w:rsidR="00AB4C86" w:rsidRDefault="00AB4C86" w:rsidP="00AB4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B4C86">
        <w:rPr>
          <w:color w:val="000000"/>
        </w:rPr>
        <w:drawing>
          <wp:inline distT="0" distB="0" distL="0" distR="0" wp14:anchorId="3B9296ED" wp14:editId="62E13A93">
            <wp:extent cx="2878593" cy="147895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1537" cy="148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4C86">
        <w:rPr>
          <w:color w:val="000000"/>
        </w:rPr>
        <w:drawing>
          <wp:inline distT="0" distB="0" distL="0" distR="0" wp14:anchorId="1D19F671" wp14:editId="39270A30">
            <wp:extent cx="2597150" cy="1483397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1018" cy="148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1C3341" w14:textId="58433593" w:rsidR="00A608B0" w:rsidRDefault="00A608B0" w:rsidP="00A608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A608B0">
        <w:rPr>
          <w:color w:val="000000"/>
        </w:rPr>
        <w:t xml:space="preserve">Рис. 1. </w:t>
      </w:r>
      <w:r>
        <w:rPr>
          <w:color w:val="000000"/>
        </w:rPr>
        <w:t>Условная прочность при растяжении</w:t>
      </w:r>
      <w:r w:rsidR="00586370">
        <w:rPr>
          <w:color w:val="000000"/>
        </w:rPr>
        <w:t>: а – образцы без добавления оксида титана; б – образцы, содержащие 40 масс</w:t>
      </w:r>
      <w:proofErr w:type="gramStart"/>
      <w:r w:rsidR="00586370">
        <w:rPr>
          <w:color w:val="000000"/>
        </w:rPr>
        <w:t>.</w:t>
      </w:r>
      <w:proofErr w:type="gramEnd"/>
      <w:r w:rsidR="00586370">
        <w:rPr>
          <w:color w:val="000000"/>
        </w:rPr>
        <w:t xml:space="preserve"> % </w:t>
      </w:r>
      <w:proofErr w:type="gramStart"/>
      <w:r w:rsidR="00586370">
        <w:rPr>
          <w:color w:val="000000"/>
        </w:rPr>
        <w:t>о</w:t>
      </w:r>
      <w:proofErr w:type="gramEnd"/>
      <w:r w:rsidR="00586370">
        <w:rPr>
          <w:color w:val="000000"/>
        </w:rPr>
        <w:t>ксида титана.</w:t>
      </w:r>
    </w:p>
    <w:p w14:paraId="1DB50974" w14:textId="4D29599C" w:rsidR="00A608B0" w:rsidRPr="00DC351C" w:rsidRDefault="00A608B0" w:rsidP="00A608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color w:val="000000"/>
        </w:rPr>
      </w:pPr>
      <w:r>
        <w:rPr>
          <w:color w:val="000000"/>
        </w:rPr>
        <w:t>Экс</w:t>
      </w:r>
      <w:r w:rsidR="00DC351C">
        <w:rPr>
          <w:color w:val="000000"/>
        </w:rPr>
        <w:t xml:space="preserve">периментальные данные </w:t>
      </w:r>
      <w:r w:rsidR="00527AF6">
        <w:rPr>
          <w:color w:val="000000"/>
        </w:rPr>
        <w:t>показывают</w:t>
      </w:r>
      <w:r w:rsidR="00DC351C">
        <w:rPr>
          <w:color w:val="000000"/>
        </w:rPr>
        <w:t xml:space="preserve">, что </w:t>
      </w:r>
      <w:r w:rsidR="006F545E">
        <w:rPr>
          <w:color w:val="000000"/>
        </w:rPr>
        <w:t>м</w:t>
      </w:r>
      <w:r w:rsidR="00DC351C">
        <w:rPr>
          <w:color w:val="000000"/>
        </w:rPr>
        <w:t xml:space="preserve">аксимальная условная прочность достигается при 40% </w:t>
      </w:r>
      <w:proofErr w:type="spellStart"/>
      <w:r w:rsidR="00DC351C">
        <w:rPr>
          <w:color w:val="000000"/>
          <w:lang w:val="en-US"/>
        </w:rPr>
        <w:t>TiO</w:t>
      </w:r>
      <w:proofErr w:type="spellEnd"/>
      <w:r w:rsidR="00DC351C" w:rsidRPr="00DC351C">
        <w:rPr>
          <w:color w:val="000000"/>
          <w:vertAlign w:val="subscript"/>
        </w:rPr>
        <w:t>2</w:t>
      </w:r>
      <w:r w:rsidR="00DC351C">
        <w:rPr>
          <w:color w:val="000000"/>
          <w:vertAlign w:val="subscript"/>
        </w:rPr>
        <w:t xml:space="preserve"> </w:t>
      </w:r>
      <w:r w:rsidR="00DC351C">
        <w:rPr>
          <w:color w:val="000000"/>
        </w:rPr>
        <w:t xml:space="preserve">и 10% </w:t>
      </w:r>
      <w:proofErr w:type="spellStart"/>
      <w:r w:rsidR="00DC351C">
        <w:rPr>
          <w:color w:val="000000"/>
        </w:rPr>
        <w:t>ферромагнитной</w:t>
      </w:r>
      <w:proofErr w:type="spellEnd"/>
      <w:r w:rsidR="00DC351C">
        <w:rPr>
          <w:color w:val="000000"/>
        </w:rPr>
        <w:t xml:space="preserve"> жидкости, когда в первых 4 образцах максимальная условная прочность достигается лишь при 30% магнитных </w:t>
      </w:r>
      <w:proofErr w:type="spellStart"/>
      <w:r w:rsidR="00DC351C">
        <w:rPr>
          <w:color w:val="000000"/>
        </w:rPr>
        <w:t>наночастиц</w:t>
      </w:r>
      <w:proofErr w:type="spellEnd"/>
      <w:r w:rsidR="00DC351C">
        <w:rPr>
          <w:color w:val="000000"/>
        </w:rPr>
        <w:t xml:space="preserve">. </w:t>
      </w:r>
      <w:r w:rsidR="006E4126">
        <w:rPr>
          <w:color w:val="000000"/>
        </w:rPr>
        <w:t xml:space="preserve">Таким </w:t>
      </w:r>
      <w:proofErr w:type="gramStart"/>
      <w:r w:rsidR="006E4126">
        <w:rPr>
          <w:color w:val="000000"/>
        </w:rPr>
        <w:t>образом</w:t>
      </w:r>
      <w:proofErr w:type="gramEnd"/>
      <w:r w:rsidR="006E4126">
        <w:rPr>
          <w:color w:val="000000"/>
        </w:rPr>
        <w:t xml:space="preserve"> в данном исследовании была</w:t>
      </w:r>
      <w:r w:rsidR="00527AF6">
        <w:rPr>
          <w:color w:val="000000"/>
        </w:rPr>
        <w:t xml:space="preserve"> получена серия магнитоактивных композитных материалов, проведены их первичные испытания и </w:t>
      </w:r>
      <w:r w:rsidR="006E4126">
        <w:rPr>
          <w:color w:val="000000"/>
        </w:rPr>
        <w:t>определена предельная наполняемость композита</w:t>
      </w:r>
      <w:r w:rsidR="00527AF6">
        <w:rPr>
          <w:color w:val="000000"/>
        </w:rPr>
        <w:t xml:space="preserve">. </w:t>
      </w:r>
      <w:r w:rsidR="00DC351C">
        <w:rPr>
          <w:color w:val="000000"/>
        </w:rPr>
        <w:t>Дальнейшие исследования свойств получаемых образцов будут проведены нашей научной группой.</w:t>
      </w:r>
      <w:r w:rsidR="006F545E">
        <w:rPr>
          <w:color w:val="000000"/>
        </w:rPr>
        <w:t xml:space="preserve"> </w:t>
      </w:r>
    </w:p>
    <w:p w14:paraId="4AA99DA4" w14:textId="72E49E68" w:rsidR="00A608B0" w:rsidRDefault="00477289" w:rsidP="004772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  <w:r w:rsidRPr="00477289">
        <w:rPr>
          <w:b/>
          <w:color w:val="000000"/>
        </w:rPr>
        <w:t>Литература</w:t>
      </w:r>
    </w:p>
    <w:p w14:paraId="1E564F6B" w14:textId="77777777" w:rsidR="005942E1" w:rsidRPr="005942E1" w:rsidRDefault="005942E1" w:rsidP="009370E7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942E1">
        <w:rPr>
          <w:lang w:val="en-US"/>
        </w:rPr>
        <w:t>Wang W. et al. Designable micro‐/</w:t>
      </w:r>
      <w:proofErr w:type="spellStart"/>
      <w:r w:rsidRPr="005942E1">
        <w:rPr>
          <w:lang w:val="en-US"/>
        </w:rPr>
        <w:t>nano</w:t>
      </w:r>
      <w:proofErr w:type="spellEnd"/>
      <w:r w:rsidRPr="005942E1">
        <w:rPr>
          <w:lang w:val="en-US"/>
        </w:rPr>
        <w:t>‐structured smart polymeric materials //Advanced Materials. – 2022. – Т. 34. – №. 46. – С. 2107877.</w:t>
      </w:r>
    </w:p>
    <w:p w14:paraId="15754A96" w14:textId="60FB3FF4" w:rsidR="007E077D" w:rsidRPr="007E077D" w:rsidRDefault="005942E1" w:rsidP="005942E1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942E1">
        <w:rPr>
          <w:color w:val="000000"/>
          <w:lang w:val="en-US"/>
        </w:rPr>
        <w:t>Fu Y. et al. Recent process of multimode stimuli-responsive flexible composites based on magnetic particles filled polymers: characteristics, mechanism and applications //Composites Part A: Applied Science and Manufacturing. – 2022. – Т. 163. – С. 107215.</w:t>
      </w:r>
    </w:p>
    <w:sectPr w:rsidR="007E077D" w:rsidRPr="007E077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36D8E"/>
    <w:multiLevelType w:val="hybridMultilevel"/>
    <w:tmpl w:val="64EE8242"/>
    <w:lvl w:ilvl="0" w:tplc="39B098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25614"/>
    <w:rsid w:val="00063966"/>
    <w:rsid w:val="00075D6E"/>
    <w:rsid w:val="00082E09"/>
    <w:rsid w:val="00086081"/>
    <w:rsid w:val="0009449A"/>
    <w:rsid w:val="00094FD0"/>
    <w:rsid w:val="000E334E"/>
    <w:rsid w:val="00101A1C"/>
    <w:rsid w:val="00103657"/>
    <w:rsid w:val="00103BB9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55A2B"/>
    <w:rsid w:val="0031361E"/>
    <w:rsid w:val="00377B8D"/>
    <w:rsid w:val="00391C38"/>
    <w:rsid w:val="003B76D6"/>
    <w:rsid w:val="003E2601"/>
    <w:rsid w:val="003F4E6B"/>
    <w:rsid w:val="00477289"/>
    <w:rsid w:val="004A26A3"/>
    <w:rsid w:val="004F0EDF"/>
    <w:rsid w:val="00522BF1"/>
    <w:rsid w:val="00526814"/>
    <w:rsid w:val="00527AF6"/>
    <w:rsid w:val="00565851"/>
    <w:rsid w:val="00586370"/>
    <w:rsid w:val="00590166"/>
    <w:rsid w:val="005942E1"/>
    <w:rsid w:val="005C6E73"/>
    <w:rsid w:val="005D022B"/>
    <w:rsid w:val="005E5BE9"/>
    <w:rsid w:val="0069427D"/>
    <w:rsid w:val="006E4126"/>
    <w:rsid w:val="006F545E"/>
    <w:rsid w:val="006F7A19"/>
    <w:rsid w:val="007213E1"/>
    <w:rsid w:val="00775389"/>
    <w:rsid w:val="00797838"/>
    <w:rsid w:val="007C36D8"/>
    <w:rsid w:val="007E077D"/>
    <w:rsid w:val="007F2744"/>
    <w:rsid w:val="00830F8D"/>
    <w:rsid w:val="008931BE"/>
    <w:rsid w:val="008C67E3"/>
    <w:rsid w:val="00914205"/>
    <w:rsid w:val="00921D45"/>
    <w:rsid w:val="009370E7"/>
    <w:rsid w:val="009426C0"/>
    <w:rsid w:val="00980A65"/>
    <w:rsid w:val="009A66DB"/>
    <w:rsid w:val="009B2F80"/>
    <w:rsid w:val="009B3300"/>
    <w:rsid w:val="009D05A8"/>
    <w:rsid w:val="009F3380"/>
    <w:rsid w:val="009F6A7E"/>
    <w:rsid w:val="00A02163"/>
    <w:rsid w:val="00A314FE"/>
    <w:rsid w:val="00A608B0"/>
    <w:rsid w:val="00AB4C86"/>
    <w:rsid w:val="00AD7380"/>
    <w:rsid w:val="00B64259"/>
    <w:rsid w:val="00B64C08"/>
    <w:rsid w:val="00BC064A"/>
    <w:rsid w:val="00BF36F8"/>
    <w:rsid w:val="00BF4622"/>
    <w:rsid w:val="00C844E2"/>
    <w:rsid w:val="00C91B5D"/>
    <w:rsid w:val="00CD00B1"/>
    <w:rsid w:val="00D22306"/>
    <w:rsid w:val="00D42542"/>
    <w:rsid w:val="00D8121C"/>
    <w:rsid w:val="00DC35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05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5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05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5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24198A-26E6-496A-8B82-D4ED7BD5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Пылинская</dc:creator>
  <cp:lastModifiedBy>Дарья Пылинская</cp:lastModifiedBy>
  <cp:revision>4</cp:revision>
  <dcterms:created xsi:type="dcterms:W3CDTF">2025-03-03T07:20:00Z</dcterms:created>
  <dcterms:modified xsi:type="dcterms:W3CDTF">2025-03-03T15:37:00Z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