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D29B0" w14:textId="5B7576A9" w:rsidR="003D38B4" w:rsidRPr="00AB55EF" w:rsidRDefault="00AB55EF" w:rsidP="00AB55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strike/>
          <w:color w:val="000000"/>
        </w:rPr>
      </w:pPr>
      <w:r w:rsidRPr="00AB55EF">
        <w:rPr>
          <w:b/>
          <w:color w:val="000000"/>
        </w:rPr>
        <w:t xml:space="preserve">Структурные и функциональные особенности </w:t>
      </w:r>
      <w:r>
        <w:rPr>
          <w:b/>
          <w:color w:val="000000"/>
        </w:rPr>
        <w:t xml:space="preserve">гибридных микрочастиц </w:t>
      </w:r>
      <w:proofErr w:type="spellStart"/>
      <w:r>
        <w:rPr>
          <w:b/>
          <w:color w:val="000000"/>
        </w:rPr>
        <w:t>ватерита</w:t>
      </w:r>
      <w:proofErr w:type="spellEnd"/>
      <w:r>
        <w:rPr>
          <w:b/>
          <w:color w:val="000000"/>
        </w:rPr>
        <w:t xml:space="preserve"> с лактоферрином и фукоиданом</w:t>
      </w:r>
    </w:p>
    <w:p w14:paraId="523C575C" w14:textId="1D50586E" w:rsidR="00B71B0A" w:rsidRDefault="004F14FF" w:rsidP="001D1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Мосиевич Д.В.</w:t>
      </w:r>
      <w:r w:rsidRPr="004F14FF">
        <w:rPr>
          <w:b/>
          <w:i/>
          <w:color w:val="000000"/>
          <w:vertAlign w:val="superscript"/>
        </w:rPr>
        <w:t>1,2</w:t>
      </w:r>
      <w:r>
        <w:rPr>
          <w:b/>
          <w:i/>
          <w:color w:val="000000"/>
        </w:rPr>
        <w:t xml:space="preserve">, </w:t>
      </w:r>
      <w:proofErr w:type="spellStart"/>
      <w:r>
        <w:rPr>
          <w:b/>
          <w:i/>
          <w:color w:val="000000"/>
        </w:rPr>
        <w:t>Балабушевич</w:t>
      </w:r>
      <w:proofErr w:type="spellEnd"/>
      <w:r>
        <w:rPr>
          <w:b/>
          <w:i/>
          <w:color w:val="000000"/>
        </w:rPr>
        <w:t xml:space="preserve"> Н.Г.</w:t>
      </w:r>
      <w:r w:rsidRPr="004F14FF">
        <w:rPr>
          <w:b/>
          <w:i/>
          <w:color w:val="000000"/>
          <w:vertAlign w:val="superscript"/>
        </w:rPr>
        <w:t>1</w:t>
      </w:r>
      <w:r w:rsidR="002540DC">
        <w:rPr>
          <w:b/>
          <w:i/>
          <w:color w:val="000000"/>
          <w:vertAlign w:val="superscript"/>
        </w:rPr>
        <w:t>,2</w:t>
      </w:r>
      <w:r w:rsidR="003F3EC0">
        <w:rPr>
          <w:b/>
          <w:i/>
          <w:color w:val="000000"/>
        </w:rPr>
        <w:t>,</w:t>
      </w:r>
      <w:r w:rsidR="003F3EC0" w:rsidRPr="003F3EC0">
        <w:rPr>
          <w:b/>
          <w:i/>
          <w:color w:val="000000"/>
        </w:rPr>
        <w:t xml:space="preserve"> </w:t>
      </w:r>
      <w:r w:rsidR="003F3EC0" w:rsidRPr="00671560">
        <w:rPr>
          <w:b/>
          <w:i/>
          <w:color w:val="000000"/>
        </w:rPr>
        <w:t>Михальчик Е.В.</w:t>
      </w:r>
      <w:r w:rsidR="003F3EC0" w:rsidRPr="00671560">
        <w:rPr>
          <w:b/>
          <w:i/>
          <w:color w:val="000000"/>
          <w:vertAlign w:val="superscript"/>
        </w:rPr>
        <w:t>2</w:t>
      </w:r>
    </w:p>
    <w:p w14:paraId="6FF03604" w14:textId="16560008" w:rsidR="00B71B0A" w:rsidRDefault="005C2573" w:rsidP="001D1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</w:t>
      </w:r>
      <w:r w:rsidR="004F14FF">
        <w:rPr>
          <w:i/>
          <w:color w:val="000000"/>
        </w:rPr>
        <w:t>6</w:t>
      </w:r>
      <w:r>
        <w:rPr>
          <w:i/>
          <w:color w:val="000000"/>
        </w:rPr>
        <w:t xml:space="preserve"> курс специалитета</w:t>
      </w:r>
    </w:p>
    <w:p w14:paraId="6D55303C" w14:textId="40E1C0B9" w:rsidR="00B71B0A" w:rsidRDefault="005C2573" w:rsidP="001D1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1</w:t>
      </w:r>
      <w:r>
        <w:rPr>
          <w:i/>
          <w:color w:val="000000"/>
        </w:rPr>
        <w:t xml:space="preserve">Московский государственный университет имени </w:t>
      </w:r>
      <w:proofErr w:type="gramStart"/>
      <w:r>
        <w:rPr>
          <w:i/>
          <w:color w:val="000000"/>
        </w:rPr>
        <w:t>М.В.</w:t>
      </w:r>
      <w:proofErr w:type="gramEnd"/>
      <w:r>
        <w:rPr>
          <w:i/>
          <w:color w:val="000000"/>
        </w:rPr>
        <w:t xml:space="preserve"> Ломоносова, </w:t>
      </w:r>
      <w:r>
        <w:rPr>
          <w:i/>
          <w:color w:val="000000"/>
        </w:rPr>
        <w:br/>
        <w:t>химический факультет, Москва, Россия</w:t>
      </w:r>
    </w:p>
    <w:p w14:paraId="40F154AE" w14:textId="138A13C6" w:rsidR="00B71B0A" w:rsidRDefault="005C2573" w:rsidP="001D1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2</w:t>
      </w:r>
      <w:r w:rsidR="004F14FF">
        <w:rPr>
          <w:i/>
          <w:color w:val="000000"/>
        </w:rPr>
        <w:t xml:space="preserve">Федеральный научно-клинический центр физико-химической медицины им. </w:t>
      </w:r>
      <w:proofErr w:type="gramStart"/>
      <w:r w:rsidR="004F14FF">
        <w:rPr>
          <w:i/>
          <w:color w:val="000000"/>
        </w:rPr>
        <w:t>Ю.М.</w:t>
      </w:r>
      <w:proofErr w:type="gramEnd"/>
      <w:r w:rsidR="004F14FF">
        <w:rPr>
          <w:i/>
          <w:color w:val="000000"/>
        </w:rPr>
        <w:t xml:space="preserve"> Лопухина, Москва, Россия</w:t>
      </w:r>
    </w:p>
    <w:p w14:paraId="320E10C6" w14:textId="003EB7F6" w:rsidR="006905C6" w:rsidRPr="002116E3" w:rsidRDefault="005C2573" w:rsidP="001D1E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2116E3">
        <w:rPr>
          <w:i/>
          <w:color w:val="000000"/>
          <w:lang w:val="en-US"/>
        </w:rPr>
        <w:t>E</w:t>
      </w:r>
      <w:r w:rsidRPr="002116E3">
        <w:rPr>
          <w:i/>
          <w:color w:val="000000"/>
        </w:rPr>
        <w:t>-</w:t>
      </w:r>
      <w:r w:rsidRPr="002116E3">
        <w:rPr>
          <w:i/>
          <w:color w:val="000000"/>
          <w:lang w:val="en-US"/>
        </w:rPr>
        <w:t>mail</w:t>
      </w:r>
      <w:r w:rsidRPr="002116E3">
        <w:rPr>
          <w:i/>
          <w:color w:val="000000"/>
        </w:rPr>
        <w:t xml:space="preserve">: </w:t>
      </w:r>
      <w:proofErr w:type="spellStart"/>
      <w:r w:rsidR="003633B1" w:rsidRPr="002116E3">
        <w:rPr>
          <w:i/>
          <w:u w:val="single"/>
          <w:lang w:val="en-US"/>
        </w:rPr>
        <w:t>dankir</w:t>
      </w:r>
      <w:proofErr w:type="spellEnd"/>
      <w:r w:rsidR="003633B1" w:rsidRPr="002116E3">
        <w:rPr>
          <w:i/>
          <w:u w:val="single"/>
        </w:rPr>
        <w:t>98@</w:t>
      </w:r>
      <w:proofErr w:type="spellStart"/>
      <w:r w:rsidR="003633B1" w:rsidRPr="002116E3">
        <w:rPr>
          <w:i/>
          <w:u w:val="single"/>
          <w:lang w:val="en-US"/>
        </w:rPr>
        <w:t>gmail</w:t>
      </w:r>
      <w:proofErr w:type="spellEnd"/>
      <w:r w:rsidR="003633B1" w:rsidRPr="002116E3">
        <w:rPr>
          <w:i/>
          <w:u w:val="single"/>
        </w:rPr>
        <w:t>.</w:t>
      </w:r>
      <w:r w:rsidR="003633B1" w:rsidRPr="002116E3">
        <w:rPr>
          <w:i/>
          <w:u w:val="single"/>
          <w:lang w:val="en-US"/>
        </w:rPr>
        <w:t>com</w:t>
      </w:r>
    </w:p>
    <w:p w14:paraId="681E3945" w14:textId="4006ED55" w:rsidR="006905C6" w:rsidRPr="00AB55EF" w:rsidRDefault="006905C6" w:rsidP="008C63A8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 xml:space="preserve">Микрочастицы ватерита перспективны для создания систем доставки лекарств при </w:t>
      </w:r>
      <w:proofErr w:type="spellStart"/>
      <w:r w:rsidRPr="00AB55EF">
        <w:t>мукозальном</w:t>
      </w:r>
      <w:proofErr w:type="spellEnd"/>
      <w:r w:rsidRPr="00AB55EF">
        <w:t>, в том числе пероральном введении.</w:t>
      </w:r>
      <w:r w:rsidR="008C63A8">
        <w:t xml:space="preserve"> </w:t>
      </w:r>
      <w:proofErr w:type="spellStart"/>
      <w:r w:rsidR="009D2D53" w:rsidRPr="00AB55EF">
        <w:t>Мукоадгезивные</w:t>
      </w:r>
      <w:proofErr w:type="spellEnd"/>
      <w:r w:rsidR="009D2D53" w:rsidRPr="00AB55EF">
        <w:t xml:space="preserve"> системы доставки, взаимодействуя со слоем слизи, покрывающим поверхность эпителия слизистой оболочки и содержащим муцин, увеличивают время пребывания лекарственных препаратов в месте сорбции, поэтому при их разработке важно учитывать взаимодействие как с муцином, так </w:t>
      </w:r>
      <w:r w:rsidR="00CA65FC" w:rsidRPr="00AB55EF">
        <w:t xml:space="preserve">и с </w:t>
      </w:r>
      <w:r w:rsidR="009D2D53" w:rsidRPr="00AB55EF">
        <w:t xml:space="preserve">бактериальной микрофлорой. </w:t>
      </w:r>
      <w:r w:rsidRPr="00AB55EF">
        <w:t xml:space="preserve">В данной работе в микрочастицы ватерита включали лактоферрин, обладающий противомикробным, противовоспалительным и иммуномодулирующим эффектами, перспективный для защиты и регуляции микрофлоры </w:t>
      </w:r>
      <w:r w:rsidR="00045DD6" w:rsidRPr="00AB55EF">
        <w:t>желудочно-кишечного тракта</w:t>
      </w:r>
      <w:r w:rsidRPr="00AB55EF">
        <w:t xml:space="preserve">, а также полисахарид фукоидан из бурых водорослей, имеющий антиоксидантную, противовирусную и противоопухолевую активность. </w:t>
      </w:r>
    </w:p>
    <w:p w14:paraId="1E3DF010" w14:textId="71D99D47" w:rsidR="006905C6" w:rsidRPr="00AB55EF" w:rsidRDefault="006905C6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 xml:space="preserve">Целью работы было получение </w:t>
      </w:r>
      <w:bookmarkStart w:id="0" w:name="_Hlk191725496"/>
      <w:r w:rsidRPr="00AB55EF">
        <w:t xml:space="preserve">микрочастиц ватерита </w:t>
      </w:r>
      <w:bookmarkEnd w:id="0"/>
      <w:r w:rsidRPr="00AB55EF">
        <w:t>с лактоферрином и гибридных микрочастиц ватерита с одновременным включением лактоферрина и фукоидана</w:t>
      </w:r>
      <w:r w:rsidR="00CA65FC" w:rsidRPr="00AB55EF">
        <w:t>, а также</w:t>
      </w:r>
      <w:r w:rsidRPr="00AB55EF">
        <w:t xml:space="preserve"> исследование их физико-химических и биологических свойств, перспективных для пероральной доставки.</w:t>
      </w:r>
    </w:p>
    <w:p w14:paraId="54BCF131" w14:textId="415023DC" w:rsidR="006905C6" w:rsidRPr="00AB55EF" w:rsidRDefault="006905C6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>Микрочастицы ватерита синтезировали методом спонтанной кристаллизации путем сливания растворов, содержащих ионы Ca</w:t>
      </w:r>
      <w:r w:rsidRPr="00AB55EF">
        <w:rPr>
          <w:vertAlign w:val="superscript"/>
        </w:rPr>
        <w:t>2+</w:t>
      </w:r>
      <w:r w:rsidRPr="00AB55EF">
        <w:t xml:space="preserve"> и CO</w:t>
      </w:r>
      <w:r w:rsidRPr="00AB55EF">
        <w:rPr>
          <w:vertAlign w:val="subscript"/>
        </w:rPr>
        <w:t>3</w:t>
      </w:r>
      <w:r w:rsidRPr="00AB55EF">
        <w:rPr>
          <w:vertAlign w:val="superscript"/>
        </w:rPr>
        <w:t>2-</w:t>
      </w:r>
      <w:r w:rsidRPr="00AB55EF">
        <w:t xml:space="preserve">, в присутствии лактоферрина, а гибридные </w:t>
      </w:r>
      <w:r w:rsidR="007C7557" w:rsidRPr="00AB55EF">
        <w:t xml:space="preserve">- </w:t>
      </w:r>
      <w:r w:rsidRPr="00AB55EF">
        <w:t xml:space="preserve">в присутствии комплекса лактоферрина с фукоиданом, промывали и лиофильно высушивали. Микрочастицы изучали с использованием СЭМ и ЭРС, адсорбции-десорбции азота по </w:t>
      </w:r>
      <w:r w:rsidR="001A40F6" w:rsidRPr="00AB55EF">
        <w:t xml:space="preserve">методу </w:t>
      </w:r>
      <w:r w:rsidRPr="00AB55EF">
        <w:t>БЭТ и динамического рассеивания света, а включение целевых веществ оценивали спектрофотометрически</w:t>
      </w:r>
      <w:r w:rsidR="001A40F6" w:rsidRPr="00AB55EF">
        <w:t xml:space="preserve"> (лактоферрина по методу </w:t>
      </w:r>
      <w:proofErr w:type="spellStart"/>
      <w:r w:rsidR="001A40F6" w:rsidRPr="00AB55EF">
        <w:t>Лоури</w:t>
      </w:r>
      <w:proofErr w:type="spellEnd"/>
      <w:r w:rsidR="001A40F6" w:rsidRPr="00AB55EF">
        <w:t>, а фукоидана по методу Дюбуа).</w:t>
      </w:r>
      <w:r w:rsidRPr="00AB55EF">
        <w:t xml:space="preserve"> Связывание микрочастицами муцина, меченного ФИТЦ, анализировали с помощью </w:t>
      </w:r>
      <w:proofErr w:type="spellStart"/>
      <w:r w:rsidRPr="00AB55EF">
        <w:t>флуо</w:t>
      </w:r>
      <w:r w:rsidR="0071057D" w:rsidRPr="00AB55EF">
        <w:t>ри</w:t>
      </w:r>
      <w:r w:rsidRPr="00AB55EF">
        <w:t>метрии</w:t>
      </w:r>
      <w:proofErr w:type="spellEnd"/>
      <w:r w:rsidRPr="00AB55EF">
        <w:t xml:space="preserve"> и проточной </w:t>
      </w:r>
      <w:proofErr w:type="spellStart"/>
      <w:r w:rsidRPr="00AB55EF">
        <w:t>цитофлуориметрии</w:t>
      </w:r>
      <w:proofErr w:type="spellEnd"/>
      <w:r w:rsidRPr="00AB55EF">
        <w:t xml:space="preserve">. Взаимодействие микрочастиц с бактериями </w:t>
      </w:r>
      <w:r w:rsidRPr="00AB55EF">
        <w:rPr>
          <w:i/>
          <w:iCs/>
          <w:lang w:val="en-US"/>
        </w:rPr>
        <w:t>B</w:t>
      </w:r>
      <w:r w:rsidRPr="00AB55EF">
        <w:rPr>
          <w:i/>
          <w:iCs/>
        </w:rPr>
        <w:t xml:space="preserve">. </w:t>
      </w:r>
      <w:r w:rsidRPr="00AB55EF">
        <w:rPr>
          <w:i/>
          <w:iCs/>
          <w:lang w:val="en-US"/>
        </w:rPr>
        <w:t>subtilis</w:t>
      </w:r>
      <w:r w:rsidRPr="00AB55EF">
        <w:t xml:space="preserve"> оценивали с использование</w:t>
      </w:r>
      <w:r w:rsidR="0044231B" w:rsidRPr="00AB55EF">
        <w:t>м</w:t>
      </w:r>
      <w:r w:rsidRPr="00AB55EF">
        <w:t xml:space="preserve"> спектрофотомерии, хемилюминесцентного анализа внутриклеточного АТФ и проточной </w:t>
      </w:r>
      <w:proofErr w:type="spellStart"/>
      <w:r w:rsidRPr="00AB55EF">
        <w:t>цитофлуориметрии</w:t>
      </w:r>
      <w:proofErr w:type="spellEnd"/>
      <w:r w:rsidRPr="00AB55EF">
        <w:t>.</w:t>
      </w:r>
    </w:p>
    <w:p w14:paraId="2BEB3FD0" w14:textId="4AE17E61" w:rsidR="003D38B4" w:rsidRPr="00AB55EF" w:rsidRDefault="00671560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strike/>
        </w:rPr>
      </w:pPr>
      <w:r w:rsidRPr="00AB55EF">
        <w:t>Микрочастицы с лактоферрином</w:t>
      </w:r>
      <w:r w:rsidR="001A40F6" w:rsidRPr="00AB55EF">
        <w:t xml:space="preserve"> </w:t>
      </w:r>
      <w:r w:rsidR="00CA65FC" w:rsidRPr="00AB55EF">
        <w:t xml:space="preserve">либо </w:t>
      </w:r>
      <w:r w:rsidRPr="00AB55EF">
        <w:t xml:space="preserve">с лактоферрином и фукоиданом по морфологии практически не </w:t>
      </w:r>
      <w:r w:rsidR="00C33042" w:rsidRPr="00AB55EF">
        <w:t>раз</w:t>
      </w:r>
      <w:r w:rsidRPr="00AB55EF">
        <w:t>личались</w:t>
      </w:r>
      <w:r w:rsidR="00C33042" w:rsidRPr="00AB55EF">
        <w:t>, о</w:t>
      </w:r>
      <w:r w:rsidRPr="00AB55EF">
        <w:t xml:space="preserve">днако включение лактоферрина </w:t>
      </w:r>
      <w:r w:rsidR="00C33042" w:rsidRPr="00AB55EF">
        <w:t>в присутствии фукоидана было в два раза меньше.</w:t>
      </w:r>
    </w:p>
    <w:p w14:paraId="31BB28B5" w14:textId="43A2F254" w:rsidR="009D2D53" w:rsidRPr="00AB55EF" w:rsidRDefault="0090765C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 xml:space="preserve">Гибридные микрочастицы с </w:t>
      </w:r>
      <w:r w:rsidR="001A40F6" w:rsidRPr="00AB55EF">
        <w:t xml:space="preserve">лактоферрином и </w:t>
      </w:r>
      <w:r w:rsidR="003D38B4" w:rsidRPr="00AB55EF">
        <w:t xml:space="preserve">фукоиданом </w:t>
      </w:r>
      <w:r w:rsidRPr="00AB55EF">
        <w:t xml:space="preserve">были более стабильны </w:t>
      </w:r>
      <w:r w:rsidR="003D38B4" w:rsidRPr="00AB55EF">
        <w:t xml:space="preserve">при </w:t>
      </w:r>
      <w:r w:rsidRPr="00AB55EF">
        <w:t xml:space="preserve">инкубации в </w:t>
      </w:r>
      <w:r w:rsidR="003D38B4" w:rsidRPr="00AB55EF">
        <w:t>фосфатном буфере</w:t>
      </w:r>
      <w:r w:rsidRPr="00AB55EF">
        <w:t xml:space="preserve"> с рН 7,4, моделирующ</w:t>
      </w:r>
      <w:r w:rsidR="003D38B4" w:rsidRPr="00AB55EF">
        <w:t>ем</w:t>
      </w:r>
      <w:r w:rsidRPr="00AB55EF">
        <w:t xml:space="preserve"> среду тонкого кишечника. </w:t>
      </w:r>
      <w:r w:rsidR="006905C6" w:rsidRPr="00AB55EF">
        <w:t>Сорбция</w:t>
      </w:r>
      <w:r w:rsidRPr="00AB55EF">
        <w:t xml:space="preserve"> </w:t>
      </w:r>
      <w:r w:rsidR="006905C6" w:rsidRPr="00AB55EF">
        <w:t>муцина-ФИТЦ на микрочастицы ватерита с лактоферрином и гибридные микрочастицы с лактоферрином и фукоиданом была близка, но полисахарид влиял на характер связывания</w:t>
      </w:r>
      <w:r w:rsidR="003D38B4" w:rsidRPr="00AB55EF">
        <w:t xml:space="preserve"> гликопротеина.</w:t>
      </w:r>
    </w:p>
    <w:p w14:paraId="3A7E5CA6" w14:textId="4D29E539" w:rsidR="00D87297" w:rsidRPr="00AB55EF" w:rsidRDefault="0044231B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 xml:space="preserve">Биодоступность лактоферрина оценивали по влиянию на культуру </w:t>
      </w:r>
      <w:r w:rsidRPr="00AB55EF">
        <w:rPr>
          <w:i/>
          <w:iCs/>
          <w:lang w:val="en-US"/>
        </w:rPr>
        <w:t>B</w:t>
      </w:r>
      <w:r w:rsidRPr="00AB55EF">
        <w:rPr>
          <w:i/>
          <w:iCs/>
        </w:rPr>
        <w:t xml:space="preserve">. </w:t>
      </w:r>
      <w:r w:rsidR="003D38B4" w:rsidRPr="00AB55EF">
        <w:rPr>
          <w:i/>
          <w:iCs/>
          <w:lang w:val="en-US"/>
        </w:rPr>
        <w:t>S</w:t>
      </w:r>
      <w:r w:rsidRPr="00AB55EF">
        <w:rPr>
          <w:i/>
          <w:iCs/>
          <w:lang w:val="en-US"/>
        </w:rPr>
        <w:t>ubtilis</w:t>
      </w:r>
      <w:r w:rsidR="003D38B4" w:rsidRPr="00AB55EF">
        <w:rPr>
          <w:i/>
          <w:iCs/>
        </w:rPr>
        <w:t xml:space="preserve">. </w:t>
      </w:r>
      <w:r w:rsidR="003D38B4" w:rsidRPr="00AB55EF">
        <w:t xml:space="preserve">Инкубация </w:t>
      </w:r>
      <w:r w:rsidRPr="00AB55EF">
        <w:t xml:space="preserve">бактерий </w:t>
      </w:r>
      <w:r w:rsidR="00EF3BF4" w:rsidRPr="00AB55EF">
        <w:t>как с раствором лактоферрина, так и с гибридными микрочастицами, содержащими лактоферрин</w:t>
      </w:r>
      <w:r w:rsidR="001A40F6" w:rsidRPr="00AB55EF">
        <w:t xml:space="preserve"> и фукоидан</w:t>
      </w:r>
      <w:r w:rsidR="00EF3BF4" w:rsidRPr="00AB55EF">
        <w:t>, вызывала временное снижение оптической плотности суспензии по сравнению с суспензией бактерий без добавок.</w:t>
      </w:r>
    </w:p>
    <w:p w14:paraId="04A680CB" w14:textId="206466AD" w:rsidR="00907902" w:rsidRPr="00AB55EF" w:rsidRDefault="00907902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</w:pPr>
      <w:r w:rsidRPr="00AB55EF">
        <w:t xml:space="preserve">Таким образом, в работе были получены микрочастицы ватерита с лактоферрином и фукоиданом, исследованы их </w:t>
      </w:r>
      <w:proofErr w:type="spellStart"/>
      <w:r w:rsidRPr="00AB55EF">
        <w:t>мукоадгезивные</w:t>
      </w:r>
      <w:proofErr w:type="spellEnd"/>
      <w:r w:rsidRPr="00AB55EF">
        <w:t xml:space="preserve"> и антибактериальные свойства, что позволяет обсу</w:t>
      </w:r>
      <w:r w:rsidR="00486F74" w:rsidRPr="00AB55EF">
        <w:t xml:space="preserve">ждать </w:t>
      </w:r>
      <w:r w:rsidRPr="00AB55EF">
        <w:t xml:space="preserve">перспективы их использования для </w:t>
      </w:r>
      <w:proofErr w:type="spellStart"/>
      <w:r w:rsidRPr="00AB55EF">
        <w:t>мукозальной</w:t>
      </w:r>
      <w:proofErr w:type="spellEnd"/>
      <w:r w:rsidRPr="00AB55EF">
        <w:t xml:space="preserve"> доставки</w:t>
      </w:r>
      <w:r w:rsidR="00486F74" w:rsidRPr="00AB55EF">
        <w:t>.</w:t>
      </w:r>
      <w:r w:rsidR="00EF3BF4" w:rsidRPr="00AB55EF">
        <w:t xml:space="preserve"> </w:t>
      </w:r>
    </w:p>
    <w:p w14:paraId="3F346C12" w14:textId="5B4BA73A" w:rsidR="00045DD6" w:rsidRPr="00AB55EF" w:rsidRDefault="00907902" w:rsidP="001D1E76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i/>
          <w:iCs/>
        </w:rPr>
      </w:pPr>
      <w:r w:rsidRPr="00AB55EF">
        <w:rPr>
          <w:i/>
          <w:iCs/>
        </w:rPr>
        <w:t>Работа выполнена при поддержке РНФ 23-45-10026</w:t>
      </w:r>
      <w:r w:rsidRPr="00AB55EF">
        <w:t xml:space="preserve"> </w:t>
      </w:r>
      <w:r w:rsidRPr="00AB55EF">
        <w:rPr>
          <w:i/>
          <w:iCs/>
        </w:rPr>
        <w:t>и</w:t>
      </w:r>
      <w:r w:rsidRPr="00AB55EF">
        <w:t xml:space="preserve"> </w:t>
      </w:r>
      <w:r w:rsidRPr="00AB55EF">
        <w:rPr>
          <w:i/>
          <w:iCs/>
        </w:rPr>
        <w:t xml:space="preserve">темы </w:t>
      </w:r>
      <w:proofErr w:type="gramStart"/>
      <w:r w:rsidRPr="00AB55EF">
        <w:rPr>
          <w:i/>
          <w:iCs/>
        </w:rPr>
        <w:t>121041500039-8</w:t>
      </w:r>
      <w:proofErr w:type="gramEnd"/>
      <w:r w:rsidRPr="00AB55EF">
        <w:rPr>
          <w:i/>
          <w:iCs/>
        </w:rPr>
        <w:t xml:space="preserve"> МГУ имени М.В. Ломоносова.</w:t>
      </w:r>
    </w:p>
    <w:sectPr w:rsidR="00045DD6" w:rsidRPr="00AB55EF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7197FCDD-E5C6-44D4-A2D6-1F704EFD00B6}"/>
    <w:embedItalic r:id="rId2" w:fontKey="{0F57389E-2098-43CB-BC0D-B74FF8C0FFE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5E37A72-8557-45CE-9B62-4699756105D4}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4" w:fontKey="{BC4140D4-C26C-4773-BBF8-A01A837E1DE1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C885D87A-D243-4F9C-B051-5392C08E036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71F6056B-9BC9-4099-84FA-15568A2BBC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741C4"/>
    <w:multiLevelType w:val="hybridMultilevel"/>
    <w:tmpl w:val="65AE5C4C"/>
    <w:lvl w:ilvl="0" w:tplc="C39CA87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 w16cid:durableId="5601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B0A"/>
    <w:rsid w:val="00045DD6"/>
    <w:rsid w:val="000D798B"/>
    <w:rsid w:val="000E4F99"/>
    <w:rsid w:val="001647EF"/>
    <w:rsid w:val="001A40F6"/>
    <w:rsid w:val="001D1E76"/>
    <w:rsid w:val="002116E3"/>
    <w:rsid w:val="002540DC"/>
    <w:rsid w:val="00273B37"/>
    <w:rsid w:val="003633B1"/>
    <w:rsid w:val="003D38B4"/>
    <w:rsid w:val="003F3302"/>
    <w:rsid w:val="003F3EC0"/>
    <w:rsid w:val="004163D7"/>
    <w:rsid w:val="0044231B"/>
    <w:rsid w:val="0046104F"/>
    <w:rsid w:val="00486F74"/>
    <w:rsid w:val="004D2A21"/>
    <w:rsid w:val="004F14FF"/>
    <w:rsid w:val="004F537F"/>
    <w:rsid w:val="005531EC"/>
    <w:rsid w:val="0056598E"/>
    <w:rsid w:val="00570ACD"/>
    <w:rsid w:val="00570F2B"/>
    <w:rsid w:val="005A7BD7"/>
    <w:rsid w:val="005C2573"/>
    <w:rsid w:val="0061158F"/>
    <w:rsid w:val="006324C1"/>
    <w:rsid w:val="00671560"/>
    <w:rsid w:val="006905C6"/>
    <w:rsid w:val="00692D46"/>
    <w:rsid w:val="0071057D"/>
    <w:rsid w:val="007575DF"/>
    <w:rsid w:val="007B7EA1"/>
    <w:rsid w:val="007C7557"/>
    <w:rsid w:val="007C7C30"/>
    <w:rsid w:val="00875CE1"/>
    <w:rsid w:val="008C63A8"/>
    <w:rsid w:val="0090765C"/>
    <w:rsid w:val="00907902"/>
    <w:rsid w:val="00922657"/>
    <w:rsid w:val="009D2D53"/>
    <w:rsid w:val="009D34D6"/>
    <w:rsid w:val="00A441A4"/>
    <w:rsid w:val="00AB55EF"/>
    <w:rsid w:val="00AD11BA"/>
    <w:rsid w:val="00B53131"/>
    <w:rsid w:val="00B71B0A"/>
    <w:rsid w:val="00BA1282"/>
    <w:rsid w:val="00C33042"/>
    <w:rsid w:val="00CA65FC"/>
    <w:rsid w:val="00D330EC"/>
    <w:rsid w:val="00D87297"/>
    <w:rsid w:val="00E84C8B"/>
    <w:rsid w:val="00EF3BF4"/>
    <w:rsid w:val="00FB7843"/>
    <w:rsid w:val="00FC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D6662"/>
  <w15:docId w15:val="{F39A4D5C-10F3-46C2-91B9-5CF5718B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styleId="a6">
    <w:name w:val="Table Grid"/>
    <w:basedOn w:val="a1"/>
    <w:uiPriority w:val="39"/>
    <w:rsid w:val="009079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qFormat/>
    <w:rsid w:val="00907902"/>
    <w:pPr>
      <w:suppressAutoHyphens/>
      <w:spacing w:after="140" w:line="276" w:lineRule="auto"/>
      <w:textAlignment w:val="baseline"/>
    </w:pPr>
    <w:rPr>
      <w:rFonts w:ascii="Liberation Serif" w:eastAsia="NSimSun" w:hAnsi="Liberation Serif" w:cs="Lucida Sans"/>
      <w:kern w:val="2"/>
      <w:lang w:eastAsia="zh-CN" w:bidi="hi-IN"/>
    </w:rPr>
  </w:style>
  <w:style w:type="paragraph" w:styleId="a7">
    <w:name w:val="List Paragraph"/>
    <w:basedOn w:val="a"/>
    <w:uiPriority w:val="34"/>
    <w:qFormat/>
    <w:rsid w:val="0071057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D1E76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D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Daniil</dc:creator>
  <cp:lastModifiedBy>Даниил Мосиевич</cp:lastModifiedBy>
  <cp:revision>5</cp:revision>
  <dcterms:created xsi:type="dcterms:W3CDTF">2025-03-02T17:17:00Z</dcterms:created>
  <dcterms:modified xsi:type="dcterms:W3CDTF">2025-03-19T15:39:00Z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