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DB" w:rsidRPr="00A4122E" w:rsidRDefault="00FE7820" w:rsidP="00B217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A4122E">
        <w:rPr>
          <w:b/>
          <w:sz w:val="24"/>
          <w:szCs w:val="24"/>
        </w:rPr>
        <w:t>воеобразие смысловой структуры концепта пропаганда в современном публицистическом тексте</w:t>
      </w:r>
    </w:p>
    <w:p w:rsidR="00072DDB" w:rsidRPr="00B21788" w:rsidRDefault="00FE7820" w:rsidP="00B21788">
      <w:pPr>
        <w:jc w:val="center"/>
        <w:rPr>
          <w:b/>
          <w:i/>
          <w:sz w:val="24"/>
          <w:szCs w:val="24"/>
        </w:rPr>
      </w:pPr>
      <w:r w:rsidRPr="00B21788">
        <w:rPr>
          <w:b/>
          <w:i/>
          <w:sz w:val="24"/>
          <w:szCs w:val="24"/>
        </w:rPr>
        <w:t>Малеткина Мария Викторовна</w:t>
      </w:r>
    </w:p>
    <w:p w:rsidR="00072DDB" w:rsidRDefault="00FC0C99" w:rsidP="00B21788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B21788">
        <w:rPr>
          <w:i/>
          <w:sz w:val="24"/>
          <w:szCs w:val="24"/>
        </w:rPr>
        <w:t>а</w:t>
      </w:r>
      <w:r w:rsidR="00FE7820" w:rsidRPr="00B21788">
        <w:rPr>
          <w:i/>
          <w:sz w:val="24"/>
          <w:szCs w:val="24"/>
        </w:rPr>
        <w:t xml:space="preserve">спирант </w:t>
      </w:r>
      <w:r w:rsidR="00854771" w:rsidRPr="00B21788">
        <w:rPr>
          <w:i/>
          <w:sz w:val="24"/>
          <w:szCs w:val="24"/>
        </w:rPr>
        <w:t xml:space="preserve">Национального исследовательского </w:t>
      </w:r>
      <w:r w:rsidR="00FE7820" w:rsidRPr="00B21788">
        <w:rPr>
          <w:i/>
          <w:sz w:val="24"/>
          <w:szCs w:val="24"/>
        </w:rPr>
        <w:t>Нижегородского государственного</w:t>
      </w:r>
      <w:r w:rsidR="00072DDB" w:rsidRPr="00B21788">
        <w:rPr>
          <w:i/>
          <w:sz w:val="24"/>
          <w:szCs w:val="24"/>
        </w:rPr>
        <w:t xml:space="preserve"> университет</w:t>
      </w:r>
      <w:r w:rsidR="00FE7820" w:rsidRPr="00B21788">
        <w:rPr>
          <w:i/>
          <w:sz w:val="24"/>
          <w:szCs w:val="24"/>
        </w:rPr>
        <w:t>а</w:t>
      </w:r>
      <w:r w:rsidR="00072DDB" w:rsidRPr="00B21788">
        <w:rPr>
          <w:i/>
          <w:sz w:val="24"/>
          <w:szCs w:val="24"/>
        </w:rPr>
        <w:t xml:space="preserve"> им. Н. И. Лобачевского</w:t>
      </w:r>
      <w:r w:rsidR="00484757" w:rsidRPr="00B21788">
        <w:rPr>
          <w:i/>
          <w:sz w:val="24"/>
          <w:szCs w:val="24"/>
        </w:rPr>
        <w:t xml:space="preserve">, </w:t>
      </w:r>
      <w:r w:rsidR="00B21788">
        <w:rPr>
          <w:i/>
          <w:sz w:val="24"/>
          <w:szCs w:val="24"/>
        </w:rPr>
        <w:t xml:space="preserve">г. </w:t>
      </w:r>
      <w:r w:rsidR="00484757" w:rsidRPr="00B21788">
        <w:rPr>
          <w:i/>
          <w:sz w:val="24"/>
          <w:szCs w:val="24"/>
        </w:rPr>
        <w:t>Нижний Новгород, Россия</w:t>
      </w:r>
    </w:p>
    <w:p w:rsidR="00583640" w:rsidRPr="00A4122E" w:rsidRDefault="00583640" w:rsidP="00652B45">
      <w:pPr>
        <w:rPr>
          <w:sz w:val="24"/>
          <w:szCs w:val="24"/>
        </w:rPr>
      </w:pPr>
      <w:bookmarkStart w:id="0" w:name="_GoBack"/>
      <w:bookmarkEnd w:id="0"/>
    </w:p>
    <w:p w:rsidR="00B61581" w:rsidRPr="00A4122E" w:rsidRDefault="00B61581" w:rsidP="00B83A5E">
      <w:pPr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Когнитивная лингвистика – наука, стремящаяся понять, как устроено</w:t>
      </w:r>
      <w:r w:rsidR="00CB1148">
        <w:rPr>
          <w:sz w:val="24"/>
          <w:szCs w:val="24"/>
        </w:rPr>
        <w:t xml:space="preserve"> </w:t>
      </w:r>
      <w:r w:rsidRPr="00A4122E">
        <w:rPr>
          <w:sz w:val="24"/>
          <w:szCs w:val="24"/>
        </w:rPr>
        <w:t xml:space="preserve">человеческое сознание: как человек познает действительность, как структурирует сведения о мире, превращая их в знание, и как создается ментальное пространство. Центром внимания этой науки является человеческое мышление и его взаимосвязь с языком. </w:t>
      </w:r>
    </w:p>
    <w:p w:rsidR="000D4D13" w:rsidRPr="00A4122E" w:rsidRDefault="000D4D13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 xml:space="preserve">Познание и описание окружающей действительности в современном лингвистическом исследовании тесно связано с изучением концепта. Концепт является стержневым понятием когнитивной лингвистики, всесторонне изучается учеными уже несколько десятилетий и имеет немало определений. В данном исследовании мы будем опираться на определение концепта, предложенное З.Д. Поповой и И.А. Стерниным: «концепт - дискретное ментальное образование, являющееся базовой единицей мыслительного кода человека, обладающее относительно упорядоченной внутренней структурой, представляющее собой результат познавательной (когнитивной) деятельности личности и общества и несущее комплексную, энциклопедическую информацию об отражаемом предмете или явлении, об интерпретации данной информации общественным сознанием и отношении общественного сознания к данному явлению или предмету» </w:t>
      </w:r>
      <w:r w:rsidR="00431804" w:rsidRPr="00A4122E">
        <w:rPr>
          <w:sz w:val="24"/>
          <w:szCs w:val="24"/>
        </w:rPr>
        <w:t>[</w:t>
      </w:r>
      <w:r w:rsidR="00B83A5E">
        <w:rPr>
          <w:sz w:val="24"/>
          <w:szCs w:val="24"/>
        </w:rPr>
        <w:t>Попова</w:t>
      </w:r>
      <w:r w:rsidR="00A4122E">
        <w:rPr>
          <w:sz w:val="24"/>
          <w:szCs w:val="24"/>
        </w:rPr>
        <w:t>:</w:t>
      </w:r>
      <w:r w:rsidR="00431804" w:rsidRPr="00A4122E">
        <w:rPr>
          <w:sz w:val="24"/>
          <w:szCs w:val="24"/>
        </w:rPr>
        <w:t xml:space="preserve"> 24]</w:t>
      </w:r>
      <w:r w:rsidR="001C16E4" w:rsidRPr="00A4122E">
        <w:rPr>
          <w:sz w:val="24"/>
          <w:szCs w:val="24"/>
        </w:rPr>
        <w:t>.</w:t>
      </w:r>
    </w:p>
    <w:p w:rsidR="00CF6538" w:rsidRPr="00A4122E" w:rsidRDefault="00CF6538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 xml:space="preserve">Одним из способов глубокого и всестороннего описания концепта является </w:t>
      </w:r>
      <w:r w:rsidR="005149B6" w:rsidRPr="00A4122E">
        <w:rPr>
          <w:sz w:val="24"/>
          <w:szCs w:val="24"/>
        </w:rPr>
        <w:t>анализ</w:t>
      </w:r>
      <w:r w:rsidRPr="00A4122E">
        <w:rPr>
          <w:sz w:val="24"/>
          <w:szCs w:val="24"/>
        </w:rPr>
        <w:t xml:space="preserve"> публ</w:t>
      </w:r>
      <w:r w:rsidR="005149B6" w:rsidRPr="00A4122E">
        <w:rPr>
          <w:sz w:val="24"/>
          <w:szCs w:val="24"/>
        </w:rPr>
        <w:t xml:space="preserve">ицистических материалов. Этот способ </w:t>
      </w:r>
      <w:r w:rsidRPr="00A4122E">
        <w:rPr>
          <w:sz w:val="24"/>
          <w:szCs w:val="24"/>
        </w:rPr>
        <w:t>пр</w:t>
      </w:r>
      <w:r w:rsidR="005149B6" w:rsidRPr="00A4122E">
        <w:rPr>
          <w:sz w:val="24"/>
          <w:szCs w:val="24"/>
        </w:rPr>
        <w:t>едоставляе</w:t>
      </w:r>
      <w:r w:rsidRPr="00A4122E">
        <w:rPr>
          <w:sz w:val="24"/>
          <w:szCs w:val="24"/>
        </w:rPr>
        <w:t>т исследователям доступ к раз</w:t>
      </w:r>
      <w:r w:rsidR="005149B6" w:rsidRPr="00A4122E">
        <w:rPr>
          <w:sz w:val="24"/>
          <w:szCs w:val="24"/>
        </w:rPr>
        <w:t>личным типам текстов, отражающих</w:t>
      </w:r>
      <w:r w:rsidRPr="00A4122E">
        <w:rPr>
          <w:sz w:val="24"/>
          <w:szCs w:val="24"/>
        </w:rPr>
        <w:t xml:space="preserve"> языковые практики и концепции, используемые в культуре и обществе. Нами был исследован концепт «пропаганда»</w:t>
      </w:r>
      <w:r w:rsidR="005149B6" w:rsidRPr="00A4122E">
        <w:rPr>
          <w:sz w:val="24"/>
          <w:szCs w:val="24"/>
        </w:rPr>
        <w:t>. Исследование про</w:t>
      </w:r>
      <w:r w:rsidRPr="00A4122E">
        <w:rPr>
          <w:sz w:val="24"/>
          <w:szCs w:val="24"/>
        </w:rPr>
        <w:t>ходило при помощи методики тезаурусного описания концептов, разработанной на кафедре преподавания русского языка в других языковых средах Института филологии и журналистики ННГУ им. Лобачевского. Анализ публицистических источников осуществлялся посредством использования Национального корпуса русского языка [</w:t>
      </w:r>
      <w:r w:rsidR="00B83A5E">
        <w:rPr>
          <w:sz w:val="24"/>
          <w:szCs w:val="24"/>
        </w:rPr>
        <w:t>НКРЯ</w:t>
      </w:r>
      <w:r w:rsidRPr="00A4122E">
        <w:rPr>
          <w:sz w:val="24"/>
          <w:szCs w:val="24"/>
        </w:rPr>
        <w:t>], было рассмотрено 2 000 вхождений, в соответствии с используемой методикой выявлены речевые синонимы. При анализе нами изучались материалы, опубликованные не раннее 2000 года, поскольку они отражают смысловое наполнение концепта в сознании современных носителей русского языка.</w:t>
      </w:r>
    </w:p>
    <w:p w:rsidR="00CF6538" w:rsidRPr="00A4122E" w:rsidRDefault="00CF6538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В результате исследования было выявлено 25 уникальных речевых синонимов, кот</w:t>
      </w:r>
      <w:r w:rsidR="005149B6" w:rsidRPr="00A4122E">
        <w:rPr>
          <w:sz w:val="24"/>
          <w:szCs w:val="24"/>
        </w:rPr>
        <w:t>орые были разделены на 5</w:t>
      </w:r>
      <w:r w:rsidRPr="00A4122E">
        <w:rPr>
          <w:sz w:val="24"/>
          <w:szCs w:val="24"/>
        </w:rPr>
        <w:t xml:space="preserve"> групп: </w:t>
      </w:r>
    </w:p>
    <w:p w:rsidR="005149B6" w:rsidRPr="00A4122E" w:rsidRDefault="00676F07" w:rsidP="00B83A5E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Ложь: мыльные пузыри, бред, развешивание лапши, ложь, сплетни, слухи, фальсификация, жульничество</w:t>
      </w:r>
      <w:r w:rsidR="00CF6538" w:rsidRPr="00A4122E">
        <w:rPr>
          <w:sz w:val="24"/>
          <w:szCs w:val="24"/>
        </w:rPr>
        <w:t>;</w:t>
      </w:r>
    </w:p>
    <w:p w:rsidR="005149B6" w:rsidRPr="00A4122E" w:rsidRDefault="00676F07" w:rsidP="00B83A5E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Манипуляция: «обработка» публики, воздействие на массы, промывка мозгов, направленная формовка мозгов, политическая демагогия</w:t>
      </w:r>
      <w:r w:rsidR="00CF6538" w:rsidRPr="00A4122E">
        <w:rPr>
          <w:sz w:val="24"/>
          <w:szCs w:val="24"/>
        </w:rPr>
        <w:t>;</w:t>
      </w:r>
    </w:p>
    <w:p w:rsidR="005149B6" w:rsidRPr="00A4122E" w:rsidRDefault="00F75251" w:rsidP="00B83A5E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Распространение информации: деятельность, агитация, информация, просвещение</w:t>
      </w:r>
      <w:r w:rsidR="00676F07" w:rsidRPr="00A4122E">
        <w:rPr>
          <w:sz w:val="24"/>
          <w:szCs w:val="24"/>
        </w:rPr>
        <w:t>;</w:t>
      </w:r>
    </w:p>
    <w:p w:rsidR="00CF6538" w:rsidRDefault="00F75251" w:rsidP="00B83A5E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Реклама: пиар, реклама, популяризация, продвижение</w:t>
      </w:r>
      <w:r>
        <w:rPr>
          <w:sz w:val="24"/>
          <w:szCs w:val="24"/>
        </w:rPr>
        <w:t>;</w:t>
      </w:r>
    </w:p>
    <w:p w:rsidR="00F75251" w:rsidRPr="00A4122E" w:rsidRDefault="00F75251" w:rsidP="00B83A5E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Силовые действия/борьба: гласный метод, оружие, революция</w:t>
      </w:r>
      <w:r>
        <w:rPr>
          <w:sz w:val="24"/>
          <w:szCs w:val="24"/>
        </w:rPr>
        <w:t>.</w:t>
      </w:r>
    </w:p>
    <w:p w:rsidR="00CF6538" w:rsidRPr="00A4122E" w:rsidRDefault="00CF6538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 xml:space="preserve">Разделение синонимов на группы позволило нам провести анализ данных языковых единиц, анализ связи с концептом, </w:t>
      </w:r>
      <w:r w:rsidR="005149B6" w:rsidRPr="00A4122E">
        <w:rPr>
          <w:sz w:val="24"/>
          <w:szCs w:val="24"/>
        </w:rPr>
        <w:t>результатом стало выделение следующих когнитивных признаков</w:t>
      </w:r>
      <w:r w:rsidRPr="00A4122E">
        <w:rPr>
          <w:sz w:val="24"/>
          <w:szCs w:val="24"/>
        </w:rPr>
        <w:t>:</w:t>
      </w:r>
    </w:p>
    <w:p w:rsidR="00CF6538" w:rsidRPr="00A4122E" w:rsidRDefault="00676F07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1)</w:t>
      </w:r>
      <w:r w:rsidRPr="00A4122E">
        <w:rPr>
          <w:sz w:val="24"/>
          <w:szCs w:val="24"/>
        </w:rPr>
        <w:tab/>
        <w:t>ложная информация</w:t>
      </w:r>
      <w:r w:rsidR="00CF6538" w:rsidRPr="00A4122E">
        <w:rPr>
          <w:sz w:val="24"/>
          <w:szCs w:val="24"/>
        </w:rPr>
        <w:t>;</w:t>
      </w:r>
    </w:p>
    <w:p w:rsidR="00CF6538" w:rsidRPr="00A4122E" w:rsidRDefault="00CF6538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2)</w:t>
      </w:r>
      <w:r w:rsidRPr="00A4122E">
        <w:rPr>
          <w:sz w:val="24"/>
          <w:szCs w:val="24"/>
        </w:rPr>
        <w:tab/>
        <w:t>манипуляция общественным сознанием;</w:t>
      </w:r>
    </w:p>
    <w:p w:rsidR="00CF6538" w:rsidRPr="00A4122E" w:rsidRDefault="005149B6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3</w:t>
      </w:r>
      <w:r w:rsidR="00CF6538" w:rsidRPr="00A4122E">
        <w:rPr>
          <w:sz w:val="24"/>
          <w:szCs w:val="24"/>
        </w:rPr>
        <w:t xml:space="preserve">) </w:t>
      </w:r>
      <w:r w:rsidR="00F75251" w:rsidRPr="00A4122E">
        <w:rPr>
          <w:sz w:val="24"/>
          <w:szCs w:val="24"/>
        </w:rPr>
        <w:t>распространение информации в просветительских целях</w:t>
      </w:r>
      <w:r w:rsidR="00CF6538" w:rsidRPr="00A4122E">
        <w:rPr>
          <w:sz w:val="24"/>
          <w:szCs w:val="24"/>
        </w:rPr>
        <w:t>;</w:t>
      </w:r>
    </w:p>
    <w:p w:rsidR="00CF6538" w:rsidRPr="00A4122E" w:rsidRDefault="005149B6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lastRenderedPageBreak/>
        <w:t>4</w:t>
      </w:r>
      <w:r w:rsidR="00CF6538" w:rsidRPr="00A4122E">
        <w:rPr>
          <w:sz w:val="24"/>
          <w:szCs w:val="24"/>
        </w:rPr>
        <w:t>) средство продвижения;</w:t>
      </w:r>
    </w:p>
    <w:p w:rsidR="00CF6538" w:rsidRPr="00A4122E" w:rsidRDefault="005149B6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5</w:t>
      </w:r>
      <w:r w:rsidR="00CF6538" w:rsidRPr="00A4122E">
        <w:rPr>
          <w:sz w:val="24"/>
          <w:szCs w:val="24"/>
        </w:rPr>
        <w:t>)</w:t>
      </w:r>
      <w:r w:rsidR="00F75251">
        <w:rPr>
          <w:sz w:val="24"/>
          <w:szCs w:val="24"/>
        </w:rPr>
        <w:t xml:space="preserve"> </w:t>
      </w:r>
      <w:r w:rsidR="00F75251" w:rsidRPr="00A4122E">
        <w:rPr>
          <w:sz w:val="24"/>
          <w:szCs w:val="24"/>
        </w:rPr>
        <w:t>борьба идей, интересов, взглядов</w:t>
      </w:r>
      <w:r w:rsidR="00F75251">
        <w:rPr>
          <w:sz w:val="24"/>
          <w:szCs w:val="24"/>
        </w:rPr>
        <w:t>.</w:t>
      </w:r>
    </w:p>
    <w:p w:rsidR="00CF6538" w:rsidRPr="00A4122E" w:rsidRDefault="00AA7A94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4A204A" w:rsidRPr="00A4122E">
        <w:rPr>
          <w:sz w:val="24"/>
          <w:szCs w:val="24"/>
        </w:rPr>
        <w:t>аше исследование показывает,</w:t>
      </w:r>
      <w:r w:rsidR="00CF6538" w:rsidRPr="00A4122E">
        <w:rPr>
          <w:sz w:val="24"/>
          <w:szCs w:val="24"/>
        </w:rPr>
        <w:t xml:space="preserve"> что </w:t>
      </w:r>
      <w:r w:rsidR="009E5754">
        <w:rPr>
          <w:sz w:val="24"/>
          <w:szCs w:val="24"/>
        </w:rPr>
        <w:t>концепт «</w:t>
      </w:r>
      <w:r w:rsidR="00CF6538" w:rsidRPr="00A4122E">
        <w:rPr>
          <w:sz w:val="24"/>
          <w:szCs w:val="24"/>
        </w:rPr>
        <w:t>пропаганда</w:t>
      </w:r>
      <w:r w:rsidR="009E5754">
        <w:rPr>
          <w:sz w:val="24"/>
          <w:szCs w:val="24"/>
        </w:rPr>
        <w:t>» связан</w:t>
      </w:r>
      <w:r w:rsidR="00CF6538" w:rsidRPr="00A4122E">
        <w:rPr>
          <w:sz w:val="24"/>
          <w:szCs w:val="24"/>
        </w:rPr>
        <w:t xml:space="preserve"> с такими понятиями, как манипуляция, борьба, распространение информации и так далее. При этом больше всего исследуемый нами концепт связан с ложью. В сознании современных носителей русского языка концепт с одной стороны связан с неправдоподобной информацией, намеренным обманом людей (это подтверждают следующие найденные нами синонимы: обработка публика, промывка мозгов, направленная формовка мозгов) и ложью (мыльные пузыри, бред, фальсификация фактов), а с другой – с распространением любой информации (агитация, информация, деятельность) и даже полож</w:t>
      </w:r>
      <w:r w:rsidR="009E5754">
        <w:rPr>
          <w:sz w:val="24"/>
          <w:szCs w:val="24"/>
        </w:rPr>
        <w:t>ительным явлением – просвещение</w:t>
      </w:r>
      <w:r w:rsidR="00CF6538" w:rsidRPr="00A4122E">
        <w:rPr>
          <w:sz w:val="24"/>
          <w:szCs w:val="24"/>
        </w:rPr>
        <w:t xml:space="preserve"> людей. Таким образом, опираясь на проведенное нами исследование, можно сказать, что носители русского языка чаще репрезентуют негативно оценочную сторону концепта, связывая его с манипуляцией и ложью, но при этом, в их сознании сохраняются и нейтральные и положительно оценочные признаки данного концепта.</w:t>
      </w:r>
    </w:p>
    <w:p w:rsidR="00CF6538" w:rsidRPr="00A4122E" w:rsidRDefault="00CF6538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Анализ и выявление когнитивных признаков концепта продолжается, исследуются его синтагматические и ассоциативные связи.</w:t>
      </w:r>
    </w:p>
    <w:p w:rsidR="001C16E4" w:rsidRPr="00A4122E" w:rsidRDefault="001C16E4" w:rsidP="00B83A5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0D4D13" w:rsidRDefault="00431804" w:rsidP="00B83A5E">
      <w:pPr>
        <w:ind w:firstLine="709"/>
        <w:jc w:val="center"/>
        <w:rPr>
          <w:b/>
          <w:sz w:val="24"/>
          <w:szCs w:val="24"/>
        </w:rPr>
      </w:pPr>
      <w:r w:rsidRPr="00A4122E">
        <w:rPr>
          <w:b/>
          <w:sz w:val="24"/>
          <w:szCs w:val="24"/>
        </w:rPr>
        <w:t>Литература</w:t>
      </w:r>
    </w:p>
    <w:p w:rsidR="00A4122E" w:rsidRPr="00A4122E" w:rsidRDefault="00A4122E" w:rsidP="00B83A5E">
      <w:pPr>
        <w:ind w:firstLine="709"/>
        <w:jc w:val="center"/>
        <w:rPr>
          <w:sz w:val="24"/>
          <w:szCs w:val="24"/>
        </w:rPr>
      </w:pPr>
    </w:p>
    <w:p w:rsidR="00431804" w:rsidRDefault="00D63B75" w:rsidP="00B83A5E">
      <w:pPr>
        <w:pStyle w:val="a7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A4122E">
        <w:rPr>
          <w:sz w:val="24"/>
          <w:szCs w:val="24"/>
        </w:rPr>
        <w:t>З.Д. Попова, И.А.</w:t>
      </w:r>
      <w:r w:rsidR="00A6562B">
        <w:rPr>
          <w:sz w:val="24"/>
          <w:szCs w:val="24"/>
        </w:rPr>
        <w:t xml:space="preserve"> </w:t>
      </w:r>
      <w:r w:rsidRPr="00A4122E">
        <w:rPr>
          <w:sz w:val="24"/>
          <w:szCs w:val="24"/>
        </w:rPr>
        <w:t xml:space="preserve">Стернин </w:t>
      </w:r>
      <w:r w:rsidR="00431804" w:rsidRPr="00A4122E">
        <w:rPr>
          <w:sz w:val="24"/>
          <w:szCs w:val="24"/>
        </w:rPr>
        <w:t>Оче</w:t>
      </w:r>
      <w:r w:rsidR="00A6562B">
        <w:rPr>
          <w:sz w:val="24"/>
          <w:szCs w:val="24"/>
        </w:rPr>
        <w:t>рки по когнитивной лингвистике. Воронеж,</w:t>
      </w:r>
      <w:r w:rsidR="00431804" w:rsidRPr="00A4122E">
        <w:rPr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 w:rsidR="00431804" w:rsidRPr="00A4122E">
        <w:rPr>
          <w:sz w:val="24"/>
          <w:szCs w:val="24"/>
        </w:rPr>
        <w:t>.</w:t>
      </w:r>
    </w:p>
    <w:p w:rsidR="00CB1148" w:rsidRPr="00A4122E" w:rsidRDefault="00CB1148" w:rsidP="00B83A5E">
      <w:pPr>
        <w:pStyle w:val="a7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Национальный корпус русского языка: </w:t>
      </w:r>
      <w:hyperlink r:id="rId7" w:history="1">
        <w:r w:rsidR="00034302" w:rsidRPr="00036A29">
          <w:rPr>
            <w:rStyle w:val="a8"/>
            <w:sz w:val="24"/>
            <w:szCs w:val="24"/>
          </w:rPr>
          <w:t>https://ruscorpora.ru/</w:t>
        </w:r>
      </w:hyperlink>
      <w:r w:rsidR="00034302">
        <w:rPr>
          <w:sz w:val="24"/>
          <w:szCs w:val="24"/>
        </w:rPr>
        <w:t xml:space="preserve"> </w:t>
      </w:r>
    </w:p>
    <w:sectPr w:rsidR="00CB1148" w:rsidRPr="00A4122E" w:rsidSect="00B83A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5E" w:rsidRDefault="00380B5E" w:rsidP="003B3A57">
      <w:r>
        <w:separator/>
      </w:r>
    </w:p>
  </w:endnote>
  <w:endnote w:type="continuationSeparator" w:id="0">
    <w:p w:rsidR="00380B5E" w:rsidRDefault="00380B5E" w:rsidP="003B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5E" w:rsidRDefault="00380B5E" w:rsidP="003B3A57">
      <w:r>
        <w:separator/>
      </w:r>
    </w:p>
  </w:footnote>
  <w:footnote w:type="continuationSeparator" w:id="0">
    <w:p w:rsidR="00380B5E" w:rsidRDefault="00380B5E" w:rsidP="003B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0312"/>
    <w:multiLevelType w:val="hybridMultilevel"/>
    <w:tmpl w:val="088AD4F2"/>
    <w:lvl w:ilvl="0" w:tplc="6C88FE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F960CA"/>
    <w:multiLevelType w:val="hybridMultilevel"/>
    <w:tmpl w:val="C3DE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4D"/>
    <w:rsid w:val="00034302"/>
    <w:rsid w:val="00072DDB"/>
    <w:rsid w:val="000D4D13"/>
    <w:rsid w:val="001577C8"/>
    <w:rsid w:val="001C16E4"/>
    <w:rsid w:val="00204B2B"/>
    <w:rsid w:val="00233F5A"/>
    <w:rsid w:val="00380B5E"/>
    <w:rsid w:val="003B3A57"/>
    <w:rsid w:val="003F5E81"/>
    <w:rsid w:val="0040214D"/>
    <w:rsid w:val="00431804"/>
    <w:rsid w:val="00484757"/>
    <w:rsid w:val="004A204A"/>
    <w:rsid w:val="005149B6"/>
    <w:rsid w:val="00583640"/>
    <w:rsid w:val="00622CBA"/>
    <w:rsid w:val="00652B45"/>
    <w:rsid w:val="00654474"/>
    <w:rsid w:val="00676F07"/>
    <w:rsid w:val="00690FBA"/>
    <w:rsid w:val="00793C67"/>
    <w:rsid w:val="00854771"/>
    <w:rsid w:val="00960F9E"/>
    <w:rsid w:val="009E5754"/>
    <w:rsid w:val="00A34435"/>
    <w:rsid w:val="00A4122E"/>
    <w:rsid w:val="00A6562B"/>
    <w:rsid w:val="00AA7A94"/>
    <w:rsid w:val="00B21788"/>
    <w:rsid w:val="00B61581"/>
    <w:rsid w:val="00B83A5E"/>
    <w:rsid w:val="00CB1148"/>
    <w:rsid w:val="00CF6538"/>
    <w:rsid w:val="00D43F1B"/>
    <w:rsid w:val="00D63B75"/>
    <w:rsid w:val="00D84E33"/>
    <w:rsid w:val="00F222AA"/>
    <w:rsid w:val="00F75251"/>
    <w:rsid w:val="00FC0C99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62EFA-1F32-4D67-89E6-A2CD2520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A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A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3180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4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corpo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dcterms:created xsi:type="dcterms:W3CDTF">2025-03-01T17:44:00Z</dcterms:created>
  <dcterms:modified xsi:type="dcterms:W3CDTF">2025-03-03T10:19:00Z</dcterms:modified>
</cp:coreProperties>
</file>