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A6D94" w14:textId="0C8BA1C6" w:rsidR="001D5193" w:rsidRPr="000C06DE" w:rsidRDefault="001D5193" w:rsidP="001F2F38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0C06DE">
        <w:rPr>
          <w:rFonts w:ascii="Times New Roman" w:hAnsi="Times New Roman" w:cs="Times New Roman"/>
          <w:b/>
          <w:bCs/>
        </w:rPr>
        <w:t>Реконструкция индивидуальной картины мира</w:t>
      </w:r>
      <w:r w:rsidR="00256B94" w:rsidRPr="000C06DE">
        <w:rPr>
          <w:rFonts w:ascii="Times New Roman" w:hAnsi="Times New Roman" w:cs="Times New Roman"/>
          <w:b/>
          <w:bCs/>
        </w:rPr>
        <w:t xml:space="preserve"> по сочетаемости базовых субстантивов </w:t>
      </w:r>
      <w:r w:rsidRPr="000C06DE">
        <w:rPr>
          <w:rFonts w:ascii="Times New Roman" w:hAnsi="Times New Roman" w:cs="Times New Roman"/>
          <w:b/>
          <w:bCs/>
        </w:rPr>
        <w:t>гастрономическ</w:t>
      </w:r>
      <w:r w:rsidR="00256B94" w:rsidRPr="000C06DE">
        <w:rPr>
          <w:rFonts w:ascii="Times New Roman" w:hAnsi="Times New Roman" w:cs="Times New Roman"/>
          <w:b/>
          <w:bCs/>
        </w:rPr>
        <w:t>ой</w:t>
      </w:r>
      <w:r w:rsidRPr="000C06DE">
        <w:rPr>
          <w:rFonts w:ascii="Times New Roman" w:hAnsi="Times New Roman" w:cs="Times New Roman"/>
          <w:b/>
          <w:bCs/>
        </w:rPr>
        <w:t xml:space="preserve"> лексик</w:t>
      </w:r>
      <w:r w:rsidR="00256B94" w:rsidRPr="000C06DE">
        <w:rPr>
          <w:rFonts w:ascii="Times New Roman" w:hAnsi="Times New Roman" w:cs="Times New Roman"/>
          <w:b/>
          <w:bCs/>
        </w:rPr>
        <w:t>и</w:t>
      </w:r>
    </w:p>
    <w:p w14:paraId="092AB271" w14:textId="77777777" w:rsidR="001D5193" w:rsidRPr="000C06DE" w:rsidRDefault="001D5193" w:rsidP="001F2F38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0C06DE">
        <w:rPr>
          <w:rFonts w:ascii="Times New Roman" w:hAnsi="Times New Roman" w:cs="Times New Roman"/>
        </w:rPr>
        <w:t>Лапина Анна Валерьевна</w:t>
      </w:r>
    </w:p>
    <w:p w14:paraId="460C4D33" w14:textId="152070AD" w:rsidR="001D5193" w:rsidRPr="000C06DE" w:rsidRDefault="001D5193" w:rsidP="001F2F38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0C06DE">
        <w:rPr>
          <w:rFonts w:ascii="Times New Roman" w:hAnsi="Times New Roman" w:cs="Times New Roman"/>
        </w:rPr>
        <w:t>Студентка Московск</w:t>
      </w:r>
      <w:r w:rsidR="00F1713A">
        <w:rPr>
          <w:rFonts w:ascii="Times New Roman" w:hAnsi="Times New Roman" w:cs="Times New Roman"/>
        </w:rPr>
        <w:t>ого</w:t>
      </w:r>
      <w:r w:rsidRPr="000C06DE">
        <w:rPr>
          <w:rFonts w:ascii="Times New Roman" w:hAnsi="Times New Roman" w:cs="Times New Roman"/>
        </w:rPr>
        <w:t xml:space="preserve"> государственн</w:t>
      </w:r>
      <w:r w:rsidR="00F1713A">
        <w:rPr>
          <w:rFonts w:ascii="Times New Roman" w:hAnsi="Times New Roman" w:cs="Times New Roman"/>
        </w:rPr>
        <w:t>ого</w:t>
      </w:r>
      <w:r w:rsidRPr="000C06DE">
        <w:rPr>
          <w:rFonts w:ascii="Times New Roman" w:hAnsi="Times New Roman" w:cs="Times New Roman"/>
        </w:rPr>
        <w:t xml:space="preserve"> университет</w:t>
      </w:r>
      <w:r w:rsidR="00F1713A">
        <w:rPr>
          <w:rFonts w:ascii="Times New Roman" w:hAnsi="Times New Roman" w:cs="Times New Roman"/>
        </w:rPr>
        <w:t>а</w:t>
      </w:r>
      <w:r w:rsidRPr="000C06DE">
        <w:rPr>
          <w:rFonts w:ascii="Times New Roman" w:hAnsi="Times New Roman" w:cs="Times New Roman"/>
        </w:rPr>
        <w:t xml:space="preserve"> имени М.В.</w:t>
      </w:r>
      <w:r w:rsidR="00F1713A">
        <w:rPr>
          <w:rFonts w:ascii="Times New Roman" w:hAnsi="Times New Roman" w:cs="Times New Roman"/>
        </w:rPr>
        <w:t xml:space="preserve"> </w:t>
      </w:r>
      <w:r w:rsidRPr="000C06DE">
        <w:rPr>
          <w:rFonts w:ascii="Times New Roman" w:hAnsi="Times New Roman" w:cs="Times New Roman"/>
        </w:rPr>
        <w:t>Ломоносова, Москва, Россия</w:t>
      </w:r>
    </w:p>
    <w:p w14:paraId="60FA878D" w14:textId="188F5220" w:rsidR="00BC641C" w:rsidRPr="000C06DE" w:rsidRDefault="0086620A" w:rsidP="001F2F3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C06DE">
        <w:rPr>
          <w:rFonts w:ascii="Times New Roman" w:hAnsi="Times New Roman" w:cs="Times New Roman"/>
        </w:rPr>
        <w:t>Латинский афоризм гласит: «</w:t>
      </w:r>
      <w:proofErr w:type="spellStart"/>
      <w:r w:rsidR="00256B94" w:rsidRPr="00291B3E">
        <w:rPr>
          <w:rFonts w:ascii="Times New Roman" w:hAnsi="Times New Roman" w:cs="Times New Roman"/>
          <w:lang w:val="en-US"/>
        </w:rPr>
        <w:t>D</w:t>
      </w:r>
      <w:r w:rsidRPr="00291B3E">
        <w:rPr>
          <w:rFonts w:ascii="Times New Roman" w:hAnsi="Times New Roman" w:cs="Times New Roman"/>
          <w:lang w:val="en-US"/>
        </w:rPr>
        <w:t>i</w:t>
      </w:r>
      <w:r w:rsidRPr="000C06DE">
        <w:rPr>
          <w:rFonts w:ascii="Times New Roman" w:hAnsi="Times New Roman" w:cs="Times New Roman"/>
          <w:lang w:val="en-US"/>
        </w:rPr>
        <w:t>cendo</w:t>
      </w:r>
      <w:proofErr w:type="spellEnd"/>
      <w:r w:rsidRPr="000C06DE">
        <w:rPr>
          <w:rFonts w:ascii="Times New Roman" w:hAnsi="Times New Roman" w:cs="Times New Roman"/>
        </w:rPr>
        <w:t xml:space="preserve"> </w:t>
      </w:r>
      <w:r w:rsidRPr="000C06DE">
        <w:rPr>
          <w:rFonts w:ascii="Times New Roman" w:hAnsi="Times New Roman" w:cs="Times New Roman"/>
          <w:lang w:val="en-US"/>
        </w:rPr>
        <w:t>de</w:t>
      </w:r>
      <w:r w:rsidRPr="000C06DE">
        <w:rPr>
          <w:rFonts w:ascii="Times New Roman" w:hAnsi="Times New Roman" w:cs="Times New Roman"/>
        </w:rPr>
        <w:t xml:space="preserve"> </w:t>
      </w:r>
      <w:proofErr w:type="spellStart"/>
      <w:r w:rsidRPr="000C06DE">
        <w:rPr>
          <w:rFonts w:ascii="Times New Roman" w:hAnsi="Times New Roman" w:cs="Times New Roman"/>
          <w:lang w:val="en-US"/>
        </w:rPr>
        <w:t>cibis</w:t>
      </w:r>
      <w:proofErr w:type="spellEnd"/>
      <w:r w:rsidRPr="000C06DE">
        <w:rPr>
          <w:rFonts w:ascii="Times New Roman" w:hAnsi="Times New Roman" w:cs="Times New Roman"/>
        </w:rPr>
        <w:t xml:space="preserve"> </w:t>
      </w:r>
      <w:proofErr w:type="spellStart"/>
      <w:r w:rsidRPr="000C06DE">
        <w:rPr>
          <w:rFonts w:ascii="Times New Roman" w:hAnsi="Times New Roman" w:cs="Times New Roman"/>
          <w:lang w:val="en-US"/>
        </w:rPr>
        <w:t>dicendum</w:t>
      </w:r>
      <w:proofErr w:type="spellEnd"/>
      <w:r w:rsidRPr="000C06DE">
        <w:rPr>
          <w:rFonts w:ascii="Times New Roman" w:hAnsi="Times New Roman" w:cs="Times New Roman"/>
        </w:rPr>
        <w:t xml:space="preserve"> </w:t>
      </w:r>
      <w:proofErr w:type="spellStart"/>
      <w:r w:rsidRPr="000C06DE">
        <w:rPr>
          <w:rFonts w:ascii="Times New Roman" w:hAnsi="Times New Roman" w:cs="Times New Roman"/>
          <w:lang w:val="en-US"/>
        </w:rPr>
        <w:t>est</w:t>
      </w:r>
      <w:proofErr w:type="spellEnd"/>
      <w:r w:rsidRPr="000C06DE">
        <w:rPr>
          <w:rFonts w:ascii="Times New Roman" w:hAnsi="Times New Roman" w:cs="Times New Roman"/>
        </w:rPr>
        <w:t xml:space="preserve"> </w:t>
      </w:r>
      <w:r w:rsidRPr="000C06DE">
        <w:rPr>
          <w:rFonts w:ascii="Times New Roman" w:hAnsi="Times New Roman" w:cs="Times New Roman"/>
          <w:lang w:val="en-US"/>
        </w:rPr>
        <w:t>de</w:t>
      </w:r>
      <w:r w:rsidRPr="000C06DE">
        <w:rPr>
          <w:rFonts w:ascii="Times New Roman" w:hAnsi="Times New Roman" w:cs="Times New Roman"/>
        </w:rPr>
        <w:t xml:space="preserve"> </w:t>
      </w:r>
      <w:proofErr w:type="spellStart"/>
      <w:r w:rsidRPr="000C06DE">
        <w:rPr>
          <w:rFonts w:ascii="Times New Roman" w:hAnsi="Times New Roman" w:cs="Times New Roman"/>
          <w:lang w:val="en-US"/>
        </w:rPr>
        <w:t>moribus</w:t>
      </w:r>
      <w:proofErr w:type="spellEnd"/>
      <w:r w:rsidRPr="000C06DE">
        <w:rPr>
          <w:rFonts w:ascii="Times New Roman" w:hAnsi="Times New Roman" w:cs="Times New Roman"/>
        </w:rPr>
        <w:t>» («</w:t>
      </w:r>
      <w:r w:rsidR="00256B94" w:rsidRPr="000C06DE">
        <w:rPr>
          <w:rFonts w:ascii="Times New Roman" w:hAnsi="Times New Roman" w:cs="Times New Roman"/>
        </w:rPr>
        <w:t>С</w:t>
      </w:r>
      <w:r w:rsidRPr="000C06DE">
        <w:rPr>
          <w:rFonts w:ascii="Times New Roman" w:hAnsi="Times New Roman" w:cs="Times New Roman"/>
        </w:rPr>
        <w:t>казав о пище, скажем и о нравах»).</w:t>
      </w:r>
      <w:r w:rsidR="00042BFA" w:rsidRPr="000C06DE">
        <w:rPr>
          <w:rFonts w:ascii="Times New Roman" w:hAnsi="Times New Roman" w:cs="Times New Roman"/>
        </w:rPr>
        <w:t xml:space="preserve"> </w:t>
      </w:r>
      <w:r w:rsidR="004916EB" w:rsidRPr="000C06DE">
        <w:rPr>
          <w:rFonts w:ascii="Times New Roman" w:hAnsi="Times New Roman" w:cs="Times New Roman"/>
        </w:rPr>
        <w:t>Еда и пищевые привычки – од</w:t>
      </w:r>
      <w:r w:rsidR="00BC641C" w:rsidRPr="000C06DE">
        <w:rPr>
          <w:rFonts w:ascii="Times New Roman" w:hAnsi="Times New Roman" w:cs="Times New Roman"/>
        </w:rPr>
        <w:t>ни</w:t>
      </w:r>
      <w:r w:rsidR="004916EB" w:rsidRPr="000C06DE">
        <w:rPr>
          <w:rFonts w:ascii="Times New Roman" w:hAnsi="Times New Roman" w:cs="Times New Roman"/>
        </w:rPr>
        <w:t xml:space="preserve"> из показателей этнокультурной идентичности</w:t>
      </w:r>
      <w:r w:rsidR="00256B94" w:rsidRPr="000C06DE">
        <w:rPr>
          <w:rFonts w:ascii="Times New Roman" w:hAnsi="Times New Roman" w:cs="Times New Roman"/>
        </w:rPr>
        <w:t>,</w:t>
      </w:r>
      <w:r w:rsidR="000333D8" w:rsidRPr="000C06DE">
        <w:rPr>
          <w:rFonts w:ascii="Times New Roman" w:hAnsi="Times New Roman" w:cs="Times New Roman"/>
        </w:rPr>
        <w:t xml:space="preserve"> а </w:t>
      </w:r>
      <w:r w:rsidR="00256B94" w:rsidRPr="000C06DE">
        <w:rPr>
          <w:rFonts w:ascii="Times New Roman" w:hAnsi="Times New Roman" w:cs="Times New Roman"/>
        </w:rPr>
        <w:t xml:space="preserve">гастрономический </w:t>
      </w:r>
      <w:proofErr w:type="spellStart"/>
      <w:r w:rsidR="000333D8" w:rsidRPr="00291B3E">
        <w:rPr>
          <w:rFonts w:ascii="Times New Roman" w:hAnsi="Times New Roman" w:cs="Times New Roman"/>
        </w:rPr>
        <w:t>лекси</w:t>
      </w:r>
      <w:r w:rsidR="00256B94" w:rsidRPr="00291B3E">
        <w:rPr>
          <w:rFonts w:ascii="Times New Roman" w:hAnsi="Times New Roman" w:cs="Times New Roman"/>
        </w:rPr>
        <w:t>код</w:t>
      </w:r>
      <w:proofErr w:type="spellEnd"/>
      <w:r w:rsidR="00256B94" w:rsidRPr="00291B3E">
        <w:rPr>
          <w:rFonts w:ascii="Times New Roman" w:hAnsi="Times New Roman" w:cs="Times New Roman"/>
        </w:rPr>
        <w:t xml:space="preserve"> я</w:t>
      </w:r>
      <w:r w:rsidR="00256B94" w:rsidRPr="000C06DE">
        <w:rPr>
          <w:rFonts w:ascii="Times New Roman" w:hAnsi="Times New Roman" w:cs="Times New Roman"/>
        </w:rPr>
        <w:t>вляется древнейших в мировой культуре.</w:t>
      </w:r>
      <w:r w:rsidR="000333D8" w:rsidRPr="000C06DE">
        <w:rPr>
          <w:rFonts w:ascii="Times New Roman" w:hAnsi="Times New Roman" w:cs="Times New Roman"/>
        </w:rPr>
        <w:t xml:space="preserve"> </w:t>
      </w:r>
      <w:r w:rsidRPr="00291B3E">
        <w:rPr>
          <w:rFonts w:ascii="Times New Roman" w:hAnsi="Times New Roman" w:cs="Times New Roman"/>
        </w:rPr>
        <w:t xml:space="preserve">Интерес </w:t>
      </w:r>
      <w:r w:rsidR="00512D76" w:rsidRPr="00291B3E">
        <w:rPr>
          <w:rFonts w:ascii="Times New Roman" w:hAnsi="Times New Roman" w:cs="Times New Roman"/>
        </w:rPr>
        <w:t xml:space="preserve">лингвистики </w:t>
      </w:r>
      <w:r w:rsidRPr="00291B3E">
        <w:rPr>
          <w:rFonts w:ascii="Times New Roman" w:hAnsi="Times New Roman" w:cs="Times New Roman"/>
        </w:rPr>
        <w:t xml:space="preserve">к изучению </w:t>
      </w:r>
      <w:r w:rsidR="000333D8" w:rsidRPr="00291B3E">
        <w:rPr>
          <w:rFonts w:ascii="Times New Roman" w:hAnsi="Times New Roman" w:cs="Times New Roman"/>
        </w:rPr>
        <w:t xml:space="preserve">функционирования </w:t>
      </w:r>
      <w:r w:rsidRPr="00291B3E">
        <w:rPr>
          <w:rFonts w:ascii="Times New Roman" w:hAnsi="Times New Roman" w:cs="Times New Roman"/>
        </w:rPr>
        <w:t>пищевой лексики</w:t>
      </w:r>
      <w:r w:rsidR="000333D8" w:rsidRPr="00291B3E">
        <w:rPr>
          <w:rFonts w:ascii="Times New Roman" w:hAnsi="Times New Roman" w:cs="Times New Roman"/>
        </w:rPr>
        <w:t xml:space="preserve"> не только в рецептах по приготовлению пищи, но и за пределами кулинарной сферы культуры (в художественных и публицистических текстах, а также в СМИ)</w:t>
      </w:r>
      <w:r w:rsidR="00512D76" w:rsidRPr="00291B3E">
        <w:rPr>
          <w:rFonts w:ascii="Times New Roman" w:hAnsi="Times New Roman" w:cs="Times New Roman"/>
        </w:rPr>
        <w:t xml:space="preserve"> возник давно</w:t>
      </w:r>
      <w:r w:rsidR="00291B3E">
        <w:rPr>
          <w:rFonts w:ascii="Times New Roman" w:hAnsi="Times New Roman" w:cs="Times New Roman"/>
        </w:rPr>
        <w:t xml:space="preserve">. </w:t>
      </w:r>
      <w:r w:rsidR="00291B3E" w:rsidRPr="00291B3E">
        <w:rPr>
          <w:rFonts w:ascii="Times New Roman" w:hAnsi="Times New Roman" w:cs="Times New Roman"/>
        </w:rPr>
        <w:t xml:space="preserve">Одной из работ, посвящённой анализу русского пищевого дискурса, является коллективная монография под редакцией Н.Н. Розановой «Еда по-русски в зеркале языка». </w:t>
      </w:r>
    </w:p>
    <w:p w14:paraId="062F06E4" w14:textId="758F8D8C" w:rsidR="00034E9B" w:rsidRPr="000C06DE" w:rsidRDefault="0007284F" w:rsidP="001F2F3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C06DE">
        <w:rPr>
          <w:rFonts w:ascii="Times New Roman" w:hAnsi="Times New Roman" w:cs="Times New Roman"/>
        </w:rPr>
        <w:t>«Картина мира может рассматриваться и как совокупность инвариантов мировоззрения, принятых в культуре, и как мотивация индивидуальных действий, в том числе речевых» [</w:t>
      </w:r>
      <w:proofErr w:type="spellStart"/>
      <w:r w:rsidRPr="000C06DE">
        <w:rPr>
          <w:rFonts w:ascii="Times New Roman" w:hAnsi="Times New Roman" w:cs="Times New Roman"/>
        </w:rPr>
        <w:t>Чернейко</w:t>
      </w:r>
      <w:proofErr w:type="spellEnd"/>
      <w:r w:rsidR="007E5DA9">
        <w:rPr>
          <w:rFonts w:ascii="Times New Roman" w:hAnsi="Times New Roman" w:cs="Times New Roman"/>
        </w:rPr>
        <w:t xml:space="preserve"> </w:t>
      </w:r>
      <w:r w:rsidR="00BC641C" w:rsidRPr="000C06DE">
        <w:rPr>
          <w:rFonts w:ascii="Times New Roman" w:hAnsi="Times New Roman" w:cs="Times New Roman"/>
        </w:rPr>
        <w:t>2007: 170</w:t>
      </w:r>
      <w:r w:rsidRPr="000C06DE">
        <w:rPr>
          <w:rFonts w:ascii="Times New Roman" w:hAnsi="Times New Roman" w:cs="Times New Roman"/>
        </w:rPr>
        <w:t xml:space="preserve">]. По этой причине любой текст несет на себе отпечаток образа автора, складывающийся из его представлений о </w:t>
      </w:r>
      <w:r w:rsidRPr="00291B3E">
        <w:rPr>
          <w:rFonts w:ascii="Times New Roman" w:hAnsi="Times New Roman" w:cs="Times New Roman"/>
        </w:rPr>
        <w:t xml:space="preserve">мире и </w:t>
      </w:r>
      <w:r w:rsidR="00937B67" w:rsidRPr="00291B3E">
        <w:rPr>
          <w:rFonts w:ascii="Times New Roman" w:hAnsi="Times New Roman" w:cs="Times New Roman"/>
        </w:rPr>
        <w:t xml:space="preserve">о том, </w:t>
      </w:r>
      <w:r w:rsidRPr="00291B3E">
        <w:rPr>
          <w:rFonts w:ascii="Times New Roman" w:hAnsi="Times New Roman" w:cs="Times New Roman"/>
        </w:rPr>
        <w:t>какое</w:t>
      </w:r>
      <w:r w:rsidRPr="000C06DE">
        <w:rPr>
          <w:rFonts w:ascii="Times New Roman" w:hAnsi="Times New Roman" w:cs="Times New Roman"/>
        </w:rPr>
        <w:t xml:space="preserve"> место в нем </w:t>
      </w:r>
      <w:r w:rsidR="00937B67" w:rsidRPr="000C06DE">
        <w:rPr>
          <w:rFonts w:ascii="Times New Roman" w:hAnsi="Times New Roman" w:cs="Times New Roman"/>
        </w:rPr>
        <w:t xml:space="preserve">он </w:t>
      </w:r>
      <w:r w:rsidRPr="000C06DE">
        <w:rPr>
          <w:rFonts w:ascii="Times New Roman" w:hAnsi="Times New Roman" w:cs="Times New Roman"/>
        </w:rPr>
        <w:t xml:space="preserve">занимает. </w:t>
      </w:r>
    </w:p>
    <w:p w14:paraId="0B7CAD27" w14:textId="34403CD9" w:rsidR="00C65CA0" w:rsidRPr="000C06DE" w:rsidRDefault="004916EB" w:rsidP="00291B3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C06DE">
        <w:rPr>
          <w:rFonts w:ascii="Times New Roman" w:hAnsi="Times New Roman" w:cs="Times New Roman"/>
        </w:rPr>
        <w:t xml:space="preserve">В данной работе </w:t>
      </w:r>
      <w:r w:rsidR="00937B67" w:rsidRPr="000C06DE">
        <w:rPr>
          <w:rFonts w:ascii="Times New Roman" w:hAnsi="Times New Roman" w:cs="Times New Roman"/>
        </w:rPr>
        <w:t xml:space="preserve">анализируются тексты гастро-журналистки Гелии </w:t>
      </w:r>
      <w:proofErr w:type="spellStart"/>
      <w:r w:rsidR="00937B67" w:rsidRPr="000C06DE">
        <w:rPr>
          <w:rFonts w:ascii="Times New Roman" w:hAnsi="Times New Roman" w:cs="Times New Roman"/>
        </w:rPr>
        <w:t>Делеренс</w:t>
      </w:r>
      <w:proofErr w:type="spellEnd"/>
      <w:r w:rsidR="00937B67" w:rsidRPr="000C06DE">
        <w:rPr>
          <w:rFonts w:ascii="Times New Roman" w:hAnsi="Times New Roman" w:cs="Times New Roman"/>
        </w:rPr>
        <w:t xml:space="preserve"> </w:t>
      </w:r>
      <w:r w:rsidR="00937B67" w:rsidRPr="000C06DE">
        <w:rPr>
          <w:rFonts w:ascii="Times New Roman" w:hAnsi="Times New Roman" w:cs="Times New Roman"/>
          <w:b/>
          <w:bCs/>
        </w:rPr>
        <w:t>с целью</w:t>
      </w:r>
      <w:r w:rsidR="00937B67" w:rsidRPr="000C06DE">
        <w:rPr>
          <w:rFonts w:ascii="Times New Roman" w:hAnsi="Times New Roman" w:cs="Times New Roman"/>
        </w:rPr>
        <w:t xml:space="preserve"> </w:t>
      </w:r>
      <w:r w:rsidR="00937B67" w:rsidRPr="00291B3E">
        <w:rPr>
          <w:rFonts w:ascii="Times New Roman" w:hAnsi="Times New Roman" w:cs="Times New Roman"/>
        </w:rPr>
        <w:t>реконструкции ее представлений о такой</w:t>
      </w:r>
      <w:r w:rsidR="00937B67" w:rsidRPr="000C06DE">
        <w:rPr>
          <w:rFonts w:ascii="Times New Roman" w:hAnsi="Times New Roman" w:cs="Times New Roman"/>
        </w:rPr>
        <w:t xml:space="preserve"> сфере внеязыковой действительности, которая</w:t>
      </w:r>
      <w:r w:rsidR="00C65CA0" w:rsidRPr="000C06DE">
        <w:rPr>
          <w:rFonts w:ascii="Times New Roman" w:hAnsi="Times New Roman" w:cs="Times New Roman"/>
        </w:rPr>
        <w:t xml:space="preserve"> </w:t>
      </w:r>
      <w:r w:rsidR="00937B67" w:rsidRPr="000C06DE">
        <w:rPr>
          <w:rFonts w:ascii="Times New Roman" w:hAnsi="Times New Roman" w:cs="Times New Roman"/>
        </w:rPr>
        <w:t xml:space="preserve">получила </w:t>
      </w:r>
      <w:r w:rsidR="00C65CA0" w:rsidRPr="000C06DE">
        <w:rPr>
          <w:rFonts w:ascii="Times New Roman" w:hAnsi="Times New Roman" w:cs="Times New Roman"/>
        </w:rPr>
        <w:t xml:space="preserve">устоявшееся название «гастрономическая сфера». </w:t>
      </w:r>
      <w:r w:rsidR="00C65CA0" w:rsidRPr="00291B3E">
        <w:rPr>
          <w:rFonts w:ascii="Times New Roman" w:hAnsi="Times New Roman" w:cs="Times New Roman"/>
          <w:b/>
          <w:bCs/>
        </w:rPr>
        <w:t>М</w:t>
      </w:r>
      <w:r w:rsidR="00937B67" w:rsidRPr="00291B3E">
        <w:rPr>
          <w:rFonts w:ascii="Times New Roman" w:hAnsi="Times New Roman" w:cs="Times New Roman"/>
          <w:b/>
          <w:bCs/>
        </w:rPr>
        <w:t>етод</w:t>
      </w:r>
      <w:r w:rsidR="00ED7BF8">
        <w:rPr>
          <w:rFonts w:ascii="Times New Roman" w:hAnsi="Times New Roman" w:cs="Times New Roman"/>
          <w:b/>
          <w:bCs/>
        </w:rPr>
        <w:t xml:space="preserve"> </w:t>
      </w:r>
      <w:r w:rsidR="00F1713A">
        <w:rPr>
          <w:rFonts w:ascii="Times New Roman" w:hAnsi="Times New Roman" w:cs="Times New Roman"/>
        </w:rPr>
        <w:t>– сочетаемостный анализ пищевой лексики</w:t>
      </w:r>
      <w:r w:rsidR="00C65CA0" w:rsidRPr="000C06DE">
        <w:rPr>
          <w:rFonts w:ascii="Times New Roman" w:hAnsi="Times New Roman" w:cs="Times New Roman"/>
        </w:rPr>
        <w:t xml:space="preserve">. Материал </w:t>
      </w:r>
      <w:r w:rsidR="00ED7BF8">
        <w:rPr>
          <w:rFonts w:ascii="Times New Roman" w:hAnsi="Times New Roman" w:cs="Times New Roman"/>
        </w:rPr>
        <w:t>–</w:t>
      </w:r>
      <w:r w:rsidRPr="000C06DE">
        <w:rPr>
          <w:rFonts w:ascii="Times New Roman" w:hAnsi="Times New Roman" w:cs="Times New Roman"/>
        </w:rPr>
        <w:t xml:space="preserve"> кулинарны</w:t>
      </w:r>
      <w:r w:rsidR="00C65CA0" w:rsidRPr="000C06DE">
        <w:rPr>
          <w:rFonts w:ascii="Times New Roman" w:hAnsi="Times New Roman" w:cs="Times New Roman"/>
        </w:rPr>
        <w:t>е</w:t>
      </w:r>
      <w:r w:rsidRPr="000C06DE">
        <w:rPr>
          <w:rFonts w:ascii="Times New Roman" w:hAnsi="Times New Roman" w:cs="Times New Roman"/>
        </w:rPr>
        <w:t xml:space="preserve"> текст</w:t>
      </w:r>
      <w:r w:rsidR="00C65CA0" w:rsidRPr="000C06DE">
        <w:rPr>
          <w:rFonts w:ascii="Times New Roman" w:hAnsi="Times New Roman" w:cs="Times New Roman"/>
        </w:rPr>
        <w:t>ы</w:t>
      </w:r>
      <w:r w:rsidRPr="000C06DE">
        <w:rPr>
          <w:rFonts w:ascii="Times New Roman" w:hAnsi="Times New Roman" w:cs="Times New Roman"/>
        </w:rPr>
        <w:t xml:space="preserve"> </w:t>
      </w:r>
      <w:r w:rsidR="00C65CA0" w:rsidRPr="000C06DE">
        <w:rPr>
          <w:rFonts w:ascii="Times New Roman" w:hAnsi="Times New Roman" w:cs="Times New Roman"/>
        </w:rPr>
        <w:t xml:space="preserve">журнала </w:t>
      </w:r>
      <w:r w:rsidRPr="000C06DE">
        <w:rPr>
          <w:rFonts w:ascii="Times New Roman" w:hAnsi="Times New Roman" w:cs="Times New Roman"/>
        </w:rPr>
        <w:t xml:space="preserve">«Огонек». </w:t>
      </w:r>
    </w:p>
    <w:p w14:paraId="4ED06A94" w14:textId="77777777" w:rsidR="002F0412" w:rsidRDefault="00C65CA0" w:rsidP="002F04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91B3E">
        <w:rPr>
          <w:rFonts w:ascii="Times New Roman" w:hAnsi="Times New Roman" w:cs="Times New Roman"/>
        </w:rPr>
        <w:t>Сочетаемость имен существительных</w:t>
      </w:r>
      <w:r w:rsidR="001F2F38" w:rsidRPr="00291B3E">
        <w:rPr>
          <w:rFonts w:ascii="Times New Roman" w:hAnsi="Times New Roman" w:cs="Times New Roman"/>
        </w:rPr>
        <w:t xml:space="preserve"> </w:t>
      </w:r>
      <w:r w:rsidRPr="00291B3E">
        <w:rPr>
          <w:rFonts w:ascii="Times New Roman" w:hAnsi="Times New Roman" w:cs="Times New Roman"/>
        </w:rPr>
        <w:t xml:space="preserve">в </w:t>
      </w:r>
      <w:r w:rsidR="001F2F38" w:rsidRPr="00291B3E">
        <w:rPr>
          <w:rFonts w:ascii="Times New Roman" w:hAnsi="Times New Roman" w:cs="Times New Roman"/>
        </w:rPr>
        <w:t>текстах автора позволяет сделать следующие выводы</w:t>
      </w:r>
      <w:r w:rsidR="00291B3E" w:rsidRPr="00291B3E">
        <w:rPr>
          <w:rFonts w:ascii="Times New Roman" w:hAnsi="Times New Roman" w:cs="Times New Roman"/>
        </w:rPr>
        <w:t>:</w:t>
      </w:r>
    </w:p>
    <w:p w14:paraId="7B30AC3B" w14:textId="5C4FE23F" w:rsidR="004916EB" w:rsidRPr="00ED7BF8" w:rsidRDefault="002F0412" w:rsidP="00ED7BF8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2F0412">
        <w:rPr>
          <w:rFonts w:ascii="Times New Roman" w:hAnsi="Times New Roman" w:cs="Times New Roman"/>
          <w:b/>
          <w:bCs/>
        </w:rPr>
        <w:t>1.</w:t>
      </w:r>
      <w:r w:rsidR="00AF41D4" w:rsidRPr="000C06DE">
        <w:rPr>
          <w:rFonts w:ascii="Times New Roman" w:hAnsi="Times New Roman" w:cs="Times New Roman"/>
        </w:rPr>
        <w:t xml:space="preserve"> </w:t>
      </w:r>
      <w:r w:rsidR="005F75CF" w:rsidRPr="000C06DE">
        <w:rPr>
          <w:rFonts w:ascii="Times New Roman" w:hAnsi="Times New Roman" w:cs="Times New Roman"/>
        </w:rPr>
        <w:t xml:space="preserve">В преобладающем количестве </w:t>
      </w:r>
      <w:r w:rsidR="00BE4886" w:rsidRPr="000C06DE">
        <w:rPr>
          <w:rFonts w:ascii="Times New Roman" w:hAnsi="Times New Roman" w:cs="Times New Roman"/>
        </w:rPr>
        <w:t>контекстов</w:t>
      </w:r>
      <w:r w:rsidR="005F75CF" w:rsidRPr="000C06DE">
        <w:rPr>
          <w:rFonts w:ascii="Times New Roman" w:hAnsi="Times New Roman" w:cs="Times New Roman"/>
        </w:rPr>
        <w:t xml:space="preserve"> еда воспринимается как живой организм, деятель</w:t>
      </w:r>
      <w:r w:rsidR="00F1109B" w:rsidRPr="000C06DE">
        <w:rPr>
          <w:rFonts w:ascii="Times New Roman" w:hAnsi="Times New Roman" w:cs="Times New Roman"/>
        </w:rPr>
        <w:t xml:space="preserve">, </w:t>
      </w:r>
      <w:r w:rsidR="005F75CF" w:rsidRPr="000C06DE">
        <w:rPr>
          <w:rFonts w:ascii="Times New Roman" w:hAnsi="Times New Roman" w:cs="Times New Roman"/>
        </w:rPr>
        <w:t>человек</w:t>
      </w:r>
      <w:r w:rsidR="00BE4886" w:rsidRPr="000C06DE">
        <w:rPr>
          <w:rFonts w:ascii="Times New Roman" w:hAnsi="Times New Roman" w:cs="Times New Roman"/>
        </w:rPr>
        <w:t xml:space="preserve"> с индивидуальным темпераментом</w:t>
      </w:r>
      <w:r w:rsidR="005F75CF" w:rsidRPr="000C06DE">
        <w:rPr>
          <w:rFonts w:ascii="Times New Roman" w:hAnsi="Times New Roman" w:cs="Times New Roman"/>
        </w:rPr>
        <w:t xml:space="preserve">: </w:t>
      </w:r>
      <w:r w:rsidR="005F75CF" w:rsidRPr="000C06DE">
        <w:rPr>
          <w:rFonts w:ascii="Times New Roman" w:hAnsi="Times New Roman" w:cs="Times New Roman"/>
          <w:i/>
          <w:iCs/>
        </w:rPr>
        <w:t xml:space="preserve">Овощи – как </w:t>
      </w:r>
      <w:proofErr w:type="spellStart"/>
      <w:r w:rsidR="005F75CF" w:rsidRPr="000C06DE">
        <w:rPr>
          <w:rFonts w:ascii="Times New Roman" w:hAnsi="Times New Roman" w:cs="Times New Roman"/>
          <w:i/>
          <w:iCs/>
        </w:rPr>
        <w:t>гофмановские</w:t>
      </w:r>
      <w:proofErr w:type="spellEnd"/>
      <w:r w:rsidR="005F75CF" w:rsidRPr="000C06DE">
        <w:rPr>
          <w:rFonts w:ascii="Times New Roman" w:hAnsi="Times New Roman" w:cs="Times New Roman"/>
          <w:i/>
          <w:iCs/>
        </w:rPr>
        <w:t xml:space="preserve"> подземные существа: каждый – сам по себе </w:t>
      </w:r>
      <w:r w:rsidR="005F75CF" w:rsidRPr="000C06DE">
        <w:rPr>
          <w:rFonts w:ascii="Times New Roman" w:hAnsi="Times New Roman" w:cs="Times New Roman"/>
          <w:i/>
          <w:iCs/>
          <w:u w:val="single"/>
        </w:rPr>
        <w:t>персонаж</w:t>
      </w:r>
      <w:r w:rsidR="005F75CF" w:rsidRPr="000C06DE">
        <w:rPr>
          <w:rFonts w:ascii="Times New Roman" w:hAnsi="Times New Roman" w:cs="Times New Roman"/>
          <w:i/>
          <w:iCs/>
        </w:rPr>
        <w:t xml:space="preserve">. </w:t>
      </w:r>
      <w:r w:rsidR="005F75CF" w:rsidRPr="000C06DE">
        <w:rPr>
          <w:rFonts w:ascii="Times New Roman" w:hAnsi="Times New Roman" w:cs="Times New Roman"/>
        </w:rPr>
        <w:t>Кулинарные блюда и продукты так же, как и люди, вступают в различные межличностные отношени</w:t>
      </w:r>
      <w:r w:rsidR="00291B3E">
        <w:rPr>
          <w:rFonts w:ascii="Times New Roman" w:hAnsi="Times New Roman" w:cs="Times New Roman"/>
        </w:rPr>
        <w:t xml:space="preserve">я: </w:t>
      </w:r>
      <w:r w:rsidR="007E5DA9">
        <w:rPr>
          <w:rFonts w:ascii="Times New Roman" w:hAnsi="Times New Roman" w:cs="Times New Roman"/>
        </w:rPr>
        <w:t xml:space="preserve">а) </w:t>
      </w:r>
      <w:r w:rsidR="005F75CF" w:rsidRPr="000C06DE">
        <w:rPr>
          <w:rFonts w:ascii="Times New Roman" w:hAnsi="Times New Roman" w:cs="Times New Roman"/>
          <w:i/>
          <w:iCs/>
        </w:rPr>
        <w:t>Ещё нужно</w:t>
      </w:r>
      <w:r w:rsidR="001F2F38" w:rsidRPr="000C06DE">
        <w:rPr>
          <w:rFonts w:ascii="Times New Roman" w:hAnsi="Times New Roman" w:cs="Times New Roman"/>
          <w:i/>
          <w:iCs/>
        </w:rPr>
        <w:t>…</w:t>
      </w:r>
      <w:r w:rsidR="005F75CF" w:rsidRPr="000C06DE">
        <w:rPr>
          <w:rFonts w:ascii="Times New Roman" w:hAnsi="Times New Roman" w:cs="Times New Roman"/>
          <w:i/>
          <w:iCs/>
        </w:rPr>
        <w:t xml:space="preserve"> </w:t>
      </w:r>
      <w:r w:rsidR="00291B3E">
        <w:rPr>
          <w:rFonts w:ascii="Times New Roman" w:hAnsi="Times New Roman" w:cs="Times New Roman"/>
          <w:i/>
          <w:iCs/>
        </w:rPr>
        <w:t>н</w:t>
      </w:r>
      <w:r w:rsidR="005F75CF" w:rsidRPr="000C06DE">
        <w:rPr>
          <w:rFonts w:ascii="Times New Roman" w:hAnsi="Times New Roman" w:cs="Times New Roman"/>
          <w:i/>
          <w:iCs/>
        </w:rPr>
        <w:t xml:space="preserve">арезать яблоки кубиком примерно по 7-8 мм и отправить </w:t>
      </w:r>
      <w:r w:rsidR="005F75CF" w:rsidRPr="000C06DE">
        <w:rPr>
          <w:rFonts w:ascii="Times New Roman" w:hAnsi="Times New Roman" w:cs="Times New Roman"/>
          <w:i/>
          <w:iCs/>
          <w:u w:val="single"/>
        </w:rPr>
        <w:t>их жениться</w:t>
      </w:r>
      <w:r w:rsidR="005F75CF" w:rsidRPr="000C06DE">
        <w:rPr>
          <w:rFonts w:ascii="Times New Roman" w:hAnsi="Times New Roman" w:cs="Times New Roman"/>
          <w:i/>
          <w:iCs/>
        </w:rPr>
        <w:t xml:space="preserve"> с сельдереем. </w:t>
      </w:r>
      <w:r w:rsidR="00ED7BF8" w:rsidRPr="00ED7BF8">
        <w:rPr>
          <w:rFonts w:ascii="Times New Roman" w:hAnsi="Times New Roman" w:cs="Times New Roman"/>
        </w:rPr>
        <w:t>б</w:t>
      </w:r>
      <w:r w:rsidR="007E5DA9" w:rsidRPr="00ED7BF8">
        <w:rPr>
          <w:rFonts w:ascii="Times New Roman" w:hAnsi="Times New Roman" w:cs="Times New Roman"/>
        </w:rPr>
        <w:t>)</w:t>
      </w:r>
      <w:r w:rsidR="007E5DA9">
        <w:rPr>
          <w:rFonts w:ascii="Times New Roman" w:hAnsi="Times New Roman" w:cs="Times New Roman"/>
          <w:i/>
          <w:iCs/>
        </w:rPr>
        <w:t xml:space="preserve"> </w:t>
      </w:r>
      <w:r w:rsidR="005F75CF" w:rsidRPr="000C06DE">
        <w:rPr>
          <w:rFonts w:ascii="Times New Roman" w:hAnsi="Times New Roman" w:cs="Times New Roman"/>
          <w:i/>
          <w:iCs/>
        </w:rPr>
        <w:t xml:space="preserve">Орехи и шоколад – главные </w:t>
      </w:r>
      <w:r w:rsidR="005F75CF" w:rsidRPr="000C06DE">
        <w:rPr>
          <w:rFonts w:ascii="Times New Roman" w:hAnsi="Times New Roman" w:cs="Times New Roman"/>
          <w:i/>
          <w:iCs/>
          <w:u w:val="single"/>
        </w:rPr>
        <w:t>друзья</w:t>
      </w:r>
      <w:r w:rsidR="005F75CF" w:rsidRPr="000C06DE">
        <w:rPr>
          <w:rFonts w:ascii="Times New Roman" w:hAnsi="Times New Roman" w:cs="Times New Roman"/>
          <w:i/>
          <w:iCs/>
        </w:rPr>
        <w:t xml:space="preserve"> хурмы,</w:t>
      </w:r>
      <w:r w:rsidR="00291B3E">
        <w:rPr>
          <w:rFonts w:ascii="Times New Roman" w:hAnsi="Times New Roman" w:cs="Times New Roman"/>
          <w:i/>
          <w:iCs/>
        </w:rPr>
        <w:t xml:space="preserve"> </w:t>
      </w:r>
      <w:r w:rsidR="00291B3E">
        <w:rPr>
          <w:rFonts w:ascii="Times New Roman" w:hAnsi="Times New Roman" w:cs="Times New Roman"/>
        </w:rPr>
        <w:t xml:space="preserve">– </w:t>
      </w:r>
      <w:r w:rsidR="005F75CF" w:rsidRPr="000C06DE">
        <w:rPr>
          <w:rFonts w:ascii="Times New Roman" w:hAnsi="Times New Roman" w:cs="Times New Roman"/>
        </w:rPr>
        <w:t xml:space="preserve">объединяются вместе для </w:t>
      </w:r>
      <w:r w:rsidR="005F75CF" w:rsidRPr="00291B3E">
        <w:rPr>
          <w:rFonts w:ascii="Times New Roman" w:hAnsi="Times New Roman" w:cs="Times New Roman"/>
        </w:rPr>
        <w:t>достижения каких-либо</w:t>
      </w:r>
      <w:r w:rsidR="005F75CF" w:rsidRPr="000C06DE">
        <w:rPr>
          <w:rFonts w:ascii="Times New Roman" w:hAnsi="Times New Roman" w:cs="Times New Roman"/>
        </w:rPr>
        <w:t xml:space="preserve"> целей</w:t>
      </w:r>
      <w:r w:rsidR="00291B3E">
        <w:rPr>
          <w:rFonts w:ascii="Times New Roman" w:hAnsi="Times New Roman" w:cs="Times New Roman"/>
        </w:rPr>
        <w:t xml:space="preserve">: </w:t>
      </w:r>
      <w:r w:rsidR="005F75CF" w:rsidRPr="000C06DE">
        <w:rPr>
          <w:rFonts w:ascii="Times New Roman" w:hAnsi="Times New Roman" w:cs="Times New Roman"/>
          <w:i/>
          <w:iCs/>
        </w:rPr>
        <w:t xml:space="preserve">Капустное поле выглядит </w:t>
      </w:r>
      <w:r w:rsidR="005F75CF" w:rsidRPr="000C06DE">
        <w:rPr>
          <w:rFonts w:ascii="Times New Roman" w:hAnsi="Times New Roman" w:cs="Times New Roman"/>
          <w:i/>
          <w:iCs/>
          <w:u w:val="single"/>
        </w:rPr>
        <w:t>словно армия с копьями</w:t>
      </w:r>
      <w:r w:rsidR="005F75CF" w:rsidRPr="000C06DE">
        <w:rPr>
          <w:rFonts w:ascii="Times New Roman" w:hAnsi="Times New Roman" w:cs="Times New Roman"/>
          <w:i/>
          <w:iCs/>
        </w:rPr>
        <w:t xml:space="preserve"> – такие поля вокруг Брюсселя не редкость. Последним к этой</w:t>
      </w:r>
      <w:r w:rsidR="005F75CF" w:rsidRPr="000C06DE">
        <w:rPr>
          <w:rFonts w:ascii="Times New Roman" w:hAnsi="Times New Roman" w:cs="Times New Roman"/>
          <w:i/>
          <w:iCs/>
          <w:u w:val="single"/>
        </w:rPr>
        <w:t xml:space="preserve"> весёлой компании</w:t>
      </w:r>
      <w:r w:rsidR="005F75CF" w:rsidRPr="000C06DE">
        <w:rPr>
          <w:rFonts w:ascii="Times New Roman" w:hAnsi="Times New Roman" w:cs="Times New Roman"/>
          <w:i/>
          <w:iCs/>
        </w:rPr>
        <w:t xml:space="preserve"> подойдет бульон</w:t>
      </w:r>
      <w:r w:rsidR="00291B3E">
        <w:rPr>
          <w:rFonts w:ascii="Times New Roman" w:hAnsi="Times New Roman" w:cs="Times New Roman"/>
          <w:i/>
          <w:iCs/>
        </w:rPr>
        <w:t xml:space="preserve">, </w:t>
      </w:r>
      <w:r w:rsidR="00291B3E">
        <w:rPr>
          <w:rFonts w:ascii="Times New Roman" w:hAnsi="Times New Roman" w:cs="Times New Roman"/>
        </w:rPr>
        <w:t xml:space="preserve">– </w:t>
      </w:r>
      <w:r w:rsidR="00BE4886" w:rsidRPr="000C06DE">
        <w:rPr>
          <w:rFonts w:ascii="Times New Roman" w:hAnsi="Times New Roman" w:cs="Times New Roman"/>
        </w:rPr>
        <w:t xml:space="preserve">и </w:t>
      </w:r>
      <w:r w:rsidR="00E53A8D" w:rsidRPr="00291B3E">
        <w:rPr>
          <w:rFonts w:ascii="Times New Roman" w:hAnsi="Times New Roman" w:cs="Times New Roman"/>
        </w:rPr>
        <w:t>при этом не лишены</w:t>
      </w:r>
      <w:r w:rsidR="00E53A8D" w:rsidRPr="000C06DE">
        <w:rPr>
          <w:rFonts w:ascii="Times New Roman" w:hAnsi="Times New Roman" w:cs="Times New Roman"/>
        </w:rPr>
        <w:t xml:space="preserve"> </w:t>
      </w:r>
      <w:r w:rsidR="00BE4886" w:rsidRPr="000C06DE">
        <w:rPr>
          <w:rFonts w:ascii="Times New Roman" w:hAnsi="Times New Roman" w:cs="Times New Roman"/>
        </w:rPr>
        <w:t>духовн</w:t>
      </w:r>
      <w:r w:rsidR="00291B3E">
        <w:rPr>
          <w:rFonts w:ascii="Times New Roman" w:hAnsi="Times New Roman" w:cs="Times New Roman"/>
        </w:rPr>
        <w:t>о</w:t>
      </w:r>
      <w:r w:rsidR="00E53A8D" w:rsidRPr="000C06DE">
        <w:rPr>
          <w:rFonts w:ascii="Times New Roman" w:hAnsi="Times New Roman" w:cs="Times New Roman"/>
        </w:rPr>
        <w:t>го</w:t>
      </w:r>
      <w:r w:rsidR="00BE4886" w:rsidRPr="000C06DE">
        <w:rPr>
          <w:rFonts w:ascii="Times New Roman" w:hAnsi="Times New Roman" w:cs="Times New Roman"/>
        </w:rPr>
        <w:t xml:space="preserve"> начал</w:t>
      </w:r>
      <w:r w:rsidR="00E53A8D" w:rsidRPr="000C06DE">
        <w:rPr>
          <w:rFonts w:ascii="Times New Roman" w:hAnsi="Times New Roman" w:cs="Times New Roman"/>
        </w:rPr>
        <w:t>а</w:t>
      </w:r>
      <w:r w:rsidR="00291B3E">
        <w:rPr>
          <w:rFonts w:ascii="Times New Roman" w:hAnsi="Times New Roman" w:cs="Times New Roman"/>
        </w:rPr>
        <w:t>:</w:t>
      </w:r>
      <w:r w:rsidR="00D03481">
        <w:rPr>
          <w:rFonts w:ascii="Times New Roman" w:hAnsi="Times New Roman" w:cs="Times New Roman"/>
        </w:rPr>
        <w:t xml:space="preserve"> а) </w:t>
      </w:r>
      <w:r w:rsidR="00BE4886" w:rsidRPr="000C06DE">
        <w:rPr>
          <w:rFonts w:ascii="Times New Roman" w:hAnsi="Times New Roman" w:cs="Times New Roman"/>
          <w:i/>
          <w:iCs/>
        </w:rPr>
        <w:t>Это</w:t>
      </w:r>
      <w:r w:rsidR="00D03481">
        <w:rPr>
          <w:rFonts w:ascii="Times New Roman" w:hAnsi="Times New Roman" w:cs="Times New Roman"/>
          <w:i/>
          <w:iCs/>
        </w:rPr>
        <w:t xml:space="preserve"> </w:t>
      </w:r>
      <w:r w:rsidR="00BE4886" w:rsidRPr="000C06DE">
        <w:rPr>
          <w:rFonts w:ascii="Times New Roman" w:hAnsi="Times New Roman" w:cs="Times New Roman"/>
          <w:i/>
          <w:iCs/>
        </w:rPr>
        <w:t xml:space="preserve">очень простой, в том числе и </w:t>
      </w:r>
      <w:r w:rsidR="00BE4886" w:rsidRPr="000C06DE">
        <w:rPr>
          <w:rFonts w:ascii="Times New Roman" w:hAnsi="Times New Roman" w:cs="Times New Roman"/>
          <w:i/>
          <w:iCs/>
        </w:rPr>
        <w:lastRenderedPageBreak/>
        <w:t xml:space="preserve">внешне, пирог, и эту простоту в нем желательно сохранить, </w:t>
      </w:r>
      <w:r w:rsidR="00BE4886" w:rsidRPr="00D03481">
        <w:rPr>
          <w:rFonts w:ascii="Times New Roman" w:hAnsi="Times New Roman" w:cs="Times New Roman"/>
          <w:i/>
          <w:iCs/>
          <w:u w:val="single"/>
        </w:rPr>
        <w:t>такова его душа</w:t>
      </w:r>
      <w:r w:rsidR="00BE4886" w:rsidRPr="000C06DE">
        <w:rPr>
          <w:rFonts w:ascii="Times New Roman" w:hAnsi="Times New Roman" w:cs="Times New Roman"/>
          <w:i/>
          <w:iCs/>
        </w:rPr>
        <w:t xml:space="preserve">. </w:t>
      </w:r>
      <w:r w:rsidR="00D03481" w:rsidRPr="00ED7BF8">
        <w:rPr>
          <w:rFonts w:ascii="Times New Roman" w:hAnsi="Times New Roman" w:cs="Times New Roman"/>
        </w:rPr>
        <w:t>б)</w:t>
      </w:r>
      <w:r w:rsidR="00D03481">
        <w:rPr>
          <w:rFonts w:ascii="Times New Roman" w:hAnsi="Times New Roman" w:cs="Times New Roman"/>
          <w:i/>
          <w:iCs/>
        </w:rPr>
        <w:t xml:space="preserve"> </w:t>
      </w:r>
      <w:r w:rsidR="00BE4886" w:rsidRPr="000C06DE">
        <w:rPr>
          <w:rFonts w:ascii="Times New Roman" w:hAnsi="Times New Roman" w:cs="Times New Roman"/>
          <w:i/>
          <w:iCs/>
        </w:rPr>
        <w:t xml:space="preserve">Готовь мы с морковью, как обычно, я бы положила её в сотейник одновременно с мясом, она </w:t>
      </w:r>
      <w:r w:rsidR="00BE4886" w:rsidRPr="000C06DE">
        <w:rPr>
          <w:rFonts w:ascii="Times New Roman" w:hAnsi="Times New Roman" w:cs="Times New Roman"/>
          <w:i/>
          <w:iCs/>
          <w:u w:val="single"/>
        </w:rPr>
        <w:t>тверда душо</w:t>
      </w:r>
      <w:r w:rsidR="00BE4886" w:rsidRPr="00ED7BF8">
        <w:rPr>
          <w:rFonts w:ascii="Times New Roman" w:hAnsi="Times New Roman" w:cs="Times New Roman"/>
          <w:i/>
          <w:iCs/>
          <w:u w:val="single"/>
        </w:rPr>
        <w:t>й</w:t>
      </w:r>
      <w:r w:rsidR="00BE4886" w:rsidRPr="000C06DE">
        <w:rPr>
          <w:rFonts w:ascii="Times New Roman" w:hAnsi="Times New Roman" w:cs="Times New Roman"/>
          <w:i/>
          <w:iCs/>
        </w:rPr>
        <w:t xml:space="preserve"> и не даст свою форму даже перед лицом долгого тушения. </w:t>
      </w:r>
      <w:r w:rsidR="00AF41D4" w:rsidRPr="000C06DE">
        <w:rPr>
          <w:rFonts w:ascii="Times New Roman" w:hAnsi="Times New Roman" w:cs="Times New Roman"/>
        </w:rPr>
        <w:t>И в остальном продукты питания подобны людям:</w:t>
      </w:r>
      <w:r w:rsidR="00AF41D4" w:rsidRPr="000C06DE">
        <w:rPr>
          <w:rFonts w:ascii="Times New Roman" w:hAnsi="Times New Roman" w:cs="Times New Roman"/>
          <w:i/>
          <w:iCs/>
        </w:rPr>
        <w:t xml:space="preserve"> Насыщенное ароматное тесто, сухофрукты и орехи, </w:t>
      </w:r>
      <w:r w:rsidR="00AF41D4" w:rsidRPr="000C06DE">
        <w:rPr>
          <w:rFonts w:ascii="Times New Roman" w:hAnsi="Times New Roman" w:cs="Times New Roman"/>
          <w:i/>
          <w:iCs/>
          <w:u w:val="single"/>
        </w:rPr>
        <w:t>допьяна напившиеся рому</w:t>
      </w:r>
      <w:r w:rsidR="00AF41D4" w:rsidRPr="000C06DE">
        <w:rPr>
          <w:rFonts w:ascii="Times New Roman" w:hAnsi="Times New Roman" w:cs="Times New Roman"/>
          <w:i/>
          <w:iCs/>
        </w:rPr>
        <w:t xml:space="preserve">. </w:t>
      </w:r>
      <w:r w:rsidR="00E53A8D" w:rsidRPr="000C06DE">
        <w:rPr>
          <w:rFonts w:ascii="Times New Roman" w:hAnsi="Times New Roman" w:cs="Times New Roman"/>
        </w:rPr>
        <w:t>У</w:t>
      </w:r>
      <w:r w:rsidR="004F3E88" w:rsidRPr="000C06DE">
        <w:rPr>
          <w:rFonts w:ascii="Times New Roman" w:hAnsi="Times New Roman" w:cs="Times New Roman"/>
        </w:rPr>
        <w:t xml:space="preserve"> еды в </w:t>
      </w:r>
      <w:r w:rsidR="00E53A8D" w:rsidRPr="000C06DE">
        <w:rPr>
          <w:rFonts w:ascii="Times New Roman" w:hAnsi="Times New Roman" w:cs="Times New Roman"/>
        </w:rPr>
        <w:t xml:space="preserve">картине мира автора </w:t>
      </w:r>
      <w:r w:rsidR="004F3E88" w:rsidRPr="000C06DE">
        <w:rPr>
          <w:rFonts w:ascii="Times New Roman" w:hAnsi="Times New Roman" w:cs="Times New Roman"/>
        </w:rPr>
        <w:t xml:space="preserve">есть </w:t>
      </w:r>
      <w:r w:rsidR="000F5DFB" w:rsidRPr="000C06DE">
        <w:rPr>
          <w:rFonts w:ascii="Times New Roman" w:hAnsi="Times New Roman" w:cs="Times New Roman"/>
        </w:rPr>
        <w:t xml:space="preserve">своя </w:t>
      </w:r>
      <w:r w:rsidR="004F3E88" w:rsidRPr="000C06DE">
        <w:rPr>
          <w:rFonts w:ascii="Times New Roman" w:hAnsi="Times New Roman" w:cs="Times New Roman"/>
        </w:rPr>
        <w:t>родословна</w:t>
      </w:r>
      <w:r w:rsidR="004F3E88" w:rsidRPr="00D03481">
        <w:rPr>
          <w:rFonts w:ascii="Times New Roman" w:hAnsi="Times New Roman" w:cs="Times New Roman"/>
        </w:rPr>
        <w:t>я</w:t>
      </w:r>
      <w:r w:rsidR="00E53A8D" w:rsidRPr="00D03481">
        <w:rPr>
          <w:rFonts w:ascii="Times New Roman" w:hAnsi="Times New Roman" w:cs="Times New Roman"/>
        </w:rPr>
        <w:t>:</w:t>
      </w:r>
      <w:r w:rsidR="00E53A8D" w:rsidRPr="000C06DE">
        <w:rPr>
          <w:rFonts w:ascii="Times New Roman" w:hAnsi="Times New Roman" w:cs="Times New Roman"/>
        </w:rPr>
        <w:t xml:space="preserve"> </w:t>
      </w:r>
      <w:r w:rsidR="00D03481">
        <w:rPr>
          <w:rFonts w:ascii="Times New Roman" w:hAnsi="Times New Roman" w:cs="Times New Roman"/>
        </w:rPr>
        <w:t xml:space="preserve">а) </w:t>
      </w:r>
      <w:r w:rsidR="004F3E88" w:rsidRPr="000C06DE">
        <w:rPr>
          <w:rFonts w:ascii="Times New Roman" w:hAnsi="Times New Roman" w:cs="Times New Roman"/>
          <w:i/>
          <w:iCs/>
        </w:rPr>
        <w:t xml:space="preserve">И только брюссельская капуста может похвалиться </w:t>
      </w:r>
      <w:r w:rsidR="004F3E88" w:rsidRPr="000C06DE">
        <w:rPr>
          <w:rFonts w:ascii="Times New Roman" w:hAnsi="Times New Roman" w:cs="Times New Roman"/>
          <w:i/>
          <w:iCs/>
          <w:u w:val="single"/>
        </w:rPr>
        <w:t>ясной родословной</w:t>
      </w:r>
      <w:r w:rsidR="004F3E88" w:rsidRPr="000C06DE">
        <w:rPr>
          <w:rFonts w:ascii="Times New Roman" w:hAnsi="Times New Roman" w:cs="Times New Roman"/>
          <w:i/>
          <w:iCs/>
        </w:rPr>
        <w:t xml:space="preserve"> – она родилась именно в </w:t>
      </w:r>
      <w:proofErr w:type="spellStart"/>
      <w:r w:rsidR="004F3E88" w:rsidRPr="000C06DE">
        <w:rPr>
          <w:rFonts w:ascii="Times New Roman" w:hAnsi="Times New Roman" w:cs="Times New Roman"/>
          <w:i/>
          <w:iCs/>
        </w:rPr>
        <w:t>Брюселле</w:t>
      </w:r>
      <w:proofErr w:type="spellEnd"/>
      <w:r w:rsidR="00D03481">
        <w:rPr>
          <w:rFonts w:ascii="Times New Roman" w:hAnsi="Times New Roman" w:cs="Times New Roman"/>
          <w:i/>
          <w:iCs/>
        </w:rPr>
        <w:t xml:space="preserve">. </w:t>
      </w:r>
      <w:r w:rsidR="004F3E88" w:rsidRPr="000C06DE">
        <w:rPr>
          <w:rFonts w:ascii="Times New Roman" w:hAnsi="Times New Roman" w:cs="Times New Roman"/>
          <w:i/>
          <w:iCs/>
        </w:rPr>
        <w:t xml:space="preserve"> </w:t>
      </w:r>
      <w:r w:rsidR="00D03481" w:rsidRPr="00ED7BF8">
        <w:rPr>
          <w:rFonts w:ascii="Times New Roman" w:hAnsi="Times New Roman" w:cs="Times New Roman"/>
        </w:rPr>
        <w:t>б)</w:t>
      </w:r>
      <w:r w:rsidR="00D03481">
        <w:rPr>
          <w:rFonts w:ascii="Times New Roman" w:hAnsi="Times New Roman" w:cs="Times New Roman"/>
          <w:i/>
          <w:iCs/>
        </w:rPr>
        <w:t xml:space="preserve"> О</w:t>
      </w:r>
      <w:r w:rsidR="004F3E88" w:rsidRPr="000C06DE">
        <w:rPr>
          <w:rFonts w:ascii="Times New Roman" w:hAnsi="Times New Roman" w:cs="Times New Roman"/>
          <w:i/>
          <w:iCs/>
        </w:rPr>
        <w:t xml:space="preserve">н благородное существо, у него в прямом смысле слова </w:t>
      </w:r>
      <w:r w:rsidR="004F3E88" w:rsidRPr="000C06DE">
        <w:rPr>
          <w:rFonts w:ascii="Times New Roman" w:hAnsi="Times New Roman" w:cs="Times New Roman"/>
          <w:i/>
          <w:iCs/>
          <w:u w:val="single"/>
        </w:rPr>
        <w:t>голубая кровь</w:t>
      </w:r>
      <w:r w:rsidR="00E53A8D" w:rsidRPr="00D03481">
        <w:rPr>
          <w:rFonts w:ascii="Times New Roman" w:hAnsi="Times New Roman" w:cs="Times New Roman"/>
          <w:i/>
          <w:iCs/>
        </w:rPr>
        <w:t xml:space="preserve"> </w:t>
      </w:r>
      <w:r w:rsidR="00E53A8D" w:rsidRPr="00ED7BF8">
        <w:rPr>
          <w:rFonts w:ascii="Times New Roman" w:hAnsi="Times New Roman" w:cs="Times New Roman"/>
        </w:rPr>
        <w:t>(</w:t>
      </w:r>
      <w:r w:rsidR="00E53A8D" w:rsidRPr="000C06DE">
        <w:rPr>
          <w:rFonts w:ascii="Times New Roman" w:hAnsi="Times New Roman" w:cs="Times New Roman"/>
        </w:rPr>
        <w:t>речь о блюде из кальмара</w:t>
      </w:r>
      <w:r w:rsidR="004F3E88" w:rsidRPr="000C06DE">
        <w:rPr>
          <w:rFonts w:ascii="Times New Roman" w:hAnsi="Times New Roman" w:cs="Times New Roman"/>
        </w:rPr>
        <w:t>)</w:t>
      </w:r>
      <w:r w:rsidR="00E53A8D" w:rsidRPr="000C06DE">
        <w:rPr>
          <w:rFonts w:ascii="Times New Roman" w:hAnsi="Times New Roman" w:cs="Times New Roman"/>
        </w:rPr>
        <w:t>.</w:t>
      </w:r>
      <w:r w:rsidR="004F3E88" w:rsidRPr="000C06DE">
        <w:rPr>
          <w:rFonts w:ascii="Times New Roman" w:hAnsi="Times New Roman" w:cs="Times New Roman"/>
          <w:i/>
          <w:iCs/>
        </w:rPr>
        <w:t xml:space="preserve">  </w:t>
      </w:r>
    </w:p>
    <w:p w14:paraId="154C4C25" w14:textId="19877E2A" w:rsidR="004F3E88" w:rsidRPr="000C06DE" w:rsidRDefault="000F5DFB" w:rsidP="001F2F3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C06DE">
        <w:rPr>
          <w:rFonts w:ascii="Times New Roman" w:hAnsi="Times New Roman" w:cs="Times New Roman"/>
          <w:b/>
          <w:bCs/>
        </w:rPr>
        <w:t>2.</w:t>
      </w:r>
      <w:r w:rsidRPr="000C06DE">
        <w:rPr>
          <w:rFonts w:ascii="Times New Roman" w:hAnsi="Times New Roman" w:cs="Times New Roman"/>
        </w:rPr>
        <w:t xml:space="preserve"> </w:t>
      </w:r>
      <w:r w:rsidR="004F3E88" w:rsidRPr="000C06DE">
        <w:rPr>
          <w:rFonts w:ascii="Times New Roman" w:hAnsi="Times New Roman" w:cs="Times New Roman"/>
        </w:rPr>
        <w:t xml:space="preserve">На втором месте по частоте </w:t>
      </w:r>
      <w:r w:rsidR="00D03481">
        <w:rPr>
          <w:rFonts w:ascii="Times New Roman" w:hAnsi="Times New Roman" w:cs="Times New Roman"/>
        </w:rPr>
        <w:t xml:space="preserve">употребления </w:t>
      </w:r>
      <w:r w:rsidR="00E53A8D" w:rsidRPr="00D03481">
        <w:rPr>
          <w:rFonts w:ascii="Times New Roman" w:hAnsi="Times New Roman" w:cs="Times New Roman"/>
        </w:rPr>
        <w:t xml:space="preserve">антропоцентрических проекций еды </w:t>
      </w:r>
      <w:r w:rsidR="004F3E88" w:rsidRPr="00D03481">
        <w:rPr>
          <w:rFonts w:ascii="Times New Roman" w:hAnsi="Times New Roman" w:cs="Times New Roman"/>
        </w:rPr>
        <w:t xml:space="preserve">находятся </w:t>
      </w:r>
      <w:r w:rsidR="00AF41D4" w:rsidRPr="00D03481">
        <w:rPr>
          <w:rFonts w:ascii="Times New Roman" w:hAnsi="Times New Roman" w:cs="Times New Roman"/>
        </w:rPr>
        <w:t>контексты</w:t>
      </w:r>
      <w:r w:rsidR="004F3E88" w:rsidRPr="00D03481">
        <w:rPr>
          <w:rFonts w:ascii="Times New Roman" w:hAnsi="Times New Roman" w:cs="Times New Roman"/>
        </w:rPr>
        <w:t>,</w:t>
      </w:r>
      <w:r w:rsidR="004F3E88" w:rsidRPr="000C06DE">
        <w:rPr>
          <w:rFonts w:ascii="Times New Roman" w:hAnsi="Times New Roman" w:cs="Times New Roman"/>
        </w:rPr>
        <w:t xml:space="preserve"> в которых пищевая лексика употреблена вместе с абстрактными именами </w:t>
      </w:r>
      <w:r w:rsidR="00B26E37" w:rsidRPr="000C06DE">
        <w:rPr>
          <w:rFonts w:ascii="Times New Roman" w:hAnsi="Times New Roman" w:cs="Times New Roman"/>
        </w:rPr>
        <w:t xml:space="preserve">(как правило, </w:t>
      </w:r>
      <w:r w:rsidR="004F3E88" w:rsidRPr="000C06DE">
        <w:rPr>
          <w:rFonts w:ascii="Times New Roman" w:hAnsi="Times New Roman" w:cs="Times New Roman"/>
        </w:rPr>
        <w:t xml:space="preserve">положительной </w:t>
      </w:r>
      <w:r w:rsidR="00B26E37" w:rsidRPr="000C06DE">
        <w:rPr>
          <w:rFonts w:ascii="Times New Roman" w:hAnsi="Times New Roman" w:cs="Times New Roman"/>
        </w:rPr>
        <w:t xml:space="preserve">эмоциональной </w:t>
      </w:r>
      <w:r w:rsidR="004F3E88" w:rsidRPr="000C06DE">
        <w:rPr>
          <w:rFonts w:ascii="Times New Roman" w:hAnsi="Times New Roman" w:cs="Times New Roman"/>
        </w:rPr>
        <w:t>окраски</w:t>
      </w:r>
      <w:r w:rsidR="00B26E37" w:rsidRPr="000C06DE">
        <w:rPr>
          <w:rFonts w:ascii="Times New Roman" w:hAnsi="Times New Roman" w:cs="Times New Roman"/>
        </w:rPr>
        <w:t>)</w:t>
      </w:r>
      <w:r w:rsidR="004F3E88" w:rsidRPr="000C06DE">
        <w:rPr>
          <w:rFonts w:ascii="Times New Roman" w:hAnsi="Times New Roman" w:cs="Times New Roman"/>
        </w:rPr>
        <w:t>, например, ЧУДО, СЧАСТЬЕ, РАДОСТЬ, ЛЮБОВЬ</w:t>
      </w:r>
      <w:r w:rsidR="00B26E37" w:rsidRPr="000C06DE">
        <w:rPr>
          <w:rFonts w:ascii="Times New Roman" w:hAnsi="Times New Roman" w:cs="Times New Roman"/>
        </w:rPr>
        <w:t xml:space="preserve">, </w:t>
      </w:r>
      <w:r w:rsidR="004F3E88" w:rsidRPr="000C06DE">
        <w:rPr>
          <w:rFonts w:ascii="Times New Roman" w:hAnsi="Times New Roman" w:cs="Times New Roman"/>
        </w:rPr>
        <w:t>БОГАТСТВО</w:t>
      </w:r>
      <w:r w:rsidR="00B26E37" w:rsidRPr="000C06DE">
        <w:rPr>
          <w:rFonts w:ascii="Times New Roman" w:hAnsi="Times New Roman" w:cs="Times New Roman"/>
        </w:rPr>
        <w:t>, ДЕТСТВ</w:t>
      </w:r>
      <w:r w:rsidR="00B26E37" w:rsidRPr="00D03481">
        <w:rPr>
          <w:rFonts w:ascii="Times New Roman" w:hAnsi="Times New Roman" w:cs="Times New Roman"/>
        </w:rPr>
        <w:t>О</w:t>
      </w:r>
      <w:r w:rsidR="00AF41D4" w:rsidRPr="00D03481">
        <w:rPr>
          <w:rFonts w:ascii="Times New Roman" w:hAnsi="Times New Roman" w:cs="Times New Roman"/>
        </w:rPr>
        <w:t>:</w:t>
      </w:r>
      <w:r w:rsidR="004F3E88" w:rsidRPr="000C06DE">
        <w:rPr>
          <w:rFonts w:ascii="Times New Roman" w:hAnsi="Times New Roman" w:cs="Times New Roman"/>
        </w:rPr>
        <w:t xml:space="preserve"> </w:t>
      </w:r>
      <w:r w:rsidR="00D03481">
        <w:rPr>
          <w:rFonts w:ascii="Times New Roman" w:hAnsi="Times New Roman" w:cs="Times New Roman"/>
        </w:rPr>
        <w:t xml:space="preserve">а) </w:t>
      </w:r>
      <w:r w:rsidR="00B26E37" w:rsidRPr="000C06DE">
        <w:rPr>
          <w:rFonts w:ascii="Times New Roman" w:hAnsi="Times New Roman" w:cs="Times New Roman"/>
          <w:i/>
          <w:iCs/>
        </w:rPr>
        <w:t>В</w:t>
      </w:r>
      <w:r w:rsidR="004F3E88" w:rsidRPr="000C06DE">
        <w:rPr>
          <w:rFonts w:ascii="Times New Roman" w:hAnsi="Times New Roman" w:cs="Times New Roman"/>
          <w:i/>
          <w:iCs/>
        </w:rPr>
        <w:t xml:space="preserve">осхитительный аромат апельсиновой, лимонной цедры и пряностей – это настоящее </w:t>
      </w:r>
      <w:r w:rsidR="004F3E88" w:rsidRPr="000C06DE">
        <w:rPr>
          <w:rFonts w:ascii="Times New Roman" w:hAnsi="Times New Roman" w:cs="Times New Roman"/>
          <w:i/>
          <w:iCs/>
          <w:u w:val="single"/>
        </w:rPr>
        <w:t>рукотворное чуд</w:t>
      </w:r>
      <w:r w:rsidR="00AF41D4" w:rsidRPr="000C06DE">
        <w:rPr>
          <w:rFonts w:ascii="Times New Roman" w:hAnsi="Times New Roman" w:cs="Times New Roman"/>
          <w:i/>
          <w:iCs/>
          <w:u w:val="single"/>
        </w:rPr>
        <w:t>о</w:t>
      </w:r>
      <w:r w:rsidR="00D03481">
        <w:rPr>
          <w:rFonts w:ascii="Times New Roman" w:hAnsi="Times New Roman" w:cs="Times New Roman"/>
          <w:i/>
          <w:iCs/>
          <w:u w:val="single"/>
        </w:rPr>
        <w:t xml:space="preserve">. </w:t>
      </w:r>
      <w:r w:rsidR="004F3E88" w:rsidRPr="000C06DE">
        <w:rPr>
          <w:rFonts w:ascii="Times New Roman" w:hAnsi="Times New Roman" w:cs="Times New Roman"/>
          <w:i/>
          <w:iCs/>
        </w:rPr>
        <w:t xml:space="preserve"> </w:t>
      </w:r>
      <w:r w:rsidR="00D03481" w:rsidRPr="00ED7BF8">
        <w:rPr>
          <w:rFonts w:ascii="Times New Roman" w:hAnsi="Times New Roman" w:cs="Times New Roman"/>
        </w:rPr>
        <w:t>б)</w:t>
      </w:r>
      <w:r w:rsidR="00D03481">
        <w:rPr>
          <w:rFonts w:ascii="Times New Roman" w:hAnsi="Times New Roman" w:cs="Times New Roman"/>
          <w:i/>
          <w:iCs/>
        </w:rPr>
        <w:t xml:space="preserve"> </w:t>
      </w:r>
      <w:r w:rsidR="004F3E88" w:rsidRPr="000C06DE">
        <w:rPr>
          <w:rFonts w:ascii="Times New Roman" w:hAnsi="Times New Roman" w:cs="Times New Roman"/>
          <w:i/>
          <w:iCs/>
        </w:rPr>
        <w:t xml:space="preserve">Кальмары с овощным соусом – это </w:t>
      </w:r>
      <w:r w:rsidR="004F3E88" w:rsidRPr="000C06DE">
        <w:rPr>
          <w:rFonts w:ascii="Times New Roman" w:hAnsi="Times New Roman" w:cs="Times New Roman"/>
          <w:i/>
          <w:iCs/>
          <w:u w:val="single"/>
        </w:rPr>
        <w:t>пища</w:t>
      </w:r>
      <w:r w:rsidR="004F3E88" w:rsidRPr="000C06DE">
        <w:rPr>
          <w:rFonts w:ascii="Times New Roman" w:hAnsi="Times New Roman" w:cs="Times New Roman"/>
          <w:i/>
          <w:iCs/>
        </w:rPr>
        <w:t xml:space="preserve"> и </w:t>
      </w:r>
      <w:r w:rsidR="004F3E88" w:rsidRPr="000C06DE">
        <w:rPr>
          <w:rFonts w:ascii="Times New Roman" w:hAnsi="Times New Roman" w:cs="Times New Roman"/>
          <w:i/>
          <w:iCs/>
          <w:u w:val="single"/>
        </w:rPr>
        <w:t>для размышлений</w:t>
      </w:r>
      <w:r w:rsidR="004F3E88" w:rsidRPr="000C06DE">
        <w:rPr>
          <w:rFonts w:ascii="Times New Roman" w:hAnsi="Times New Roman" w:cs="Times New Roman"/>
          <w:i/>
          <w:iCs/>
        </w:rPr>
        <w:t>, и для желуд</w:t>
      </w:r>
      <w:r w:rsidR="00ED7BF8">
        <w:rPr>
          <w:rFonts w:ascii="Times New Roman" w:hAnsi="Times New Roman" w:cs="Times New Roman"/>
          <w:i/>
          <w:iCs/>
        </w:rPr>
        <w:t>ка</w:t>
      </w:r>
      <w:r w:rsidR="004F3E88" w:rsidRPr="000C06DE">
        <w:rPr>
          <w:rFonts w:ascii="Times New Roman" w:hAnsi="Times New Roman" w:cs="Times New Roman"/>
          <w:i/>
          <w:iCs/>
        </w:rPr>
        <w:t>.</w:t>
      </w:r>
      <w:r w:rsidR="00D03481">
        <w:rPr>
          <w:rFonts w:ascii="Times New Roman" w:hAnsi="Times New Roman" w:cs="Times New Roman"/>
          <w:i/>
          <w:iCs/>
        </w:rPr>
        <w:t xml:space="preserve"> </w:t>
      </w:r>
      <w:r w:rsidR="00D03481" w:rsidRPr="00ED7BF8">
        <w:rPr>
          <w:rFonts w:ascii="Times New Roman" w:hAnsi="Times New Roman" w:cs="Times New Roman"/>
        </w:rPr>
        <w:t>в)</w:t>
      </w:r>
      <w:r w:rsidR="004F3E88" w:rsidRPr="000C06DE">
        <w:rPr>
          <w:rFonts w:ascii="Times New Roman" w:hAnsi="Times New Roman" w:cs="Times New Roman"/>
          <w:i/>
          <w:iCs/>
        </w:rPr>
        <w:t xml:space="preserve"> Чем ближе результат, тем явственнее в голове звучит </w:t>
      </w:r>
      <w:r w:rsidR="004F3E88" w:rsidRPr="000C06DE">
        <w:rPr>
          <w:rFonts w:ascii="Times New Roman" w:hAnsi="Times New Roman" w:cs="Times New Roman"/>
          <w:i/>
          <w:iCs/>
          <w:u w:val="single"/>
        </w:rPr>
        <w:t>музыка</w:t>
      </w:r>
      <w:r w:rsidR="004F3E88" w:rsidRPr="000C06DE">
        <w:rPr>
          <w:rFonts w:ascii="Times New Roman" w:hAnsi="Times New Roman" w:cs="Times New Roman"/>
          <w:i/>
          <w:iCs/>
        </w:rPr>
        <w:t xml:space="preserve">. Это, конечно же, </w:t>
      </w:r>
      <w:r w:rsidR="004F3E88" w:rsidRPr="000C06DE">
        <w:rPr>
          <w:rFonts w:ascii="Times New Roman" w:hAnsi="Times New Roman" w:cs="Times New Roman"/>
          <w:i/>
          <w:iCs/>
          <w:u w:val="single"/>
        </w:rPr>
        <w:t>«Ода к радости</w:t>
      </w:r>
      <w:r w:rsidR="004F3E88" w:rsidRPr="000C06DE">
        <w:rPr>
          <w:rFonts w:ascii="Times New Roman" w:hAnsi="Times New Roman" w:cs="Times New Roman"/>
          <w:i/>
          <w:iCs/>
        </w:rPr>
        <w:t xml:space="preserve">». </w:t>
      </w:r>
      <w:r w:rsidR="00765EDA" w:rsidRPr="000C06DE">
        <w:rPr>
          <w:rFonts w:ascii="Times New Roman" w:hAnsi="Times New Roman" w:cs="Times New Roman"/>
        </w:rPr>
        <w:t>Особенно часто встречаются контексты, в которых еда</w:t>
      </w:r>
      <w:r w:rsidR="00D03481">
        <w:rPr>
          <w:rFonts w:ascii="Times New Roman" w:hAnsi="Times New Roman" w:cs="Times New Roman"/>
        </w:rPr>
        <w:t xml:space="preserve"> </w:t>
      </w:r>
      <w:r w:rsidR="00765EDA" w:rsidRPr="00D03481">
        <w:rPr>
          <w:rFonts w:ascii="Times New Roman" w:hAnsi="Times New Roman" w:cs="Times New Roman"/>
        </w:rPr>
        <w:t>с</w:t>
      </w:r>
      <w:r w:rsidRPr="00D03481">
        <w:rPr>
          <w:rFonts w:ascii="Times New Roman" w:hAnsi="Times New Roman" w:cs="Times New Roman"/>
        </w:rPr>
        <w:t>имволизирует</w:t>
      </w:r>
      <w:r w:rsidR="00765EDA" w:rsidRPr="000C06DE">
        <w:rPr>
          <w:rFonts w:ascii="Times New Roman" w:hAnsi="Times New Roman" w:cs="Times New Roman"/>
        </w:rPr>
        <w:t xml:space="preserve"> беззаботн</w:t>
      </w:r>
      <w:r w:rsidRPr="000C06DE">
        <w:rPr>
          <w:rFonts w:ascii="Times New Roman" w:hAnsi="Times New Roman" w:cs="Times New Roman"/>
        </w:rPr>
        <w:t>ую</w:t>
      </w:r>
      <w:r w:rsidR="00765EDA" w:rsidRPr="000C06DE">
        <w:rPr>
          <w:rFonts w:ascii="Times New Roman" w:hAnsi="Times New Roman" w:cs="Times New Roman"/>
        </w:rPr>
        <w:t xml:space="preserve"> пор</w:t>
      </w:r>
      <w:r w:rsidRPr="000C06DE">
        <w:rPr>
          <w:rFonts w:ascii="Times New Roman" w:hAnsi="Times New Roman" w:cs="Times New Roman"/>
        </w:rPr>
        <w:t>у</w:t>
      </w:r>
      <w:r w:rsidR="00765EDA" w:rsidRPr="000C06DE">
        <w:rPr>
          <w:rFonts w:ascii="Times New Roman" w:hAnsi="Times New Roman" w:cs="Times New Roman"/>
        </w:rPr>
        <w:t xml:space="preserve"> детства</w:t>
      </w:r>
      <w:r w:rsidRPr="000C06DE">
        <w:rPr>
          <w:rFonts w:ascii="Times New Roman" w:hAnsi="Times New Roman" w:cs="Times New Roman"/>
        </w:rPr>
        <w:t>:</w:t>
      </w:r>
      <w:r w:rsidR="00765EDA" w:rsidRPr="000C06DE">
        <w:rPr>
          <w:rFonts w:ascii="Times New Roman" w:hAnsi="Times New Roman" w:cs="Times New Roman"/>
        </w:rPr>
        <w:t xml:space="preserve"> </w:t>
      </w:r>
      <w:r w:rsidR="00765EDA" w:rsidRPr="000C06DE">
        <w:rPr>
          <w:rFonts w:ascii="Times New Roman" w:hAnsi="Times New Roman" w:cs="Times New Roman"/>
          <w:i/>
          <w:iCs/>
        </w:rPr>
        <w:t xml:space="preserve">Лобио было блюдом </w:t>
      </w:r>
      <w:r w:rsidR="00765EDA" w:rsidRPr="000C06DE">
        <w:rPr>
          <w:rFonts w:ascii="Times New Roman" w:hAnsi="Times New Roman" w:cs="Times New Roman"/>
          <w:i/>
          <w:iCs/>
          <w:u w:val="single"/>
        </w:rPr>
        <w:t>из бабушкиного детства</w:t>
      </w:r>
      <w:r w:rsidR="00765EDA" w:rsidRPr="000C06DE">
        <w:rPr>
          <w:rFonts w:ascii="Times New Roman" w:hAnsi="Times New Roman" w:cs="Times New Roman"/>
          <w:i/>
          <w:iCs/>
        </w:rPr>
        <w:t xml:space="preserve"> и, как любые </w:t>
      </w:r>
      <w:r w:rsidR="00765EDA" w:rsidRPr="000C06DE">
        <w:rPr>
          <w:rFonts w:ascii="Times New Roman" w:hAnsi="Times New Roman" w:cs="Times New Roman"/>
          <w:i/>
          <w:iCs/>
          <w:u w:val="single"/>
        </w:rPr>
        <w:t>детские воспоминания</w:t>
      </w:r>
      <w:r w:rsidR="00ED7BF8">
        <w:rPr>
          <w:rFonts w:ascii="Times New Roman" w:hAnsi="Times New Roman" w:cs="Times New Roman"/>
          <w:i/>
          <w:iCs/>
          <w:u w:val="single"/>
        </w:rPr>
        <w:t>,</w:t>
      </w:r>
      <w:r w:rsidR="00765EDA" w:rsidRPr="000C06DE">
        <w:rPr>
          <w:rFonts w:ascii="Times New Roman" w:hAnsi="Times New Roman" w:cs="Times New Roman"/>
          <w:i/>
          <w:iCs/>
        </w:rPr>
        <w:t xml:space="preserve"> помогло в разных случаях жизни.</w:t>
      </w:r>
      <w:r w:rsidR="00765EDA" w:rsidRPr="000C06DE">
        <w:rPr>
          <w:rFonts w:ascii="Times New Roman" w:hAnsi="Times New Roman" w:cs="Times New Roman"/>
        </w:rPr>
        <w:t xml:space="preserve"> </w:t>
      </w:r>
      <w:r w:rsidR="00BF0CE2" w:rsidRPr="000C06DE">
        <w:rPr>
          <w:rFonts w:ascii="Times New Roman" w:hAnsi="Times New Roman" w:cs="Times New Roman"/>
        </w:rPr>
        <w:t xml:space="preserve">Гастрономическая лексика, находясь в </w:t>
      </w:r>
      <w:r w:rsidR="00B26E37" w:rsidRPr="00D03481">
        <w:rPr>
          <w:rFonts w:ascii="Times New Roman" w:hAnsi="Times New Roman" w:cs="Times New Roman"/>
        </w:rPr>
        <w:t xml:space="preserve">контекстном соседстве (контактном или </w:t>
      </w:r>
      <w:proofErr w:type="spellStart"/>
      <w:r w:rsidR="00B26E37" w:rsidRPr="00D03481">
        <w:rPr>
          <w:rFonts w:ascii="Times New Roman" w:hAnsi="Times New Roman" w:cs="Times New Roman"/>
        </w:rPr>
        <w:t>дистактном</w:t>
      </w:r>
      <w:proofErr w:type="spellEnd"/>
      <w:r w:rsidR="00B26E37" w:rsidRPr="00D03481">
        <w:rPr>
          <w:rFonts w:ascii="Times New Roman" w:hAnsi="Times New Roman" w:cs="Times New Roman"/>
        </w:rPr>
        <w:t>)</w:t>
      </w:r>
      <w:r w:rsidR="00B26E37" w:rsidRPr="000C06DE">
        <w:rPr>
          <w:rFonts w:ascii="Times New Roman" w:hAnsi="Times New Roman" w:cs="Times New Roman"/>
        </w:rPr>
        <w:t xml:space="preserve"> </w:t>
      </w:r>
      <w:r w:rsidR="00BF0CE2" w:rsidRPr="000C06DE">
        <w:rPr>
          <w:rFonts w:ascii="Times New Roman" w:hAnsi="Times New Roman" w:cs="Times New Roman"/>
        </w:rPr>
        <w:t>с абстрактными</w:t>
      </w:r>
      <w:r w:rsidR="00B26E37" w:rsidRPr="000C06DE">
        <w:rPr>
          <w:rFonts w:ascii="Times New Roman" w:hAnsi="Times New Roman" w:cs="Times New Roman"/>
        </w:rPr>
        <w:t xml:space="preserve"> </w:t>
      </w:r>
      <w:r w:rsidR="00BF0CE2" w:rsidRPr="000C06DE">
        <w:rPr>
          <w:rFonts w:ascii="Times New Roman" w:hAnsi="Times New Roman" w:cs="Times New Roman"/>
        </w:rPr>
        <w:t xml:space="preserve">именами, переходит из предметного в идеальный мир, </w:t>
      </w:r>
      <w:r w:rsidR="00B26E37" w:rsidRPr="000C06DE">
        <w:rPr>
          <w:rFonts w:ascii="Times New Roman" w:hAnsi="Times New Roman" w:cs="Times New Roman"/>
        </w:rPr>
        <w:t xml:space="preserve">что </w:t>
      </w:r>
      <w:r w:rsidR="00BF0CE2" w:rsidRPr="000C06DE">
        <w:rPr>
          <w:rFonts w:ascii="Times New Roman" w:hAnsi="Times New Roman" w:cs="Times New Roman"/>
        </w:rPr>
        <w:t>повыша</w:t>
      </w:r>
      <w:r w:rsidR="00B26E37" w:rsidRPr="000C06DE">
        <w:rPr>
          <w:rFonts w:ascii="Times New Roman" w:hAnsi="Times New Roman" w:cs="Times New Roman"/>
        </w:rPr>
        <w:t>ет</w:t>
      </w:r>
      <w:r w:rsidR="00BF0CE2" w:rsidRPr="000C06DE">
        <w:rPr>
          <w:rFonts w:ascii="Times New Roman" w:hAnsi="Times New Roman" w:cs="Times New Roman"/>
        </w:rPr>
        <w:t xml:space="preserve"> </w:t>
      </w:r>
      <w:r w:rsidR="00B26E37" w:rsidRPr="00D03481">
        <w:rPr>
          <w:rFonts w:ascii="Times New Roman" w:hAnsi="Times New Roman" w:cs="Times New Roman"/>
        </w:rPr>
        <w:t xml:space="preserve">ее </w:t>
      </w:r>
      <w:r w:rsidRPr="00D03481">
        <w:rPr>
          <w:rFonts w:ascii="Times New Roman" w:hAnsi="Times New Roman" w:cs="Times New Roman"/>
        </w:rPr>
        <w:t>прагматический</w:t>
      </w:r>
      <w:r w:rsidRPr="000C06DE">
        <w:rPr>
          <w:rFonts w:ascii="Times New Roman" w:hAnsi="Times New Roman" w:cs="Times New Roman"/>
        </w:rPr>
        <w:t xml:space="preserve"> </w:t>
      </w:r>
      <w:r w:rsidR="00BF0CE2" w:rsidRPr="000C06DE">
        <w:rPr>
          <w:rFonts w:ascii="Times New Roman" w:hAnsi="Times New Roman" w:cs="Times New Roman"/>
        </w:rPr>
        <w:t xml:space="preserve">статус. </w:t>
      </w:r>
    </w:p>
    <w:p w14:paraId="2B11F2E5" w14:textId="1B43B970" w:rsidR="00BF0CE2" w:rsidRPr="000C06DE" w:rsidRDefault="00B26E37" w:rsidP="001F2F3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C06DE">
        <w:rPr>
          <w:rFonts w:ascii="Times New Roman" w:hAnsi="Times New Roman" w:cs="Times New Roman"/>
          <w:b/>
          <w:bCs/>
        </w:rPr>
        <w:t>3.</w:t>
      </w:r>
      <w:r w:rsidRPr="000C06DE">
        <w:rPr>
          <w:rFonts w:ascii="Times New Roman" w:hAnsi="Times New Roman" w:cs="Times New Roman"/>
        </w:rPr>
        <w:t xml:space="preserve"> </w:t>
      </w:r>
      <w:r w:rsidR="00BF0CE2" w:rsidRPr="000C06DE">
        <w:rPr>
          <w:rFonts w:ascii="Times New Roman" w:hAnsi="Times New Roman" w:cs="Times New Roman"/>
        </w:rPr>
        <w:t xml:space="preserve">Несмотря на то, что в преобладающем количестве </w:t>
      </w:r>
      <w:r w:rsidRPr="000C06DE">
        <w:rPr>
          <w:rFonts w:ascii="Times New Roman" w:hAnsi="Times New Roman" w:cs="Times New Roman"/>
        </w:rPr>
        <w:t xml:space="preserve">контекстов </w:t>
      </w:r>
      <w:r w:rsidR="00BF0CE2" w:rsidRPr="000C06DE">
        <w:rPr>
          <w:rFonts w:ascii="Times New Roman" w:hAnsi="Times New Roman" w:cs="Times New Roman"/>
        </w:rPr>
        <w:t xml:space="preserve">еда мыслится как положительное явление, есть ряд контекстов, подтверждающих </w:t>
      </w:r>
      <w:r w:rsidRPr="000C06DE">
        <w:rPr>
          <w:rFonts w:ascii="Times New Roman" w:hAnsi="Times New Roman" w:cs="Times New Roman"/>
        </w:rPr>
        <w:t xml:space="preserve">и </w:t>
      </w:r>
      <w:r w:rsidRPr="00D03481">
        <w:rPr>
          <w:rFonts w:ascii="Times New Roman" w:hAnsi="Times New Roman" w:cs="Times New Roman"/>
        </w:rPr>
        <w:t>негативную сторону, что связано с приготовлением еды как трудоемким</w:t>
      </w:r>
      <w:r w:rsidR="00D23B47" w:rsidRPr="00D03481">
        <w:rPr>
          <w:rFonts w:ascii="Times New Roman" w:hAnsi="Times New Roman" w:cs="Times New Roman"/>
        </w:rPr>
        <w:t>, иногда мучительным</w:t>
      </w:r>
      <w:r w:rsidR="00B271BE" w:rsidRPr="00D03481">
        <w:rPr>
          <w:rFonts w:ascii="Times New Roman" w:hAnsi="Times New Roman" w:cs="Times New Roman"/>
        </w:rPr>
        <w:t xml:space="preserve"> </w:t>
      </w:r>
      <w:r w:rsidRPr="00D03481">
        <w:rPr>
          <w:rFonts w:ascii="Times New Roman" w:hAnsi="Times New Roman" w:cs="Times New Roman"/>
        </w:rPr>
        <w:t>процессом</w:t>
      </w:r>
      <w:r w:rsidR="00D23B47" w:rsidRPr="00D03481">
        <w:rPr>
          <w:rFonts w:ascii="Times New Roman" w:hAnsi="Times New Roman" w:cs="Times New Roman"/>
        </w:rPr>
        <w:t>:</w:t>
      </w:r>
      <w:r w:rsidR="00BF0CE2" w:rsidRPr="00D03481">
        <w:rPr>
          <w:rFonts w:ascii="Times New Roman" w:hAnsi="Times New Roman" w:cs="Times New Roman"/>
        </w:rPr>
        <w:t xml:space="preserve"> </w:t>
      </w:r>
      <w:r w:rsidR="00D23B47" w:rsidRPr="00D03481">
        <w:rPr>
          <w:rFonts w:ascii="Times New Roman" w:hAnsi="Times New Roman" w:cs="Times New Roman"/>
        </w:rPr>
        <w:t>а)</w:t>
      </w:r>
      <w:r w:rsidR="00D23B47" w:rsidRPr="000C06DE">
        <w:rPr>
          <w:rFonts w:ascii="Times New Roman" w:hAnsi="Times New Roman" w:cs="Times New Roman"/>
        </w:rPr>
        <w:t xml:space="preserve"> </w:t>
      </w:r>
      <w:r w:rsidR="00F1109B" w:rsidRPr="000C06DE">
        <w:rPr>
          <w:rFonts w:ascii="Times New Roman" w:hAnsi="Times New Roman" w:cs="Times New Roman"/>
          <w:i/>
          <w:iCs/>
          <w:u w:val="single"/>
        </w:rPr>
        <w:t>Плакать</w:t>
      </w:r>
      <w:r w:rsidR="00F1109B" w:rsidRPr="000C06DE">
        <w:rPr>
          <w:rFonts w:ascii="Times New Roman" w:hAnsi="Times New Roman" w:cs="Times New Roman"/>
          <w:i/>
          <w:iCs/>
        </w:rPr>
        <w:t xml:space="preserve"> будем недолго, потому что я </w:t>
      </w:r>
      <w:r w:rsidR="00F1109B" w:rsidRPr="000C06DE">
        <w:rPr>
          <w:rFonts w:ascii="Times New Roman" w:hAnsi="Times New Roman" w:cs="Times New Roman"/>
          <w:i/>
          <w:iCs/>
          <w:u w:val="single"/>
        </w:rPr>
        <w:t>томлю</w:t>
      </w:r>
      <w:r w:rsidR="00F1109B" w:rsidRPr="000C06DE">
        <w:rPr>
          <w:rFonts w:ascii="Times New Roman" w:hAnsi="Times New Roman" w:cs="Times New Roman"/>
          <w:i/>
          <w:iCs/>
        </w:rPr>
        <w:t xml:space="preserve"> минут пять на растительном масле до прозрачности.</w:t>
      </w:r>
      <w:r w:rsidR="00D23B47" w:rsidRPr="000C06DE">
        <w:rPr>
          <w:rFonts w:ascii="Times New Roman" w:hAnsi="Times New Roman" w:cs="Times New Roman"/>
          <w:i/>
          <w:iCs/>
        </w:rPr>
        <w:t xml:space="preserve"> </w:t>
      </w:r>
      <w:r w:rsidR="00B271BE" w:rsidRPr="00D03481">
        <w:rPr>
          <w:rFonts w:ascii="Times New Roman" w:hAnsi="Times New Roman" w:cs="Times New Roman"/>
        </w:rPr>
        <w:t>б</w:t>
      </w:r>
      <w:r w:rsidR="00D23B47" w:rsidRPr="00D03481">
        <w:rPr>
          <w:rFonts w:ascii="Times New Roman" w:hAnsi="Times New Roman" w:cs="Times New Roman"/>
        </w:rPr>
        <w:t>)</w:t>
      </w:r>
      <w:r w:rsidR="00D23B47" w:rsidRPr="000C06DE">
        <w:rPr>
          <w:rFonts w:ascii="Times New Roman" w:hAnsi="Times New Roman" w:cs="Times New Roman"/>
        </w:rPr>
        <w:t xml:space="preserve"> </w:t>
      </w:r>
      <w:r w:rsidR="00F1109B" w:rsidRPr="000C06DE">
        <w:rPr>
          <w:rFonts w:ascii="Times New Roman" w:hAnsi="Times New Roman" w:cs="Times New Roman"/>
          <w:i/>
          <w:iCs/>
        </w:rPr>
        <w:t xml:space="preserve">Крапива и лебеда! Из них творится блюдо, свое, добытое ценой </w:t>
      </w:r>
      <w:r w:rsidR="00F1109B" w:rsidRPr="000C06DE">
        <w:rPr>
          <w:rFonts w:ascii="Times New Roman" w:hAnsi="Times New Roman" w:cs="Times New Roman"/>
          <w:i/>
          <w:iCs/>
          <w:u w:val="single"/>
        </w:rPr>
        <w:t>волдырей и битвы с миксером</w:t>
      </w:r>
      <w:r w:rsidR="00D03481">
        <w:rPr>
          <w:rFonts w:ascii="Times New Roman" w:hAnsi="Times New Roman" w:cs="Times New Roman"/>
          <w:i/>
          <w:iCs/>
          <w:u w:val="single"/>
        </w:rPr>
        <w:t>.</w:t>
      </w:r>
      <w:r w:rsidR="00D03481" w:rsidRPr="00D03481">
        <w:rPr>
          <w:rFonts w:ascii="Times New Roman" w:hAnsi="Times New Roman" w:cs="Times New Roman"/>
          <w:i/>
          <w:iCs/>
        </w:rPr>
        <w:t xml:space="preserve"> </w:t>
      </w:r>
      <w:r w:rsidR="00637BEB" w:rsidRPr="00ED7BF8">
        <w:rPr>
          <w:rFonts w:ascii="Times New Roman" w:hAnsi="Times New Roman" w:cs="Times New Roman"/>
        </w:rPr>
        <w:t>в)</w:t>
      </w:r>
      <w:r w:rsidR="00637BEB" w:rsidRPr="000C06DE">
        <w:rPr>
          <w:rFonts w:ascii="Times New Roman" w:hAnsi="Times New Roman" w:cs="Times New Roman"/>
          <w:i/>
          <w:iCs/>
        </w:rPr>
        <w:t xml:space="preserve"> </w:t>
      </w:r>
      <w:r w:rsidR="0034630A" w:rsidRPr="000C06DE">
        <w:rPr>
          <w:rFonts w:ascii="Times New Roman" w:hAnsi="Times New Roman" w:cs="Times New Roman"/>
          <w:i/>
          <w:iCs/>
        </w:rPr>
        <w:t xml:space="preserve">А внутри у них будет шпинат, облегчающий не только само блюдо, но и </w:t>
      </w:r>
      <w:r w:rsidR="0034630A" w:rsidRPr="000C06DE">
        <w:rPr>
          <w:rFonts w:ascii="Times New Roman" w:hAnsi="Times New Roman" w:cs="Times New Roman"/>
          <w:i/>
          <w:iCs/>
          <w:u w:val="single"/>
        </w:rPr>
        <w:t>измученную блинами совесть</w:t>
      </w:r>
      <w:r w:rsidR="00F1109B" w:rsidRPr="000C06DE">
        <w:rPr>
          <w:rFonts w:ascii="Times New Roman" w:hAnsi="Times New Roman" w:cs="Times New Roman"/>
        </w:rPr>
        <w:t xml:space="preserve">. </w:t>
      </w:r>
    </w:p>
    <w:p w14:paraId="6AA011A8" w14:textId="19018AC3" w:rsidR="0034630A" w:rsidRPr="000C06DE" w:rsidRDefault="00C03291" w:rsidP="00C0329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03481">
        <w:rPr>
          <w:rFonts w:ascii="Times New Roman" w:hAnsi="Times New Roman" w:cs="Times New Roman"/>
          <w:b/>
          <w:bCs/>
        </w:rPr>
        <w:t>4.</w:t>
      </w:r>
      <w:r w:rsidRPr="00D03481">
        <w:rPr>
          <w:rFonts w:ascii="Times New Roman" w:hAnsi="Times New Roman" w:cs="Times New Roman"/>
        </w:rPr>
        <w:t xml:space="preserve"> </w:t>
      </w:r>
      <w:r w:rsidR="00D64E21" w:rsidRPr="00D03481">
        <w:rPr>
          <w:rFonts w:ascii="Times New Roman" w:hAnsi="Times New Roman" w:cs="Times New Roman"/>
        </w:rPr>
        <w:t>Анализ изученного материала показывает, что текст</w:t>
      </w:r>
      <w:r w:rsidR="00265FA2" w:rsidRPr="00D03481">
        <w:rPr>
          <w:rFonts w:ascii="Times New Roman" w:hAnsi="Times New Roman" w:cs="Times New Roman"/>
        </w:rPr>
        <w:t xml:space="preserve">ы </w:t>
      </w:r>
      <w:r w:rsidR="009C7CE9" w:rsidRPr="00D03481">
        <w:rPr>
          <w:rFonts w:ascii="Times New Roman" w:hAnsi="Times New Roman" w:cs="Times New Roman"/>
        </w:rPr>
        <w:t xml:space="preserve">Гелии </w:t>
      </w:r>
      <w:proofErr w:type="spellStart"/>
      <w:r w:rsidR="009C7CE9" w:rsidRPr="00D03481">
        <w:rPr>
          <w:rFonts w:ascii="Times New Roman" w:hAnsi="Times New Roman" w:cs="Times New Roman"/>
        </w:rPr>
        <w:t>Делеренс</w:t>
      </w:r>
      <w:proofErr w:type="spellEnd"/>
      <w:r w:rsidR="00265FA2" w:rsidRPr="00D03481">
        <w:rPr>
          <w:rFonts w:ascii="Times New Roman" w:hAnsi="Times New Roman" w:cs="Times New Roman"/>
        </w:rPr>
        <w:t>, посвященные</w:t>
      </w:r>
      <w:r w:rsidR="00D64E21" w:rsidRPr="00D03481">
        <w:rPr>
          <w:rFonts w:ascii="Times New Roman" w:hAnsi="Times New Roman" w:cs="Times New Roman"/>
        </w:rPr>
        <w:t xml:space="preserve"> </w:t>
      </w:r>
      <w:r w:rsidR="00265FA2" w:rsidRPr="00D03481">
        <w:rPr>
          <w:rFonts w:ascii="Times New Roman" w:hAnsi="Times New Roman" w:cs="Times New Roman"/>
        </w:rPr>
        <w:t xml:space="preserve">процессу </w:t>
      </w:r>
      <w:r w:rsidR="00D64E21" w:rsidRPr="00D03481">
        <w:rPr>
          <w:rFonts w:ascii="Times New Roman" w:hAnsi="Times New Roman" w:cs="Times New Roman"/>
        </w:rPr>
        <w:t>приготовления пищи</w:t>
      </w:r>
      <w:r w:rsidR="00265FA2" w:rsidRPr="00D03481">
        <w:rPr>
          <w:rFonts w:ascii="Times New Roman" w:hAnsi="Times New Roman" w:cs="Times New Roman"/>
        </w:rPr>
        <w:t xml:space="preserve">, выходят за пределы жанра «кулинарный рецепт», представляя собой своего рода языковую игру, в которой выражается любовь </w:t>
      </w:r>
      <w:r w:rsidR="009C7CE9" w:rsidRPr="00D03481">
        <w:rPr>
          <w:rFonts w:ascii="Times New Roman" w:hAnsi="Times New Roman" w:cs="Times New Roman"/>
        </w:rPr>
        <w:t>автора к кулинарной сфере русской культуры, эстетическое отношение к дарам природы и к оформлению еды, а также некоторая ирония в отношении процесса приготовления пищи.</w:t>
      </w:r>
      <w:r w:rsidR="009C7CE9" w:rsidRPr="000C06DE">
        <w:rPr>
          <w:rFonts w:ascii="Times New Roman" w:hAnsi="Times New Roman" w:cs="Times New Roman"/>
        </w:rPr>
        <w:t xml:space="preserve"> Представленная в докладе пищевая лексика рассмотрена в качестве </w:t>
      </w:r>
      <w:proofErr w:type="spellStart"/>
      <w:r w:rsidR="009C7CE9" w:rsidRPr="000C06DE">
        <w:rPr>
          <w:rFonts w:ascii="Times New Roman" w:hAnsi="Times New Roman" w:cs="Times New Roman"/>
        </w:rPr>
        <w:t>метафоризуемого</w:t>
      </w:r>
      <w:proofErr w:type="spellEnd"/>
      <w:r w:rsidR="009C7CE9" w:rsidRPr="000C06DE">
        <w:rPr>
          <w:rFonts w:ascii="Times New Roman" w:hAnsi="Times New Roman" w:cs="Times New Roman"/>
        </w:rPr>
        <w:t xml:space="preserve"> элемента мысли. </w:t>
      </w:r>
      <w:r w:rsidR="001828C1" w:rsidRPr="000C06DE">
        <w:rPr>
          <w:rFonts w:ascii="Times New Roman" w:hAnsi="Times New Roman" w:cs="Times New Roman"/>
        </w:rPr>
        <w:t xml:space="preserve">Что касается </w:t>
      </w:r>
      <w:proofErr w:type="spellStart"/>
      <w:r w:rsidR="001828C1" w:rsidRPr="000C06DE">
        <w:rPr>
          <w:rFonts w:ascii="Times New Roman" w:hAnsi="Times New Roman" w:cs="Times New Roman"/>
        </w:rPr>
        <w:t>метафоризаторов</w:t>
      </w:r>
      <w:proofErr w:type="spellEnd"/>
      <w:r w:rsidR="001828C1" w:rsidRPr="000C06DE">
        <w:rPr>
          <w:rFonts w:ascii="Times New Roman" w:hAnsi="Times New Roman" w:cs="Times New Roman"/>
        </w:rPr>
        <w:t xml:space="preserve">, то в их качестве </w:t>
      </w:r>
      <w:r w:rsidR="001828C1" w:rsidRPr="000C06DE">
        <w:rPr>
          <w:rFonts w:ascii="Times New Roman" w:hAnsi="Times New Roman" w:cs="Times New Roman"/>
        </w:rPr>
        <w:lastRenderedPageBreak/>
        <w:t xml:space="preserve">выступает лексика </w:t>
      </w:r>
      <w:r w:rsidR="00D64E21" w:rsidRPr="000C06DE">
        <w:rPr>
          <w:rFonts w:ascii="Times New Roman" w:hAnsi="Times New Roman" w:cs="Times New Roman"/>
        </w:rPr>
        <w:t xml:space="preserve">разных </w:t>
      </w:r>
      <w:r w:rsidR="001828C1" w:rsidRPr="000C06DE">
        <w:rPr>
          <w:rFonts w:ascii="Times New Roman" w:hAnsi="Times New Roman" w:cs="Times New Roman"/>
        </w:rPr>
        <w:t>сфер-доноров (</w:t>
      </w:r>
      <w:r w:rsidR="00D64E21" w:rsidRPr="000C06DE">
        <w:rPr>
          <w:rFonts w:ascii="Times New Roman" w:hAnsi="Times New Roman" w:cs="Times New Roman"/>
        </w:rPr>
        <w:t>областей знани</w:t>
      </w:r>
      <w:r w:rsidR="001828C1" w:rsidRPr="000C06DE">
        <w:rPr>
          <w:rFonts w:ascii="Times New Roman" w:hAnsi="Times New Roman" w:cs="Times New Roman"/>
        </w:rPr>
        <w:t>я русской культуры)</w:t>
      </w:r>
      <w:r w:rsidR="00D64E21" w:rsidRPr="000C06DE">
        <w:rPr>
          <w:rFonts w:ascii="Times New Roman" w:hAnsi="Times New Roman" w:cs="Times New Roman"/>
        </w:rPr>
        <w:t>: биологи</w:t>
      </w:r>
      <w:r w:rsidR="001828C1" w:rsidRPr="000C06DE">
        <w:rPr>
          <w:rFonts w:ascii="Times New Roman" w:hAnsi="Times New Roman" w:cs="Times New Roman"/>
        </w:rPr>
        <w:t>я</w:t>
      </w:r>
      <w:r w:rsidRPr="000C06DE">
        <w:rPr>
          <w:rFonts w:ascii="Times New Roman" w:hAnsi="Times New Roman" w:cs="Times New Roman"/>
        </w:rPr>
        <w:t xml:space="preserve"> (</w:t>
      </w:r>
      <w:r w:rsidRPr="000C06DE">
        <w:rPr>
          <w:rFonts w:ascii="Times New Roman" w:hAnsi="Times New Roman" w:cs="Times New Roman"/>
          <w:i/>
          <w:iCs/>
        </w:rPr>
        <w:t>Этот рецепт более чем заслуживает того, чтобы стать</w:t>
      </w:r>
      <w:r w:rsidRPr="001D2964">
        <w:rPr>
          <w:rFonts w:ascii="Times New Roman" w:hAnsi="Times New Roman" w:cs="Times New Roman"/>
          <w:i/>
          <w:iCs/>
        </w:rPr>
        <w:t xml:space="preserve"> </w:t>
      </w:r>
      <w:r w:rsidRPr="000C06DE">
        <w:rPr>
          <w:rFonts w:ascii="Times New Roman" w:hAnsi="Times New Roman" w:cs="Times New Roman"/>
          <w:i/>
          <w:iCs/>
          <w:u w:val="single"/>
        </w:rPr>
        <w:t>вирусным</w:t>
      </w:r>
      <w:r w:rsidR="00ED7BF8" w:rsidRPr="00ED7BF8">
        <w:rPr>
          <w:rFonts w:ascii="Times New Roman" w:hAnsi="Times New Roman" w:cs="Times New Roman"/>
          <w:i/>
          <w:iCs/>
        </w:rPr>
        <w:t xml:space="preserve"> </w:t>
      </w:r>
      <w:r w:rsidR="00ED7BF8">
        <w:rPr>
          <w:rFonts w:ascii="Times New Roman" w:hAnsi="Times New Roman" w:cs="Times New Roman"/>
        </w:rPr>
        <w:t xml:space="preserve">– </w:t>
      </w:r>
      <w:r w:rsidRPr="000C06DE">
        <w:rPr>
          <w:rFonts w:ascii="Times New Roman" w:hAnsi="Times New Roman" w:cs="Times New Roman"/>
        </w:rPr>
        <w:t>о кексе «</w:t>
      </w:r>
      <w:proofErr w:type="spellStart"/>
      <w:r w:rsidRPr="000C06DE">
        <w:rPr>
          <w:rFonts w:ascii="Times New Roman" w:hAnsi="Times New Roman" w:cs="Times New Roman"/>
        </w:rPr>
        <w:t>штоллен</w:t>
      </w:r>
      <w:proofErr w:type="spellEnd"/>
      <w:r w:rsidRPr="000C06DE">
        <w:rPr>
          <w:rFonts w:ascii="Times New Roman" w:hAnsi="Times New Roman" w:cs="Times New Roman"/>
        </w:rPr>
        <w:t>»)</w:t>
      </w:r>
      <w:r w:rsidR="001828C1" w:rsidRPr="000C06DE">
        <w:rPr>
          <w:rFonts w:ascii="Times New Roman" w:hAnsi="Times New Roman" w:cs="Times New Roman"/>
        </w:rPr>
        <w:t>,</w:t>
      </w:r>
      <w:r w:rsidR="00D64E21" w:rsidRPr="000C06DE">
        <w:rPr>
          <w:rFonts w:ascii="Times New Roman" w:hAnsi="Times New Roman" w:cs="Times New Roman"/>
        </w:rPr>
        <w:t xml:space="preserve"> хими</w:t>
      </w:r>
      <w:r w:rsidR="001828C1" w:rsidRPr="000C06DE">
        <w:rPr>
          <w:rFonts w:ascii="Times New Roman" w:hAnsi="Times New Roman" w:cs="Times New Roman"/>
        </w:rPr>
        <w:t>я</w:t>
      </w:r>
      <w:r w:rsidRPr="000C06DE">
        <w:rPr>
          <w:rFonts w:ascii="Times New Roman" w:hAnsi="Times New Roman" w:cs="Times New Roman"/>
        </w:rPr>
        <w:t xml:space="preserve"> </w:t>
      </w:r>
      <w:r w:rsidR="001D2964">
        <w:rPr>
          <w:rFonts w:ascii="Times New Roman" w:hAnsi="Times New Roman" w:cs="Times New Roman"/>
        </w:rPr>
        <w:t>(</w:t>
      </w:r>
      <w:r w:rsidR="001D2964" w:rsidRPr="001D2964">
        <w:rPr>
          <w:rFonts w:ascii="Times New Roman" w:hAnsi="Times New Roman" w:cs="Times New Roman"/>
          <w:i/>
          <w:iCs/>
        </w:rPr>
        <w:t xml:space="preserve">Есть еда для того, чтобы утолить голод, есть </w:t>
      </w:r>
      <w:r w:rsidR="00ED7BF8">
        <w:rPr>
          <w:rFonts w:ascii="Times New Roman" w:hAnsi="Times New Roman" w:cs="Times New Roman"/>
        </w:rPr>
        <w:t xml:space="preserve">– </w:t>
      </w:r>
      <w:r w:rsidR="001D2964" w:rsidRPr="001D2964">
        <w:rPr>
          <w:rFonts w:ascii="Times New Roman" w:hAnsi="Times New Roman" w:cs="Times New Roman"/>
          <w:i/>
          <w:iCs/>
        </w:rPr>
        <w:t xml:space="preserve"> </w:t>
      </w:r>
      <w:r w:rsidR="001D2964" w:rsidRPr="001D2964">
        <w:rPr>
          <w:rFonts w:ascii="Times New Roman" w:hAnsi="Times New Roman" w:cs="Times New Roman"/>
          <w:i/>
          <w:iCs/>
          <w:u w:val="single"/>
        </w:rPr>
        <w:t>углеводный взрыв</w:t>
      </w:r>
      <w:r w:rsidR="001D2964" w:rsidRPr="001D2964">
        <w:rPr>
          <w:rFonts w:ascii="Times New Roman" w:hAnsi="Times New Roman" w:cs="Times New Roman"/>
          <w:i/>
          <w:iCs/>
        </w:rPr>
        <w:t>, которым мы заедаем проблемы и комплексы</w:t>
      </w:r>
      <w:r w:rsidRPr="00D03481">
        <w:rPr>
          <w:rFonts w:ascii="Times New Roman" w:hAnsi="Times New Roman" w:cs="Times New Roman"/>
        </w:rPr>
        <w:t>)</w:t>
      </w:r>
      <w:r w:rsidR="00D64E21" w:rsidRPr="00D03481">
        <w:rPr>
          <w:rFonts w:ascii="Times New Roman" w:hAnsi="Times New Roman" w:cs="Times New Roman"/>
        </w:rPr>
        <w:t>,</w:t>
      </w:r>
      <w:r w:rsidR="00D64E21" w:rsidRPr="000C06DE">
        <w:rPr>
          <w:rFonts w:ascii="Times New Roman" w:hAnsi="Times New Roman" w:cs="Times New Roman"/>
        </w:rPr>
        <w:t xml:space="preserve"> мода</w:t>
      </w:r>
      <w:r w:rsidRPr="000C06DE">
        <w:rPr>
          <w:rFonts w:ascii="Times New Roman" w:hAnsi="Times New Roman" w:cs="Times New Roman"/>
        </w:rPr>
        <w:t xml:space="preserve"> (</w:t>
      </w:r>
      <w:r w:rsidR="007E5DA9">
        <w:rPr>
          <w:rFonts w:ascii="Times New Roman" w:hAnsi="Times New Roman" w:cs="Times New Roman"/>
          <w:i/>
          <w:iCs/>
        </w:rPr>
        <w:t>Ч</w:t>
      </w:r>
      <w:r w:rsidR="001D2964" w:rsidRPr="001D2964">
        <w:rPr>
          <w:rFonts w:ascii="Times New Roman" w:hAnsi="Times New Roman" w:cs="Times New Roman"/>
          <w:i/>
          <w:iCs/>
        </w:rPr>
        <w:t xml:space="preserve">тобы предстала она в </w:t>
      </w:r>
      <w:r w:rsidR="001D2964" w:rsidRPr="001D2964">
        <w:rPr>
          <w:rFonts w:ascii="Times New Roman" w:hAnsi="Times New Roman" w:cs="Times New Roman"/>
          <w:i/>
          <w:iCs/>
          <w:u w:val="single"/>
        </w:rPr>
        <w:t>пурпурных царственных одеждах</w:t>
      </w:r>
      <w:r w:rsidR="001D2964" w:rsidRPr="001D2964">
        <w:rPr>
          <w:rFonts w:ascii="Times New Roman" w:hAnsi="Times New Roman" w:cs="Times New Roman"/>
          <w:i/>
          <w:iCs/>
        </w:rPr>
        <w:t>, подарите ей немного уксуса при тушении</w:t>
      </w:r>
      <w:r w:rsidRPr="000C06DE">
        <w:rPr>
          <w:rFonts w:ascii="Times New Roman" w:hAnsi="Times New Roman" w:cs="Times New Roman"/>
        </w:rPr>
        <w:t>)</w:t>
      </w:r>
      <w:r w:rsidR="00D64E21" w:rsidRPr="000C06DE">
        <w:rPr>
          <w:rFonts w:ascii="Times New Roman" w:hAnsi="Times New Roman" w:cs="Times New Roman"/>
        </w:rPr>
        <w:t>, строительство, политика, искусство.</w:t>
      </w:r>
      <w:r w:rsidR="00783FAA" w:rsidRPr="000C06DE">
        <w:rPr>
          <w:rFonts w:ascii="Times New Roman" w:hAnsi="Times New Roman" w:cs="Times New Roman"/>
        </w:rPr>
        <w:t xml:space="preserve"> </w:t>
      </w:r>
      <w:r w:rsidR="001828C1" w:rsidRPr="000C06DE">
        <w:rPr>
          <w:rFonts w:ascii="Times New Roman" w:hAnsi="Times New Roman" w:cs="Times New Roman"/>
        </w:rPr>
        <w:t xml:space="preserve">В идиолекте автора представлены и другие </w:t>
      </w:r>
      <w:proofErr w:type="spellStart"/>
      <w:r w:rsidR="00783FAA" w:rsidRPr="000C06DE">
        <w:rPr>
          <w:rFonts w:ascii="Times New Roman" w:hAnsi="Times New Roman" w:cs="Times New Roman"/>
        </w:rPr>
        <w:t>лексикоды</w:t>
      </w:r>
      <w:proofErr w:type="spellEnd"/>
      <w:r w:rsidR="00783FAA" w:rsidRPr="000C06DE">
        <w:rPr>
          <w:rFonts w:ascii="Times New Roman" w:hAnsi="Times New Roman" w:cs="Times New Roman"/>
        </w:rPr>
        <w:t xml:space="preserve">, </w:t>
      </w:r>
      <w:r w:rsidR="001828C1" w:rsidRPr="000C06DE">
        <w:rPr>
          <w:rFonts w:ascii="Times New Roman" w:hAnsi="Times New Roman" w:cs="Times New Roman"/>
        </w:rPr>
        <w:t xml:space="preserve">используемые в качестве </w:t>
      </w:r>
      <w:proofErr w:type="spellStart"/>
      <w:r w:rsidR="001828C1" w:rsidRPr="000C06DE">
        <w:rPr>
          <w:rFonts w:ascii="Times New Roman" w:hAnsi="Times New Roman" w:cs="Times New Roman"/>
        </w:rPr>
        <w:t>метафоризаторов</w:t>
      </w:r>
      <w:proofErr w:type="spellEnd"/>
      <w:r w:rsidR="001828C1" w:rsidRPr="000C06DE">
        <w:rPr>
          <w:rFonts w:ascii="Times New Roman" w:hAnsi="Times New Roman" w:cs="Times New Roman"/>
        </w:rPr>
        <w:t xml:space="preserve"> лексики пищевой сферы, что свидетельствует о богатом когнитивном багаже языковой личности и о широких границах ее </w:t>
      </w:r>
      <w:r w:rsidR="00D96417" w:rsidRPr="000C06DE">
        <w:rPr>
          <w:rFonts w:ascii="Times New Roman" w:hAnsi="Times New Roman" w:cs="Times New Roman"/>
        </w:rPr>
        <w:t xml:space="preserve">внутреннего </w:t>
      </w:r>
      <w:r w:rsidR="001828C1" w:rsidRPr="000C06DE">
        <w:rPr>
          <w:rFonts w:ascii="Times New Roman" w:hAnsi="Times New Roman" w:cs="Times New Roman"/>
        </w:rPr>
        <w:t>мир</w:t>
      </w:r>
      <w:r w:rsidRPr="000C06DE">
        <w:rPr>
          <w:rFonts w:ascii="Times New Roman" w:hAnsi="Times New Roman" w:cs="Times New Roman"/>
        </w:rPr>
        <w:t xml:space="preserve">а, поскольку </w:t>
      </w:r>
      <w:proofErr w:type="spellStart"/>
      <w:r w:rsidRPr="000C06DE">
        <w:rPr>
          <w:rFonts w:ascii="Times New Roman" w:hAnsi="Times New Roman" w:cs="Times New Roman"/>
        </w:rPr>
        <w:t>метафоризаторы</w:t>
      </w:r>
      <w:proofErr w:type="spellEnd"/>
      <w:r w:rsidRPr="000C06DE">
        <w:rPr>
          <w:rFonts w:ascii="Times New Roman" w:hAnsi="Times New Roman" w:cs="Times New Roman"/>
        </w:rPr>
        <w:t xml:space="preserve"> воплощают опыт языковой личности [</w:t>
      </w:r>
      <w:proofErr w:type="spellStart"/>
      <w:r w:rsidRPr="000C06DE">
        <w:rPr>
          <w:rFonts w:ascii="Times New Roman" w:hAnsi="Times New Roman" w:cs="Times New Roman"/>
        </w:rPr>
        <w:t>Чернейко</w:t>
      </w:r>
      <w:proofErr w:type="spellEnd"/>
      <w:r w:rsidRPr="000C06DE">
        <w:rPr>
          <w:rFonts w:ascii="Times New Roman" w:hAnsi="Times New Roman" w:cs="Times New Roman"/>
        </w:rPr>
        <w:t xml:space="preserve"> 2021</w:t>
      </w:r>
      <w:r w:rsidR="007E5DA9">
        <w:rPr>
          <w:rFonts w:ascii="Times New Roman" w:hAnsi="Times New Roman" w:cs="Times New Roman"/>
        </w:rPr>
        <w:t>:</w:t>
      </w:r>
      <w:r w:rsidR="00ED7BF8">
        <w:rPr>
          <w:rFonts w:ascii="Times New Roman" w:hAnsi="Times New Roman" w:cs="Times New Roman"/>
        </w:rPr>
        <w:t xml:space="preserve"> </w:t>
      </w:r>
      <w:r w:rsidR="007E5DA9">
        <w:rPr>
          <w:rFonts w:ascii="Times New Roman" w:hAnsi="Times New Roman" w:cs="Times New Roman"/>
        </w:rPr>
        <w:t>47</w:t>
      </w:r>
      <w:r w:rsidRPr="000C06DE">
        <w:rPr>
          <w:rFonts w:ascii="Times New Roman" w:hAnsi="Times New Roman" w:cs="Times New Roman"/>
        </w:rPr>
        <w:t>].</w:t>
      </w:r>
      <w:r w:rsidR="00DA4E99" w:rsidRPr="000C06DE">
        <w:rPr>
          <w:rFonts w:ascii="Times New Roman" w:hAnsi="Times New Roman" w:cs="Times New Roman"/>
        </w:rPr>
        <w:t xml:space="preserve"> </w:t>
      </w:r>
    </w:p>
    <w:p w14:paraId="33A35B14" w14:textId="77777777" w:rsidR="004F3E88" w:rsidRPr="000C06DE" w:rsidRDefault="001D5193" w:rsidP="001F2F38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0C06DE">
        <w:rPr>
          <w:rFonts w:ascii="Times New Roman" w:hAnsi="Times New Roman" w:cs="Times New Roman"/>
          <w:b/>
          <w:bCs/>
        </w:rPr>
        <w:t>Литература</w:t>
      </w:r>
    </w:p>
    <w:p w14:paraId="1CE9CBA2" w14:textId="01182CB5" w:rsidR="00EF314E" w:rsidRDefault="00EF314E" w:rsidP="002F0412">
      <w:pPr>
        <w:pStyle w:val="2"/>
        <w:rPr>
          <w:szCs w:val="24"/>
        </w:rPr>
      </w:pPr>
      <w:proofErr w:type="spellStart"/>
      <w:r w:rsidRPr="000C06DE">
        <w:rPr>
          <w:szCs w:val="24"/>
        </w:rPr>
        <w:t>Чернейко</w:t>
      </w:r>
      <w:proofErr w:type="spellEnd"/>
      <w:r w:rsidRPr="000C06DE">
        <w:rPr>
          <w:szCs w:val="24"/>
        </w:rPr>
        <w:t xml:space="preserve"> Л.О.</w:t>
      </w:r>
      <w:r w:rsidR="001D5193" w:rsidRPr="000C06DE">
        <w:rPr>
          <w:szCs w:val="24"/>
        </w:rPr>
        <w:t xml:space="preserve"> </w:t>
      </w:r>
      <w:r w:rsidRPr="000C06DE">
        <w:rPr>
          <w:szCs w:val="24"/>
        </w:rPr>
        <w:t>Новые объекты и инструменты лингвистики в свете старых понятий</w:t>
      </w:r>
      <w:r w:rsidR="007E5DA9">
        <w:rPr>
          <w:szCs w:val="24"/>
        </w:rPr>
        <w:t xml:space="preserve">// </w:t>
      </w:r>
      <w:r w:rsidR="007E5DA9" w:rsidRPr="007E5DA9">
        <w:rPr>
          <w:szCs w:val="24"/>
        </w:rPr>
        <w:t>Лингвистическая полифония. М., 2007. С</w:t>
      </w:r>
      <w:r w:rsidR="007E5DA9">
        <w:rPr>
          <w:szCs w:val="24"/>
        </w:rPr>
        <w:t>.</w:t>
      </w:r>
      <w:r w:rsidR="002F0412">
        <w:rPr>
          <w:szCs w:val="24"/>
        </w:rPr>
        <w:t xml:space="preserve"> </w:t>
      </w:r>
      <w:r w:rsidR="007E5DA9" w:rsidRPr="007E5DA9">
        <w:rPr>
          <w:szCs w:val="24"/>
        </w:rPr>
        <w:t>150-183.</w:t>
      </w:r>
    </w:p>
    <w:p w14:paraId="7D7F9D84" w14:textId="6336C039" w:rsidR="00C03291" w:rsidRPr="002F0412" w:rsidRDefault="007E5DA9" w:rsidP="002F0412">
      <w:pPr>
        <w:shd w:val="clear" w:color="auto" w:fill="FFFFFF"/>
        <w:spacing w:after="300"/>
        <w:ind w:right="720"/>
        <w:jc w:val="both"/>
        <w:textAlignment w:val="baseline"/>
        <w:rPr>
          <w:rFonts w:ascii="Times New Roman" w:hAnsi="Times New Roman" w:cs="Times New Roman"/>
          <w:color w:val="222222"/>
        </w:rPr>
      </w:pPr>
      <w:proofErr w:type="spellStart"/>
      <w:r w:rsidRPr="002F0412">
        <w:rPr>
          <w:rFonts w:ascii="Times New Roman" w:hAnsi="Times New Roman" w:cs="Times New Roman"/>
        </w:rPr>
        <w:t>Чернейко</w:t>
      </w:r>
      <w:proofErr w:type="spellEnd"/>
      <w:r w:rsidRPr="002F0412">
        <w:rPr>
          <w:rFonts w:ascii="Times New Roman" w:hAnsi="Times New Roman" w:cs="Times New Roman"/>
        </w:rPr>
        <w:t xml:space="preserve"> Л. О. Языковая метафора и метафорическое мышление// </w:t>
      </w:r>
      <w:r w:rsidRPr="002F0412">
        <w:rPr>
          <w:rFonts w:ascii="Times New Roman" w:hAnsi="Times New Roman" w:cs="Times New Roman"/>
          <w:color w:val="000000" w:themeColor="text1"/>
        </w:rPr>
        <w:t>Язык,</w:t>
      </w:r>
      <w:r w:rsidR="00F1713A" w:rsidRPr="002F0412">
        <w:rPr>
          <w:rFonts w:ascii="Times New Roman" w:hAnsi="Times New Roman" w:cs="Times New Roman"/>
          <w:color w:val="000000" w:themeColor="text1"/>
        </w:rPr>
        <w:t xml:space="preserve"> </w:t>
      </w:r>
      <w:r w:rsidRPr="002F0412">
        <w:rPr>
          <w:rFonts w:ascii="Times New Roman" w:hAnsi="Times New Roman" w:cs="Times New Roman"/>
          <w:color w:val="000000" w:themeColor="text1"/>
        </w:rPr>
        <w:t>сознание, коммуникация</w:t>
      </w:r>
      <w:r w:rsidR="00F1713A" w:rsidRPr="002F0412">
        <w:rPr>
          <w:rFonts w:ascii="Times New Roman" w:hAnsi="Times New Roman" w:cs="Times New Roman"/>
          <w:color w:val="000000" w:themeColor="text1"/>
        </w:rPr>
        <w:t>.</w:t>
      </w:r>
      <w:r w:rsidRPr="002F0412">
        <w:rPr>
          <w:rFonts w:ascii="Times New Roman" w:hAnsi="Times New Roman" w:cs="Times New Roman"/>
          <w:color w:val="000000" w:themeColor="text1"/>
        </w:rPr>
        <w:t xml:space="preserve"> </w:t>
      </w:r>
      <w:r w:rsidRPr="002F0412">
        <w:rPr>
          <w:rFonts w:ascii="Times New Roman" w:hAnsi="Times New Roman" w:cs="Times New Roman"/>
          <w:color w:val="222222"/>
        </w:rPr>
        <w:t xml:space="preserve">М., </w:t>
      </w:r>
      <w:r w:rsidRPr="002F0412">
        <w:rPr>
          <w:rFonts w:ascii="Times New Roman" w:hAnsi="Times New Roman" w:cs="Times New Roman"/>
          <w:iCs/>
          <w:color w:val="222222"/>
          <w:bdr w:val="none" w:sz="0" w:space="0" w:color="auto" w:frame="1"/>
        </w:rPr>
        <w:t>2021</w:t>
      </w:r>
      <w:r w:rsidR="00ED7BF8">
        <w:rPr>
          <w:rFonts w:ascii="Times New Roman" w:hAnsi="Times New Roman" w:cs="Times New Roman"/>
          <w:iCs/>
          <w:color w:val="222222"/>
          <w:bdr w:val="none" w:sz="0" w:space="0" w:color="auto" w:frame="1"/>
        </w:rPr>
        <w:t>.</w:t>
      </w:r>
      <w:r w:rsidRPr="002F0412">
        <w:rPr>
          <w:rFonts w:ascii="Times New Roman" w:hAnsi="Times New Roman" w:cs="Times New Roman"/>
          <w:color w:val="222222"/>
        </w:rPr>
        <w:t xml:space="preserve"> Т. 63. С. 40-61. </w:t>
      </w:r>
    </w:p>
    <w:p w14:paraId="5035D6A0" w14:textId="77777777" w:rsidR="001D5193" w:rsidRPr="000C06DE" w:rsidRDefault="001D5193" w:rsidP="001F2F38">
      <w:pPr>
        <w:spacing w:line="360" w:lineRule="auto"/>
        <w:rPr>
          <w:rFonts w:ascii="Times New Roman" w:hAnsi="Times New Roman" w:cs="Times New Roman"/>
        </w:rPr>
      </w:pPr>
    </w:p>
    <w:p w14:paraId="3C778A9F" w14:textId="77777777" w:rsidR="00034E9B" w:rsidRPr="000C06DE" w:rsidRDefault="00034E9B" w:rsidP="001F2F38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sectPr w:rsidR="00034E9B" w:rsidRPr="000C06DE" w:rsidSect="003F2EF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42A89" w14:textId="77777777" w:rsidR="00710AB3" w:rsidRDefault="00710AB3" w:rsidP="00C03291">
      <w:r>
        <w:separator/>
      </w:r>
    </w:p>
  </w:endnote>
  <w:endnote w:type="continuationSeparator" w:id="0">
    <w:p w14:paraId="368F5278" w14:textId="77777777" w:rsidR="00710AB3" w:rsidRDefault="00710AB3" w:rsidP="00C0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66D5F" w14:textId="77777777" w:rsidR="00710AB3" w:rsidRDefault="00710AB3" w:rsidP="00C03291">
      <w:r>
        <w:separator/>
      </w:r>
    </w:p>
  </w:footnote>
  <w:footnote w:type="continuationSeparator" w:id="0">
    <w:p w14:paraId="5CD03E98" w14:textId="77777777" w:rsidR="00710AB3" w:rsidRDefault="00710AB3" w:rsidP="00C03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EDC"/>
    <w:multiLevelType w:val="multilevel"/>
    <w:tmpl w:val="1FDC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912BC4"/>
    <w:multiLevelType w:val="multilevel"/>
    <w:tmpl w:val="65B6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E36952"/>
    <w:multiLevelType w:val="multilevel"/>
    <w:tmpl w:val="8FB0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F27A9D"/>
    <w:multiLevelType w:val="hybridMultilevel"/>
    <w:tmpl w:val="5EFEB386"/>
    <w:lvl w:ilvl="0" w:tplc="D1DEC8D0">
      <w:start w:val="1"/>
      <w:numFmt w:val="decimal"/>
      <w:lvlText w:val="%1."/>
      <w:lvlJc w:val="left"/>
      <w:pPr>
        <w:ind w:left="1138" w:hanging="42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AB7415"/>
    <w:multiLevelType w:val="multilevel"/>
    <w:tmpl w:val="26F0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1009F2"/>
    <w:multiLevelType w:val="hybridMultilevel"/>
    <w:tmpl w:val="4B06AE3A"/>
    <w:lvl w:ilvl="0" w:tplc="4F689B4C">
      <w:start w:val="1"/>
      <w:numFmt w:val="decimal"/>
      <w:lvlText w:val="%1."/>
      <w:lvlJc w:val="left"/>
      <w:pPr>
        <w:ind w:left="883" w:hanging="5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30F2D"/>
    <w:multiLevelType w:val="multilevel"/>
    <w:tmpl w:val="A55A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C12AB1"/>
    <w:multiLevelType w:val="multilevel"/>
    <w:tmpl w:val="F2E8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0515114">
    <w:abstractNumId w:val="2"/>
  </w:num>
  <w:num w:numId="2" w16cid:durableId="460417495">
    <w:abstractNumId w:val="7"/>
  </w:num>
  <w:num w:numId="3" w16cid:durableId="1802380484">
    <w:abstractNumId w:val="4"/>
  </w:num>
  <w:num w:numId="4" w16cid:durableId="1384602628">
    <w:abstractNumId w:val="1"/>
  </w:num>
  <w:num w:numId="5" w16cid:durableId="2072341942">
    <w:abstractNumId w:val="0"/>
  </w:num>
  <w:num w:numId="6" w16cid:durableId="147064529">
    <w:abstractNumId w:val="6"/>
  </w:num>
  <w:num w:numId="7" w16cid:durableId="81223898">
    <w:abstractNumId w:val="3"/>
  </w:num>
  <w:num w:numId="8" w16cid:durableId="2032607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12"/>
    <w:rsid w:val="000333D8"/>
    <w:rsid w:val="00034E9B"/>
    <w:rsid w:val="00042BFA"/>
    <w:rsid w:val="0007284F"/>
    <w:rsid w:val="000C06DE"/>
    <w:rsid w:val="000F5DFB"/>
    <w:rsid w:val="001828C1"/>
    <w:rsid w:val="001D2964"/>
    <w:rsid w:val="001D5193"/>
    <w:rsid w:val="001F2F38"/>
    <w:rsid w:val="001F35CD"/>
    <w:rsid w:val="00256B94"/>
    <w:rsid w:val="00265FA2"/>
    <w:rsid w:val="00291B3E"/>
    <w:rsid w:val="002F0412"/>
    <w:rsid w:val="0034630A"/>
    <w:rsid w:val="003F2EFC"/>
    <w:rsid w:val="004916EB"/>
    <w:rsid w:val="004F3E88"/>
    <w:rsid w:val="00512D76"/>
    <w:rsid w:val="005D149C"/>
    <w:rsid w:val="005F75CF"/>
    <w:rsid w:val="00612C56"/>
    <w:rsid w:val="00637BEB"/>
    <w:rsid w:val="0065604F"/>
    <w:rsid w:val="006A1012"/>
    <w:rsid w:val="00703BE0"/>
    <w:rsid w:val="00710AB3"/>
    <w:rsid w:val="00744D10"/>
    <w:rsid w:val="00765EDA"/>
    <w:rsid w:val="00783FAA"/>
    <w:rsid w:val="007E5DA9"/>
    <w:rsid w:val="00815AAB"/>
    <w:rsid w:val="0086620A"/>
    <w:rsid w:val="0091338A"/>
    <w:rsid w:val="00937B67"/>
    <w:rsid w:val="00970478"/>
    <w:rsid w:val="009C7CE9"/>
    <w:rsid w:val="00AC25DA"/>
    <w:rsid w:val="00AF41D4"/>
    <w:rsid w:val="00B26E37"/>
    <w:rsid w:val="00B271BE"/>
    <w:rsid w:val="00BC4600"/>
    <w:rsid w:val="00BC641C"/>
    <w:rsid w:val="00BE4886"/>
    <w:rsid w:val="00BF0CE2"/>
    <w:rsid w:val="00BF51AA"/>
    <w:rsid w:val="00C03291"/>
    <w:rsid w:val="00C65CA0"/>
    <w:rsid w:val="00D03481"/>
    <w:rsid w:val="00D23B47"/>
    <w:rsid w:val="00D64E21"/>
    <w:rsid w:val="00D772F0"/>
    <w:rsid w:val="00D811F9"/>
    <w:rsid w:val="00D96417"/>
    <w:rsid w:val="00DA4E99"/>
    <w:rsid w:val="00E53A8D"/>
    <w:rsid w:val="00ED7BF8"/>
    <w:rsid w:val="00EF314E"/>
    <w:rsid w:val="00F1109B"/>
    <w:rsid w:val="00F1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598E"/>
  <w15:chartTrackingRefBased/>
  <w15:docId w15:val="{A0B2672C-FF73-AF4D-8A6F-F80F0042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F314E"/>
    <w:pPr>
      <w:spacing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F314E"/>
    <w:rPr>
      <w:rFonts w:ascii="Times New Roman" w:eastAsia="Times New Roman" w:hAnsi="Times New Roman" w:cs="Times New Roman"/>
      <w:szCs w:val="20"/>
      <w:lang w:eastAsia="ru-RU"/>
    </w:rPr>
  </w:style>
  <w:style w:type="character" w:styleId="a3">
    <w:name w:val="Hyperlink"/>
    <w:basedOn w:val="a0"/>
    <w:uiPriority w:val="99"/>
    <w:unhideWhenUsed/>
    <w:rsid w:val="00744D1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44D1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F2F38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C03291"/>
    <w:rPr>
      <w:vertAlign w:val="superscript"/>
    </w:rPr>
  </w:style>
  <w:style w:type="character" w:styleId="a7">
    <w:name w:val="FollowedHyperlink"/>
    <w:basedOn w:val="a0"/>
    <w:uiPriority w:val="99"/>
    <w:semiHidden/>
    <w:unhideWhenUsed/>
    <w:rsid w:val="007E5D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226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95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8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050">
              <w:marLeft w:val="0"/>
              <w:marRight w:val="0"/>
              <w:marTop w:val="150"/>
              <w:marBottom w:val="0"/>
              <w:divBdr>
                <w:top w:val="single" w:sz="6" w:space="14" w:color="DDDDDD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139343721">
                  <w:marLeft w:val="0"/>
                  <w:marRight w:val="15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7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1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4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7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974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70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135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4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3854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38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6622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11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622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28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85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9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0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9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0631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9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1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3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2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455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6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5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0255">
              <w:marLeft w:val="0"/>
              <w:marRight w:val="0"/>
              <w:marTop w:val="150"/>
              <w:marBottom w:val="0"/>
              <w:divBdr>
                <w:top w:val="single" w:sz="6" w:space="14" w:color="DDDDDD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288969897">
                  <w:marLeft w:val="0"/>
                  <w:marRight w:val="15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8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4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5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504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831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192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12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894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906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801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39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6338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848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8513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9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35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92871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3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1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808</Words>
  <Characters>5095</Characters>
  <Application>Microsoft Office Word</Application>
  <DocSecurity>0</DocSecurity>
  <Lines>87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2025-03-02T14:09:00Z</dcterms:created>
  <dcterms:modified xsi:type="dcterms:W3CDTF">2025-03-02T16:51:00Z</dcterms:modified>
</cp:coreProperties>
</file>