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E2EBD" w14:textId="77777777" w:rsidR="00170003" w:rsidRDefault="00AA409E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Русский национальный характер: </w:t>
      </w:r>
      <w:proofErr w:type="spellStart"/>
      <w:r>
        <w:rPr>
          <w:rFonts w:ascii="Times New Roman" w:hAnsi="Times New Roman" w:cs="Times New Roman"/>
          <w:b/>
          <w:bCs/>
          <w:sz w:val="24"/>
          <w:lang w:val="ru-RU"/>
        </w:rPr>
        <w:t>лингвокультурологический</w:t>
      </w:r>
      <w:proofErr w:type="spellEnd"/>
      <w:r>
        <w:rPr>
          <w:rFonts w:ascii="Times New Roman" w:hAnsi="Times New Roman" w:cs="Times New Roman"/>
          <w:b/>
          <w:bCs/>
          <w:sz w:val="24"/>
          <w:lang w:val="ru-RU"/>
        </w:rPr>
        <w:t xml:space="preserve"> аспект</w:t>
      </w:r>
    </w:p>
    <w:p w14:paraId="6E4EE2DC" w14:textId="77777777" w:rsidR="00170003" w:rsidRDefault="00170003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14:paraId="0473E48B" w14:textId="77777777" w:rsidR="00170003" w:rsidRDefault="00AA409E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Ли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Синьи</w:t>
      </w:r>
      <w:proofErr w:type="spellEnd"/>
    </w:p>
    <w:p w14:paraId="412D742B" w14:textId="77777777" w:rsidR="00170003" w:rsidRDefault="00AA409E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Студентка Московского государственного университета имени М.В. Ломоносова, Москва, Россия</w:t>
      </w:r>
    </w:p>
    <w:p w14:paraId="7D08D6C7" w14:textId="77777777" w:rsidR="00170003" w:rsidRDefault="00AA409E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Студентка Пекинского университета иностранных языков, Пекин, КНР</w:t>
      </w:r>
    </w:p>
    <w:p w14:paraId="0194274D" w14:textId="77777777" w:rsidR="00170003" w:rsidRDefault="00170003">
      <w:pPr>
        <w:jc w:val="left"/>
        <w:rPr>
          <w:rFonts w:ascii="Times New Roman" w:hAnsi="Times New Roman" w:cs="Times New Roman"/>
          <w:sz w:val="24"/>
          <w:lang w:val="ru-RU"/>
        </w:rPr>
      </w:pPr>
    </w:p>
    <w:p w14:paraId="1EA08276" w14:textId="77777777" w:rsidR="00170003" w:rsidRDefault="00AA409E">
      <w:p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Данное исследование посвящено изучению черт национального характера русских в контексте русской культуры и восточной философии (буддизма и даосизма). В некоторых произведениях русской литературы </w:t>
      </w:r>
      <w:r>
        <w:rPr>
          <w:rFonts w:ascii="Times New Roman" w:hAnsi="Times New Roman" w:cs="Times New Roman" w:hint="eastAsia"/>
          <w:sz w:val="24"/>
        </w:rPr>
        <w:t>XIX</w:t>
      </w:r>
      <w:r>
        <w:rPr>
          <w:rFonts w:ascii="Times New Roman" w:hAnsi="Times New Roman" w:cs="Times New Roman"/>
          <w:sz w:val="24"/>
          <w:lang w:val="ru-RU"/>
        </w:rPr>
        <w:t xml:space="preserve"> века и в текстах советских песен наблюдается отражение ко</w:t>
      </w:r>
      <w:r>
        <w:rPr>
          <w:rFonts w:ascii="Times New Roman" w:hAnsi="Times New Roman" w:cs="Times New Roman"/>
          <w:sz w:val="24"/>
          <w:lang w:val="ru-RU"/>
        </w:rPr>
        <w:t>нцепции буддизма и даосизма.</w:t>
      </w:r>
    </w:p>
    <w:p w14:paraId="610FA160" w14:textId="77777777" w:rsidR="00170003" w:rsidRDefault="00AA409E">
      <w:p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Цель данного исследования – проанализировать произведения русской литературы </w:t>
      </w:r>
      <w:r>
        <w:rPr>
          <w:rFonts w:ascii="Times New Roman" w:hAnsi="Times New Roman" w:cs="Times New Roman" w:hint="eastAsia"/>
          <w:sz w:val="24"/>
        </w:rPr>
        <w:t>XIX</w:t>
      </w:r>
      <w:r>
        <w:rPr>
          <w:rFonts w:ascii="Times New Roman" w:hAnsi="Times New Roman" w:cs="Times New Roman"/>
          <w:sz w:val="24"/>
          <w:lang w:val="ru-RU"/>
        </w:rPr>
        <w:t xml:space="preserve"> века и тексты советских песен и выявить связь мировоззренческих позиций героев с философскими концепциями буддизма и даосизма, чтобы понять, какие</w:t>
      </w:r>
      <w:r>
        <w:rPr>
          <w:rFonts w:ascii="Times New Roman" w:hAnsi="Times New Roman" w:cs="Times New Roman"/>
          <w:sz w:val="24"/>
          <w:lang w:val="ru-RU"/>
        </w:rPr>
        <w:t xml:space="preserve"> черты присущи национальному характеру русских.</w:t>
      </w:r>
    </w:p>
    <w:p w14:paraId="420DA5B5" w14:textId="77777777" w:rsidR="00170003" w:rsidRDefault="00AA409E">
      <w:pPr>
        <w:ind w:firstLine="709"/>
        <w:rPr>
          <w:rFonts w:ascii="Times New Roman" w:eastAsia="SimSun" w:hAnsi="Times New Roman" w:cs="Times New Roman"/>
          <w:sz w:val="24"/>
          <w:lang w:val="ru-RU" w:bidi="ar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При изучении темы “О национальном характере русских”, представленной в учебном пособии по культурологии, развитию речи и чтению для изучающих русский язык как иностранный Н.В.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Баско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“Знакомимся с русскими тра</w:t>
      </w:r>
      <w:r>
        <w:rPr>
          <w:rFonts w:ascii="Times New Roman" w:hAnsi="Times New Roman" w:cs="Times New Roman"/>
          <w:sz w:val="24"/>
          <w:lang w:val="ru-RU"/>
        </w:rPr>
        <w:t xml:space="preserve">дициями и жизнью россиян”, были определены основные особенности русского национального характера. К ним Н.В.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Баско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относит “стремление к свободе личности; иррациональность, нестандартность мышления; духовность как общечеловеческая ценность; стремление во в</w:t>
      </w:r>
      <w:r>
        <w:rPr>
          <w:rFonts w:ascii="Times New Roman" w:hAnsi="Times New Roman" w:cs="Times New Roman"/>
          <w:sz w:val="24"/>
          <w:lang w:val="ru-RU"/>
        </w:rPr>
        <w:t xml:space="preserve">сём доходить до крайностей, максимализм, “широта натуры”; общинное, коллективистское начало; противоречивость русского характера” </w:t>
      </w:r>
      <w:r>
        <w:rPr>
          <w:rFonts w:ascii="Times New Roman" w:eastAsia="SimSun" w:hAnsi="Times New Roman" w:cs="Times New Roman" w:hint="eastAsia"/>
          <w:sz w:val="24"/>
          <w:lang w:val="ru-RU" w:bidi="ar"/>
        </w:rPr>
        <w:t>[</w:t>
      </w:r>
      <w:proofErr w:type="spellStart"/>
      <w:r>
        <w:rPr>
          <w:rFonts w:ascii="Times New Roman" w:eastAsia="SimSun" w:hAnsi="Times New Roman" w:cs="Times New Roman"/>
          <w:sz w:val="24"/>
          <w:lang w:val="ru-RU" w:bidi="ar"/>
        </w:rPr>
        <w:t>Баско</w:t>
      </w:r>
      <w:proofErr w:type="spellEnd"/>
      <w:r>
        <w:rPr>
          <w:rFonts w:ascii="Times New Roman" w:eastAsia="SimSun" w:hAnsi="Times New Roman" w:cs="Times New Roman"/>
          <w:sz w:val="24"/>
          <w:lang w:val="ru-RU" w:bidi="ar"/>
        </w:rPr>
        <w:t xml:space="preserve"> 2007: 19-22</w:t>
      </w:r>
      <w:r>
        <w:rPr>
          <w:rFonts w:ascii="Times New Roman" w:eastAsia="SimSun" w:hAnsi="Times New Roman" w:cs="Times New Roman" w:hint="eastAsia"/>
          <w:sz w:val="24"/>
          <w:lang w:val="ru-RU" w:bidi="ar"/>
        </w:rPr>
        <w:t>]</w:t>
      </w:r>
      <w:r>
        <w:rPr>
          <w:rFonts w:ascii="Times New Roman" w:eastAsia="SimSun" w:hAnsi="Times New Roman" w:cs="Times New Roman"/>
          <w:sz w:val="24"/>
          <w:lang w:val="ru-RU" w:bidi="ar"/>
        </w:rPr>
        <w:t>.</w:t>
      </w:r>
    </w:p>
    <w:p w14:paraId="295C91DB" w14:textId="77777777" w:rsidR="00170003" w:rsidRDefault="00AA409E">
      <w:pPr>
        <w:ind w:firstLine="709"/>
        <w:rPr>
          <w:rFonts w:ascii="Times New Roman" w:eastAsia="SimSun" w:hAnsi="Times New Roman" w:cs="Times New Roman"/>
          <w:sz w:val="24"/>
          <w:lang w:val="ru-RU" w:bidi="ar"/>
        </w:rPr>
      </w:pPr>
      <w:r>
        <w:rPr>
          <w:rFonts w:ascii="Times New Roman" w:eastAsia="SimSun" w:hAnsi="Times New Roman" w:cs="Times New Roman"/>
          <w:sz w:val="24"/>
          <w:lang w:val="ru-RU" w:bidi="ar"/>
        </w:rPr>
        <w:t xml:space="preserve">Знакомство с русской культурой </w:t>
      </w:r>
      <w:r>
        <w:rPr>
          <w:rFonts w:ascii="Times New Roman" w:eastAsia="SimSun" w:hAnsi="Times New Roman" w:cs="Times New Roman" w:hint="eastAsia"/>
          <w:sz w:val="24"/>
          <w:lang w:bidi="ar"/>
        </w:rPr>
        <w:t>XIX</w:t>
      </w:r>
      <w:r>
        <w:rPr>
          <w:rFonts w:ascii="Times New Roman" w:eastAsia="SimSun" w:hAnsi="Times New Roman" w:cs="Times New Roman" w:hint="eastAsia"/>
          <w:sz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4"/>
          <w:lang w:val="ru-RU" w:bidi="ar"/>
        </w:rPr>
        <w:t>века позволило выделить некоторые черты характера русских, которые пок</w:t>
      </w:r>
      <w:r>
        <w:rPr>
          <w:rFonts w:ascii="Times New Roman" w:eastAsia="SimSun" w:hAnsi="Times New Roman" w:cs="Times New Roman"/>
          <w:sz w:val="24"/>
          <w:lang w:val="ru-RU" w:bidi="ar"/>
        </w:rPr>
        <w:t>азывают очарование русской души.</w:t>
      </w:r>
    </w:p>
    <w:p w14:paraId="672CFEBE" w14:textId="77777777" w:rsidR="00170003" w:rsidRDefault="00AA409E">
      <w:pPr>
        <w:autoSpaceDE w:val="0"/>
        <w:ind w:firstLine="709"/>
        <w:rPr>
          <w:rFonts w:ascii="Times New Roman" w:eastAsia="SimSun" w:hAnsi="Times New Roman" w:cs="Times New Roman"/>
          <w:sz w:val="24"/>
          <w:lang w:val="ru-RU" w:bidi="ar"/>
        </w:rPr>
      </w:pPr>
      <w:r>
        <w:rPr>
          <w:rFonts w:ascii="Times New Roman" w:eastAsia="SimSun" w:hAnsi="Times New Roman" w:cs="Times New Roman"/>
          <w:sz w:val="24"/>
          <w:lang w:val="ru-RU" w:bidi="ar"/>
        </w:rPr>
        <w:t xml:space="preserve">Одной из черт характера русских является романтичность и эмоциональность, которые проявляются в русской литературе, в русском искусстве (в живописи, в архитектуре, в музыке и в других видах искусства). Русские писатели </w:t>
      </w:r>
      <w:r>
        <w:rPr>
          <w:rFonts w:ascii="Times New Roman" w:eastAsia="SimSun" w:hAnsi="Times New Roman" w:cs="Times New Roman" w:hint="eastAsia"/>
          <w:sz w:val="24"/>
          <w:lang w:bidi="ar"/>
        </w:rPr>
        <w:t>XIX</w:t>
      </w:r>
      <w:r>
        <w:rPr>
          <w:rFonts w:ascii="Times New Roman" w:eastAsia="SimSun" w:hAnsi="Times New Roman" w:cs="Times New Roman"/>
          <w:sz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4"/>
          <w:lang w:val="ru-RU" w:bidi="ar"/>
        </w:rPr>
        <w:t>века в своих произведениях описывают внутренний мир героев и показывают богатство чувств, эмоций и переживаний человека. Например, в стихотворении А.С. Пушкина “Я вас любил: любовь ещё, быть может..." прекрасно передана глубина романтических чувств и эмоци</w:t>
      </w:r>
      <w:r>
        <w:rPr>
          <w:rFonts w:ascii="Times New Roman" w:eastAsia="SimSun" w:hAnsi="Times New Roman" w:cs="Times New Roman"/>
          <w:sz w:val="24"/>
          <w:lang w:val="ru-RU" w:bidi="ar"/>
        </w:rPr>
        <w:t>ональность и выражена искренность, нежность и страстность натуры, которые раскрывают читателю русскую душу</w:t>
      </w:r>
      <w:r>
        <w:rPr>
          <w:rFonts w:ascii="Times New Roman" w:eastAsia="SimSun" w:hAnsi="Times New Roman" w:cs="Times New Roman"/>
          <w:sz w:val="24"/>
          <w:lang w:val="ru-RU" w:bidi="ar"/>
        </w:rPr>
        <w:t>.</w:t>
      </w:r>
    </w:p>
    <w:p w14:paraId="6D0CB6AC" w14:textId="77777777" w:rsidR="00170003" w:rsidRDefault="00AA409E">
      <w:pPr>
        <w:autoSpaceDE w:val="0"/>
        <w:ind w:firstLine="709"/>
        <w:rPr>
          <w:rFonts w:ascii="Times New Roman" w:eastAsia="SimSun" w:hAnsi="Times New Roman" w:cs="Times New Roman"/>
          <w:sz w:val="24"/>
          <w:lang w:val="ru-RU" w:bidi="ar"/>
        </w:rPr>
      </w:pPr>
      <w:r>
        <w:rPr>
          <w:rFonts w:ascii="Times New Roman" w:eastAsia="SimSun" w:hAnsi="Times New Roman" w:cs="Times New Roman"/>
          <w:sz w:val="24"/>
          <w:lang w:val="ru-RU" w:bidi="ar"/>
        </w:rPr>
        <w:t xml:space="preserve">Романтичность и эмоциональность отражены в картинах русских художников </w:t>
      </w:r>
      <w:r>
        <w:rPr>
          <w:rFonts w:ascii="Times New Roman" w:eastAsia="SimSun" w:hAnsi="Times New Roman" w:cs="Times New Roman" w:hint="eastAsia"/>
          <w:sz w:val="24"/>
          <w:lang w:bidi="ar"/>
        </w:rPr>
        <w:t>XIX</w:t>
      </w:r>
      <w:r>
        <w:rPr>
          <w:rFonts w:ascii="Times New Roman" w:eastAsia="SimSun" w:hAnsi="Times New Roman" w:cs="Times New Roman"/>
          <w:sz w:val="24"/>
          <w:lang w:val="ru-RU" w:bidi="ar"/>
        </w:rPr>
        <w:t xml:space="preserve"> века, которые внимательно наблюдали за жизнью русского народа и так чувствовали её, что смогли передать внутреннее состояние человека, свои религиозные чувства и красоту природы (например, в картинах В.А. Тропинина, И.Е. Репина, Н.Н. </w:t>
      </w:r>
      <w:proofErr w:type="spellStart"/>
      <w:r>
        <w:rPr>
          <w:rFonts w:ascii="Times New Roman" w:eastAsia="SimSun" w:hAnsi="Times New Roman" w:cs="Times New Roman"/>
          <w:sz w:val="24"/>
          <w:lang w:val="ru-RU" w:bidi="ar"/>
        </w:rPr>
        <w:t>Ге</w:t>
      </w:r>
      <w:proofErr w:type="spellEnd"/>
      <w:r>
        <w:rPr>
          <w:rFonts w:ascii="Times New Roman" w:eastAsia="SimSun" w:hAnsi="Times New Roman" w:cs="Times New Roman"/>
          <w:sz w:val="24"/>
          <w:lang w:val="ru-RU" w:bidi="ar"/>
        </w:rPr>
        <w:t xml:space="preserve">, И.И. Левитана). </w:t>
      </w:r>
    </w:p>
    <w:p w14:paraId="1AAC508A" w14:textId="77777777" w:rsidR="00170003" w:rsidRDefault="00AA409E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 w:bidi="ar"/>
        </w:rPr>
        <w:t>Характерная черта русских – это патриотизм, который особенно ярко проявляется в советских песнях о Великой Отечественной войне 1941-1945 гг.</w:t>
      </w:r>
      <w:r>
        <w:rPr>
          <w:rFonts w:ascii="Times New Roman" w:eastAsia="SimSun" w:hAnsi="Times New Roman" w:cs="Times New Roman"/>
          <w:sz w:val="24"/>
          <w:lang w:val="ru-RU" w:bidi="ar"/>
        </w:rPr>
        <w:t xml:space="preserve"> (например, в песни “День Победы”). </w:t>
      </w:r>
      <w:r>
        <w:rPr>
          <w:rFonts w:ascii="Times New Roman" w:eastAsia="SimSun" w:hAnsi="Times New Roman" w:cs="Times New Roman"/>
          <w:sz w:val="24"/>
          <w:lang w:val="ru-RU" w:bidi="ar"/>
        </w:rPr>
        <w:t>В текстах</w:t>
      </w:r>
      <w:r>
        <w:rPr>
          <w:rFonts w:ascii="Times New Roman" w:eastAsia="SimSun" w:hAnsi="Times New Roman" w:cs="Times New Roman"/>
          <w:sz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4"/>
          <w:lang w:val="ru-RU" w:bidi="ar"/>
        </w:rPr>
        <w:t>этих песен показан героизм, мужество советских людей, которые во время</w:t>
      </w:r>
      <w:r>
        <w:rPr>
          <w:rFonts w:ascii="Times New Roman" w:eastAsia="SimSun" w:hAnsi="Times New Roman" w:cs="Times New Roman"/>
          <w:sz w:val="24"/>
          <w:lang w:val="ru-RU" w:bidi="ar"/>
        </w:rPr>
        <w:t xml:space="preserve"> Великой Отечественной войны испытали все трудности и ужасы военного времени, но </w:t>
      </w:r>
      <w:r>
        <w:rPr>
          <w:rFonts w:ascii="Times New Roman" w:hAnsi="Times New Roman" w:cs="Times New Roman"/>
          <w:sz w:val="24"/>
          <w:lang w:val="ru-RU"/>
        </w:rPr>
        <w:t xml:space="preserve">именно любовь к Родине, самопожертвование и желание защитить свою страну помогли советскому народу победить в этой войне. </w:t>
      </w:r>
    </w:p>
    <w:p w14:paraId="419B0A85" w14:textId="7273EBA0" w:rsidR="00170003" w:rsidRDefault="00AA409E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24"/>
          <w:lang w:val="ru-RU" w:bidi="ar"/>
        </w:rPr>
        <w:t xml:space="preserve">Хотела бы отметить ещё одну черту характера русских </w:t>
      </w:r>
      <w:r w:rsidR="0065390D">
        <w:rPr>
          <w:rFonts w:ascii="Times New Roman" w:eastAsia="SimSun" w:hAnsi="Times New Roman" w:cs="Times New Roman"/>
          <w:sz w:val="24"/>
          <w:lang w:val="ru-RU" w:bidi="ar"/>
        </w:rPr>
        <w:t xml:space="preserve">– духовность, которая </w:t>
      </w:r>
      <w:r>
        <w:rPr>
          <w:rFonts w:ascii="Times New Roman" w:eastAsia="SimSun" w:hAnsi="Times New Roman" w:cs="Times New Roman"/>
          <w:sz w:val="24"/>
          <w:lang w:val="ru-RU" w:bidi="ar"/>
        </w:rPr>
        <w:t>связана с мировоззрением человека. Читая роман Л.Н. Толстого “Анна Каренина”</w:t>
      </w:r>
      <w:r>
        <w:rPr>
          <w:rFonts w:ascii="Times New Roman" w:eastAsia="SimSun" w:hAnsi="Times New Roman" w:cs="Times New Roman"/>
          <w:sz w:val="24"/>
          <w:lang w:val="ru-RU" w:bidi="ar"/>
        </w:rPr>
        <w:t>,</w:t>
      </w:r>
      <w:r>
        <w:rPr>
          <w:rFonts w:ascii="Times New Roman" w:eastAsia="SimSun" w:hAnsi="Times New Roman" w:cs="Times New Roman"/>
          <w:sz w:val="24"/>
          <w:lang w:val="ru-RU" w:bidi="ar"/>
        </w:rPr>
        <w:t xml:space="preserve"> мной</w:t>
      </w:r>
      <w:r>
        <w:rPr>
          <w:rFonts w:ascii="Times New Roman" w:eastAsia="SimSun" w:hAnsi="Times New Roman" w:cs="Times New Roman"/>
          <w:sz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4"/>
          <w:lang w:val="ru-RU" w:bidi="ar"/>
        </w:rPr>
        <w:lastRenderedPageBreak/>
        <w:t xml:space="preserve">было замечено, что некоторые мысли героев этого романа отражают идеи буддийского </w:t>
      </w:r>
      <w:r>
        <w:rPr>
          <w:rFonts w:ascii="Times New Roman" w:hAnsi="Times New Roman" w:cs="Times New Roman"/>
          <w:sz w:val="24"/>
          <w:lang w:val="ru-RU"/>
        </w:rPr>
        <w:t>сострадания</w:t>
      </w:r>
      <w:r>
        <w:rPr>
          <w:rFonts w:ascii="Times New Roman" w:hAnsi="Times New Roman" w:cs="Times New Roman"/>
          <w:sz w:val="24"/>
          <w:lang w:val="ru-RU"/>
        </w:rPr>
        <w:t xml:space="preserve">. В буддизме </w:t>
      </w:r>
      <w:r>
        <w:rPr>
          <w:rFonts w:ascii="Times New Roman" w:hAnsi="Times New Roman" w:cs="Times New Roman"/>
          <w:sz w:val="24"/>
          <w:lang w:val="ru-RU"/>
        </w:rPr>
        <w:t>нужно сочетать любовь с мудростью, ясно видет</w:t>
      </w:r>
      <w:r>
        <w:rPr>
          <w:rFonts w:ascii="Times New Roman" w:hAnsi="Times New Roman" w:cs="Times New Roman"/>
          <w:sz w:val="24"/>
          <w:lang w:val="ru-RU"/>
        </w:rPr>
        <w:t>ь корень страданий других</w:t>
      </w:r>
      <w:r>
        <w:rPr>
          <w:rFonts w:ascii="Times New Roman" w:hAnsi="Times New Roman" w:cs="Times New Roman" w:hint="eastAsia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людей и понимать состояние непостоянства мирской</w:t>
      </w:r>
      <w:r>
        <w:rPr>
          <w:rFonts w:ascii="Times New Roman" w:hAnsi="Times New Roman" w:cs="Times New Roman"/>
          <w:sz w:val="24"/>
          <w:lang w:val="ru-RU"/>
        </w:rPr>
        <w:t xml:space="preserve"> жизни</w:t>
      </w:r>
      <w:r>
        <w:rPr>
          <w:rFonts w:ascii="Times New Roman" w:hAnsi="Times New Roman" w:cs="Times New Roman"/>
          <w:sz w:val="24"/>
          <w:lang w:val="ru-RU"/>
        </w:rPr>
        <w:t xml:space="preserve">. Любовь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>часто содержит некую привязанность. Люди стараются хорошо относится друг к другу, потому что они хотят быть любимыми, но при этом не всегда видят, что действительно ну</w:t>
      </w:r>
      <w:r>
        <w:rPr>
          <w:rFonts w:ascii="Times New Roman" w:hAnsi="Times New Roman" w:cs="Times New Roman"/>
          <w:sz w:val="24"/>
          <w:lang w:val="ru-RU"/>
        </w:rPr>
        <w:t xml:space="preserve">жно другому человеку. Настоящая любовь должна основываться на понимании и на уважении желаний другого человека. </w:t>
      </w:r>
    </w:p>
    <w:p w14:paraId="724B9C02" w14:textId="77777777" w:rsidR="00170003" w:rsidRDefault="00AA409E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Общее с философскими мыслями даосизма о спокойствии внутреннего мира человека и его души можно обнаружить в рассказе А.П. Чехова “Палата №6”. В</w:t>
      </w:r>
      <w:r>
        <w:rPr>
          <w:rFonts w:ascii="Times New Roman" w:hAnsi="Times New Roman" w:cs="Times New Roman"/>
          <w:sz w:val="24"/>
          <w:lang w:val="ru-RU"/>
        </w:rPr>
        <w:t xml:space="preserve"> современном обществе, где информация распространяется быстро, человеку очень важно сохранять внутреннее спокойствие и силу духа.</w:t>
      </w:r>
    </w:p>
    <w:p w14:paraId="7471B66F" w14:textId="77777777" w:rsidR="00170003" w:rsidRDefault="00AA409E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произведениях русской литературы </w:t>
      </w:r>
      <w:r>
        <w:rPr>
          <w:rFonts w:ascii="Times New Roman" w:hAnsi="Times New Roman" w:cs="Times New Roman" w:hint="eastAsia"/>
          <w:sz w:val="24"/>
        </w:rPr>
        <w:t>XIX</w:t>
      </w:r>
      <w:r>
        <w:rPr>
          <w:rFonts w:ascii="Times New Roman" w:hAnsi="Times New Roman" w:cs="Times New Roman" w:hint="eastAsia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века освещаются такие философские вопросы, как “Что такое счастье?” и “В чём смысл жизн</w:t>
      </w:r>
      <w:r>
        <w:rPr>
          <w:rFonts w:ascii="Times New Roman" w:hAnsi="Times New Roman" w:cs="Times New Roman"/>
          <w:sz w:val="24"/>
          <w:lang w:val="ru-RU"/>
        </w:rPr>
        <w:t>и?” Общение с носителями русского языка показало, что в повседневной жизни они пытаются найти ответы на эти философские вопросы и обсуждают такую категорию философии, как “сознание”. Можно сделать вывод, что духовная жизнь человека – это свойство не только</w:t>
      </w:r>
      <w:r>
        <w:rPr>
          <w:rFonts w:ascii="Times New Roman" w:hAnsi="Times New Roman" w:cs="Times New Roman"/>
          <w:sz w:val="24"/>
          <w:lang w:val="ru-RU"/>
        </w:rPr>
        <w:t xml:space="preserve"> героев русской литературы </w:t>
      </w:r>
      <w:r>
        <w:rPr>
          <w:rFonts w:ascii="Times New Roman" w:hAnsi="Times New Roman" w:cs="Times New Roman" w:hint="eastAsia"/>
          <w:sz w:val="24"/>
        </w:rPr>
        <w:t>XIX</w:t>
      </w:r>
      <w:r>
        <w:rPr>
          <w:rFonts w:ascii="Times New Roman" w:hAnsi="Times New Roman" w:cs="Times New Roman" w:hint="eastAsia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века, но и современных россиян.</w:t>
      </w:r>
    </w:p>
    <w:p w14:paraId="5696A64E" w14:textId="77777777" w:rsidR="00170003" w:rsidRDefault="00AA409E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Лингвокультурологический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анализ произведений русской литературы </w:t>
      </w:r>
      <w:r>
        <w:rPr>
          <w:rFonts w:ascii="Times New Roman" w:hAnsi="Times New Roman" w:cs="Times New Roman" w:hint="eastAsia"/>
          <w:sz w:val="24"/>
        </w:rPr>
        <w:t>XIX</w:t>
      </w:r>
      <w:r>
        <w:rPr>
          <w:rFonts w:ascii="Times New Roman" w:hAnsi="Times New Roman" w:cs="Times New Roman"/>
          <w:sz w:val="24"/>
          <w:lang w:val="ru-RU"/>
        </w:rPr>
        <w:t xml:space="preserve"> века и текстов</w:t>
      </w:r>
      <w:r>
        <w:rPr>
          <w:rFonts w:ascii="Times New Roman" w:hAnsi="Times New Roman" w:cs="Times New Roman" w:hint="eastAsia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советских песен показал, что национальный характер русских является многогранным и уникальным, которому свойст</w:t>
      </w:r>
      <w:r>
        <w:rPr>
          <w:rFonts w:ascii="Times New Roman" w:hAnsi="Times New Roman" w:cs="Times New Roman"/>
          <w:sz w:val="24"/>
          <w:lang w:val="ru-RU"/>
        </w:rPr>
        <w:t>венны такие черты характера, как романтичность, эмоциональность и патриотизм, а также духовность, в которой прослеживаются буддийский и даосский взгляд на жизнь.</w:t>
      </w:r>
    </w:p>
    <w:p w14:paraId="35827D1A" w14:textId="77777777" w:rsidR="00170003" w:rsidRDefault="00170003">
      <w:pPr>
        <w:autoSpaceDE w:val="0"/>
        <w:ind w:firstLineChars="200" w:firstLine="480"/>
        <w:rPr>
          <w:rFonts w:ascii="Times New Roman" w:eastAsia="SimSun" w:hAnsi="Times New Roman" w:cs="Times New Roman"/>
          <w:sz w:val="24"/>
          <w:lang w:val="ru-RU" w:bidi="ar"/>
        </w:rPr>
      </w:pPr>
    </w:p>
    <w:p w14:paraId="0A9622E1" w14:textId="77777777" w:rsidR="00170003" w:rsidRDefault="00170003">
      <w:pPr>
        <w:autoSpaceDE w:val="0"/>
        <w:ind w:firstLineChars="200" w:firstLine="480"/>
        <w:rPr>
          <w:rFonts w:ascii="Times New Roman" w:eastAsia="SimSun" w:hAnsi="Times New Roman" w:cs="Times New Roman"/>
          <w:sz w:val="24"/>
          <w:lang w:val="ru-RU" w:bidi="ar"/>
        </w:rPr>
      </w:pPr>
    </w:p>
    <w:p w14:paraId="47FAC80E" w14:textId="77777777" w:rsidR="00170003" w:rsidRDefault="00AA409E">
      <w:pPr>
        <w:autoSpaceDE w:val="0"/>
        <w:jc w:val="center"/>
        <w:rPr>
          <w:rFonts w:ascii="Times New Roman" w:eastAsia="SimSun" w:hAnsi="Times New Roman" w:cs="Times New Roman"/>
          <w:sz w:val="24"/>
          <w:lang w:val="ru-RU" w:bidi="ar"/>
        </w:rPr>
      </w:pPr>
      <w:r>
        <w:rPr>
          <w:rFonts w:ascii="Times New Roman" w:eastAsia="SimSun" w:hAnsi="Times New Roman" w:cs="Times New Roman"/>
          <w:sz w:val="24"/>
          <w:lang w:val="ru-RU" w:bidi="ar"/>
        </w:rPr>
        <w:t>Литература</w:t>
      </w:r>
    </w:p>
    <w:p w14:paraId="3CCA124E" w14:textId="77777777" w:rsidR="00170003" w:rsidRDefault="00170003">
      <w:pPr>
        <w:autoSpaceDE w:val="0"/>
        <w:jc w:val="center"/>
        <w:rPr>
          <w:rFonts w:ascii="Times New Roman" w:eastAsia="SimSun" w:hAnsi="Times New Roman" w:cs="Times New Roman"/>
          <w:sz w:val="24"/>
          <w:lang w:val="ru-RU" w:bidi="ar"/>
        </w:rPr>
      </w:pPr>
    </w:p>
    <w:p w14:paraId="6A9B7418" w14:textId="77777777" w:rsidR="00170003" w:rsidRDefault="00AA409E">
      <w:pPr>
        <w:rPr>
          <w:rFonts w:ascii="Times New Roman" w:eastAsia="SimSun" w:hAnsi="Times New Roman" w:cs="Times New Roman"/>
          <w:i/>
          <w:iCs/>
          <w:sz w:val="24"/>
          <w:lang w:val="ru-RU" w:bidi="ar"/>
        </w:rPr>
      </w:pPr>
      <w:proofErr w:type="spellStart"/>
      <w:r>
        <w:rPr>
          <w:rFonts w:ascii="Times New Roman" w:eastAsia="Microsoft YaHei" w:hAnsi="Times New Roman" w:cs="Times New Roman"/>
          <w:i/>
          <w:iCs/>
          <w:sz w:val="24"/>
          <w:lang w:val="ru-RU" w:bidi="ar"/>
        </w:rPr>
        <w:t>Баско</w:t>
      </w:r>
      <w:proofErr w:type="spellEnd"/>
      <w:r>
        <w:rPr>
          <w:rFonts w:ascii="Times New Roman" w:eastAsia="Microsoft YaHei" w:hAnsi="Times New Roman" w:cs="Times New Roman"/>
          <w:i/>
          <w:iCs/>
          <w:sz w:val="24"/>
          <w:lang w:val="ru-RU" w:bidi="ar"/>
        </w:rPr>
        <w:t xml:space="preserve"> Н.В.</w:t>
      </w:r>
      <w:r>
        <w:rPr>
          <w:rFonts w:ascii="Times New Roman" w:eastAsia="Microsoft YaHei" w:hAnsi="Times New Roman" w:cs="Times New Roman"/>
          <w:sz w:val="24"/>
          <w:lang w:val="ru-RU" w:bidi="ar"/>
        </w:rPr>
        <w:t xml:space="preserve"> Знакомимся с русскими традициями и жизнью россиян. М., 2007.</w:t>
      </w:r>
    </w:p>
    <w:p w14:paraId="1078E12D" w14:textId="77777777" w:rsidR="00170003" w:rsidRDefault="00170003"/>
    <w:sectPr w:rsidR="00170003" w:rsidSect="00F7082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A66F4"/>
    <w:rsid w:val="00170003"/>
    <w:rsid w:val="0065390D"/>
    <w:rsid w:val="00AA409E"/>
    <w:rsid w:val="00B017EA"/>
    <w:rsid w:val="00F70825"/>
    <w:rsid w:val="09083280"/>
    <w:rsid w:val="0C862ADA"/>
    <w:rsid w:val="111D5D5A"/>
    <w:rsid w:val="1867206B"/>
    <w:rsid w:val="314F079D"/>
    <w:rsid w:val="376161AB"/>
    <w:rsid w:val="3BB47700"/>
    <w:rsid w:val="4012324F"/>
    <w:rsid w:val="429C39D4"/>
    <w:rsid w:val="4B4A3070"/>
    <w:rsid w:val="4DFF1E22"/>
    <w:rsid w:val="519A433C"/>
    <w:rsid w:val="5C61579B"/>
    <w:rsid w:val="631A66F4"/>
    <w:rsid w:val="66647EF9"/>
    <w:rsid w:val="705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D26375-BEC8-4693-9AC5-BBE2372F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rsid w:val="00AA40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A409E"/>
    <w:rPr>
      <w:rFonts w:ascii="Segoe UI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615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清瑶</dc:creator>
  <cp:lastModifiedBy>Кафедра РКИ</cp:lastModifiedBy>
  <cp:revision>5</cp:revision>
  <cp:lastPrinted>2025-03-01T16:20:00Z</cp:lastPrinted>
  <dcterms:created xsi:type="dcterms:W3CDTF">2025-03-01T13:15:00Z</dcterms:created>
  <dcterms:modified xsi:type="dcterms:W3CDTF">2025-03-01T16:20:00Z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4FBF313247194143823C4C3B95BAD0CF_11</vt:lpwstr>
  </property>
  <property fmtid="{D5CDD505-2E9C-101B-9397-08002B2CF9AE}" pid="4" name="KSOTemplateDocerSaveRecord">
    <vt:lpwstr>eyJoZGlkIjoiYzUwYzM5MmExN2Q5MzdjYzU4OWRlYjczNWY3ZGNlZGUiLCJ1c2VySWQiOiIxMzk5NDExMzAyIn0=</vt:lpwstr>
  </property>
</Properties>
</file>