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CD798" w14:textId="77777777" w:rsidR="00760C1C" w:rsidRPr="00760C1C" w:rsidRDefault="00760C1C" w:rsidP="00760C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C1C">
        <w:rPr>
          <w:rFonts w:ascii="Times New Roman" w:hAnsi="Times New Roman" w:cs="Times New Roman"/>
          <w:b/>
          <w:bCs/>
          <w:sz w:val="24"/>
          <w:szCs w:val="24"/>
        </w:rPr>
        <w:t>Методические подходы к изучению фразеологии</w:t>
      </w:r>
    </w:p>
    <w:p w14:paraId="1B4EED42" w14:textId="77777777" w:rsidR="00760C1C" w:rsidRPr="00760C1C" w:rsidRDefault="00760C1C" w:rsidP="00760C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C1C">
        <w:rPr>
          <w:rFonts w:ascii="Times New Roman" w:hAnsi="Times New Roman" w:cs="Times New Roman"/>
          <w:b/>
          <w:bCs/>
          <w:sz w:val="24"/>
          <w:szCs w:val="24"/>
        </w:rPr>
        <w:t xml:space="preserve">в преподавании немецкого языка как иностранного </w:t>
      </w:r>
    </w:p>
    <w:p w14:paraId="01B7C846" w14:textId="61D3F445" w:rsidR="00760C1C" w:rsidRPr="00760C1C" w:rsidRDefault="00760C1C" w:rsidP="00760C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C1C">
        <w:rPr>
          <w:rFonts w:ascii="Times New Roman" w:hAnsi="Times New Roman" w:cs="Times New Roman"/>
          <w:sz w:val="24"/>
          <w:szCs w:val="24"/>
        </w:rPr>
        <w:t>Шевченко Екатерина Юрьевна</w:t>
      </w:r>
    </w:p>
    <w:p w14:paraId="028AE80C" w14:textId="77777777" w:rsidR="00760C1C" w:rsidRPr="00760C1C" w:rsidRDefault="00760C1C" w:rsidP="00760C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C1C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 В. Ломоносова, Москва, Россия</w:t>
      </w:r>
    </w:p>
    <w:p w14:paraId="25F4B3D5" w14:textId="77777777" w:rsidR="00760C1C" w:rsidRPr="00760C1C" w:rsidRDefault="00760C1C" w:rsidP="00760C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C1C">
        <w:rPr>
          <w:rFonts w:ascii="Times New Roman" w:hAnsi="Times New Roman" w:cs="Times New Roman"/>
          <w:sz w:val="24"/>
          <w:szCs w:val="24"/>
        </w:rPr>
        <w:t>Фразеология немецкого языка рассматривается в контексте лингвистических, культурных и методических аспектов. Владение фразеологизмами значительно улучшает языковую компетенцию и межкультурное взаимодействие учащихся. В условиях глобализации это становится ключевым элементом изучения немецкого языка. Попробуем выявить и проанализировать наиболее эффективные методические приемы к изучению фразеологизмов в преподавании немецкого языка как иностранного.</w:t>
      </w:r>
    </w:p>
    <w:p w14:paraId="37A3C7F1" w14:textId="77777777" w:rsidR="00760C1C" w:rsidRPr="00760C1C" w:rsidRDefault="00760C1C" w:rsidP="00760C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C1C">
        <w:rPr>
          <w:rFonts w:ascii="Times New Roman" w:hAnsi="Times New Roman" w:cs="Times New Roman"/>
          <w:sz w:val="24"/>
          <w:szCs w:val="24"/>
        </w:rPr>
        <w:t>Традиционный подход к изучению фразеологии подразумевает осознание смысла фразеологической единицы, запоминание ее формы и использование в этом процессе учебных пособий для улучшения языковой компетенции учащихся. Данный метод основаны на идее, что повторение и механическое запоминание помогают эффективнее усваивать фразеологические единицы.</w:t>
      </w:r>
    </w:p>
    <w:p w14:paraId="213A4B62" w14:textId="5DA991A1" w:rsidR="00760C1C" w:rsidRPr="00760C1C" w:rsidRDefault="00760C1C" w:rsidP="00760C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C1C">
        <w:rPr>
          <w:rFonts w:ascii="Times New Roman" w:hAnsi="Times New Roman" w:cs="Times New Roman"/>
          <w:sz w:val="24"/>
          <w:szCs w:val="24"/>
        </w:rPr>
        <w:t xml:space="preserve">Когнитивные методы изучения фразеологии в преподавании немецкого языка как иностранного направлены на развитие у учащихся способности осмысленно воспринимать и интерпретировать фразеологические единицы. Фразеология в данном подходе передает «знания в человеческом сознании» [Гутовская: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0C1C">
        <w:rPr>
          <w:rFonts w:ascii="Times New Roman" w:hAnsi="Times New Roman" w:cs="Times New Roman"/>
          <w:sz w:val="24"/>
          <w:szCs w:val="24"/>
        </w:rPr>
        <w:t>]. Этот метод опирается на понимании того, как информация обрабатывается и хранится в человеческом мозге.</w:t>
      </w:r>
    </w:p>
    <w:p w14:paraId="546AB87B" w14:textId="77777777" w:rsidR="00760C1C" w:rsidRPr="00760C1C" w:rsidRDefault="00760C1C" w:rsidP="00760C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C1C">
        <w:rPr>
          <w:rFonts w:ascii="Times New Roman" w:hAnsi="Times New Roman" w:cs="Times New Roman"/>
          <w:sz w:val="24"/>
          <w:szCs w:val="24"/>
        </w:rPr>
        <w:t>Коммуникативный метод фокусируется на использовании фразеологизмов в «реальных ситуациях общения» [</w:t>
      </w:r>
      <w:proofErr w:type="spellStart"/>
      <w:r w:rsidRPr="00760C1C">
        <w:rPr>
          <w:rFonts w:ascii="Times New Roman" w:hAnsi="Times New Roman" w:cs="Times New Roman"/>
          <w:sz w:val="24"/>
          <w:szCs w:val="24"/>
        </w:rPr>
        <w:t>Butzkamm</w:t>
      </w:r>
      <w:proofErr w:type="spellEnd"/>
      <w:r w:rsidRPr="00760C1C">
        <w:rPr>
          <w:rFonts w:ascii="Times New Roman" w:hAnsi="Times New Roman" w:cs="Times New Roman"/>
          <w:sz w:val="24"/>
          <w:szCs w:val="24"/>
        </w:rPr>
        <w:t>: 145]. Данный метод способствует развитию навыков спонтанного использования фразеологизмов, что является ключевым для улучшения коммуникативной компетенции учащихся и успешного овладения иностранным языком.</w:t>
      </w:r>
    </w:p>
    <w:p w14:paraId="1D342445" w14:textId="77777777" w:rsidR="00760C1C" w:rsidRPr="00760C1C" w:rsidRDefault="00760C1C" w:rsidP="00760C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C1C">
        <w:rPr>
          <w:rFonts w:ascii="Times New Roman" w:hAnsi="Times New Roman" w:cs="Times New Roman"/>
          <w:sz w:val="24"/>
          <w:szCs w:val="24"/>
        </w:rPr>
        <w:t>Интерактивные и мультимедийные подходы включают использование современных технологий для изучения фразеологии, в основе которых лежит метод геймификации: цифровые технологии, интерактивные упражнения и мультимедийные материалы. В рамках данного подхода значительно увеличивается мотивация и вовлеченность студентов.</w:t>
      </w:r>
    </w:p>
    <w:p w14:paraId="74603FE2" w14:textId="77777777" w:rsidR="00760C1C" w:rsidRPr="00760C1C" w:rsidRDefault="00760C1C" w:rsidP="00760C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C1C">
        <w:rPr>
          <w:rFonts w:ascii="Times New Roman" w:hAnsi="Times New Roman" w:cs="Times New Roman"/>
          <w:sz w:val="24"/>
          <w:szCs w:val="24"/>
        </w:rPr>
        <w:t>Стоит подчеркнуть, что в настоящее время преподавание фразеологии немецкого языка характеризуется недостаточной разработанностью учебных материалов. Поэтому мы рассмотрим наиболее эффективные упражнения, направленные на успешное усвоение фразеологизмов в рамках различных подходов.</w:t>
      </w:r>
    </w:p>
    <w:p w14:paraId="2B7FB29F" w14:textId="77777777" w:rsidR="00760C1C" w:rsidRPr="00760C1C" w:rsidRDefault="00760C1C" w:rsidP="00760C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760C1C">
        <w:rPr>
          <w:rFonts w:ascii="Times New Roman" w:hAnsi="Times New Roman" w:cs="Times New Roman"/>
          <w:sz w:val="24"/>
          <w:szCs w:val="24"/>
        </w:rPr>
        <w:t>Литература</w:t>
      </w:r>
      <w:r w:rsidRPr="00760C1C">
        <w:rPr>
          <w:rFonts w:ascii="Times New Roman" w:hAnsi="Times New Roman" w:cs="Times New Roman"/>
          <w:sz w:val="24"/>
          <w:szCs w:val="24"/>
          <w:lang w:val="de-AT"/>
        </w:rPr>
        <w:t>:</w:t>
      </w:r>
    </w:p>
    <w:p w14:paraId="5CF4386E" w14:textId="77777777" w:rsidR="00760C1C" w:rsidRPr="00760C1C" w:rsidRDefault="00760C1C" w:rsidP="00760C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1C">
        <w:rPr>
          <w:rFonts w:ascii="Times New Roman" w:hAnsi="Times New Roman" w:cs="Times New Roman"/>
          <w:sz w:val="24"/>
          <w:szCs w:val="24"/>
          <w:lang w:val="de-AT"/>
        </w:rPr>
        <w:t xml:space="preserve">1.Butzkamm W. Psycholinguistik des Fremdsprachenunterrichts. Von der Muttersprache zur Fremdsprache. </w:t>
      </w:r>
      <w:proofErr w:type="spellStart"/>
      <w:r w:rsidRPr="00760C1C">
        <w:rPr>
          <w:rFonts w:ascii="Times New Roman" w:hAnsi="Times New Roman" w:cs="Times New Roman"/>
          <w:sz w:val="24"/>
          <w:szCs w:val="24"/>
        </w:rPr>
        <w:t>Tübingen</w:t>
      </w:r>
      <w:proofErr w:type="spellEnd"/>
      <w:r w:rsidRPr="00760C1C">
        <w:rPr>
          <w:rFonts w:ascii="Times New Roman" w:hAnsi="Times New Roman" w:cs="Times New Roman"/>
          <w:sz w:val="24"/>
          <w:szCs w:val="24"/>
        </w:rPr>
        <w:t>, 2002.</w:t>
      </w:r>
    </w:p>
    <w:p w14:paraId="360663B4" w14:textId="5987B3CD" w:rsidR="007E5EB1" w:rsidRPr="00306C6C" w:rsidRDefault="00760C1C" w:rsidP="00760C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1C">
        <w:rPr>
          <w:rFonts w:ascii="Times New Roman" w:hAnsi="Times New Roman" w:cs="Times New Roman"/>
          <w:sz w:val="24"/>
          <w:szCs w:val="24"/>
        </w:rPr>
        <w:t>2.Гутовская А.С.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760C1C">
        <w:rPr>
          <w:rFonts w:ascii="Times New Roman" w:hAnsi="Times New Roman" w:cs="Times New Roman"/>
          <w:sz w:val="24"/>
          <w:szCs w:val="24"/>
        </w:rPr>
        <w:t>ктуальные проблемы когнитивной фразеологии</w:t>
      </w:r>
      <w:r w:rsidRPr="00760C1C">
        <w:rPr>
          <w:rFonts w:ascii="Times New Roman" w:hAnsi="Times New Roman" w:cs="Times New Roman"/>
          <w:sz w:val="24"/>
          <w:szCs w:val="24"/>
        </w:rPr>
        <w:t>: https://clck.ru/3CNRrk</w:t>
      </w:r>
    </w:p>
    <w:sectPr w:rsidR="007E5EB1" w:rsidRPr="00306C6C" w:rsidSect="00306C6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6C"/>
    <w:rsid w:val="000666E6"/>
    <w:rsid w:val="001665D1"/>
    <w:rsid w:val="002F4D68"/>
    <w:rsid w:val="00306C6C"/>
    <w:rsid w:val="00524ECE"/>
    <w:rsid w:val="005F2A2A"/>
    <w:rsid w:val="00760C1C"/>
    <w:rsid w:val="007E5EB1"/>
    <w:rsid w:val="00806997"/>
    <w:rsid w:val="00984FB5"/>
    <w:rsid w:val="00D30A9A"/>
    <w:rsid w:val="00D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AE82"/>
  <w15:chartTrackingRefBased/>
  <w15:docId w15:val="{B6772E4A-7B98-46FA-8A43-5B173FBA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2A"/>
  </w:style>
  <w:style w:type="paragraph" w:styleId="1">
    <w:name w:val="heading 1"/>
    <w:basedOn w:val="a"/>
    <w:next w:val="a"/>
    <w:link w:val="10"/>
    <w:uiPriority w:val="9"/>
    <w:qFormat/>
    <w:rsid w:val="005F2A2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5F2A2A"/>
    <w:pPr>
      <w:jc w:val="center"/>
    </w:pPr>
    <w:rPr>
      <w:rFonts w:ascii="Times New Roman" w:hAnsi="Times New Roman" w:cs="Times New Roman"/>
    </w:rPr>
  </w:style>
  <w:style w:type="character" w:customStyle="1" w:styleId="12">
    <w:name w:val="Стиль1 Знак"/>
    <w:basedOn w:val="10"/>
    <w:link w:val="11"/>
    <w:rsid w:val="005F2A2A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F2A2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2A2A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2A2A"/>
    <w:rPr>
      <w:rFonts w:asciiTheme="majorHAnsi" w:eastAsiaTheme="majorEastAsia" w:hAnsiTheme="majorHAnsi" w:cstheme="majorBidi"/>
      <w:b/>
      <w:bCs/>
      <w:color w:val="4472C4" w:themeColor="accent1"/>
      <w:kern w:val="0"/>
    </w:rPr>
  </w:style>
  <w:style w:type="character" w:customStyle="1" w:styleId="40">
    <w:name w:val="Заголовок 4 Знак"/>
    <w:basedOn w:val="a0"/>
    <w:link w:val="4"/>
    <w:uiPriority w:val="9"/>
    <w:semiHidden/>
    <w:rsid w:val="005F2A2A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</w:rPr>
  </w:style>
  <w:style w:type="character" w:customStyle="1" w:styleId="50">
    <w:name w:val="Заголовок 5 Знак"/>
    <w:basedOn w:val="a0"/>
    <w:link w:val="5"/>
    <w:uiPriority w:val="9"/>
    <w:semiHidden/>
    <w:rsid w:val="005F2A2A"/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character" w:customStyle="1" w:styleId="60">
    <w:name w:val="Заголовок 6 Знак"/>
    <w:basedOn w:val="a0"/>
    <w:link w:val="6"/>
    <w:uiPriority w:val="9"/>
    <w:semiHidden/>
    <w:rsid w:val="005F2A2A"/>
    <w:rPr>
      <w:rFonts w:asciiTheme="majorHAnsi" w:eastAsiaTheme="majorEastAsia" w:hAnsiTheme="majorHAnsi" w:cstheme="majorBidi"/>
      <w:i/>
      <w:iCs/>
      <w:color w:val="1F3763" w:themeColor="accent1" w:themeShade="7F"/>
      <w:kern w:val="0"/>
    </w:rPr>
  </w:style>
  <w:style w:type="character" w:customStyle="1" w:styleId="70">
    <w:name w:val="Заголовок 7 Знак"/>
    <w:basedOn w:val="a0"/>
    <w:link w:val="7"/>
    <w:uiPriority w:val="9"/>
    <w:semiHidden/>
    <w:rsid w:val="005F2A2A"/>
    <w:rPr>
      <w:rFonts w:asciiTheme="majorHAnsi" w:eastAsiaTheme="majorEastAsia" w:hAnsiTheme="majorHAnsi" w:cstheme="majorBidi"/>
      <w:i/>
      <w:iCs/>
      <w:color w:val="404040" w:themeColor="text1" w:themeTint="BF"/>
      <w:kern w:val="0"/>
    </w:rPr>
  </w:style>
  <w:style w:type="character" w:customStyle="1" w:styleId="80">
    <w:name w:val="Заголовок 8 Знак"/>
    <w:basedOn w:val="a0"/>
    <w:link w:val="8"/>
    <w:uiPriority w:val="9"/>
    <w:semiHidden/>
    <w:rsid w:val="005F2A2A"/>
    <w:rPr>
      <w:rFonts w:asciiTheme="majorHAnsi" w:eastAsiaTheme="majorEastAsia" w:hAnsiTheme="majorHAnsi" w:cstheme="majorBidi"/>
      <w:color w:val="4472C4" w:themeColor="accent1"/>
      <w:kern w:val="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2A2A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2A2A"/>
    <w:pPr>
      <w:spacing w:after="200" w:line="240" w:lineRule="auto"/>
    </w:pPr>
    <w:rPr>
      <w:rFonts w:eastAsiaTheme="minorEastAsia"/>
      <w:b/>
      <w:bCs/>
      <w:color w:val="4472C4" w:themeColor="accent1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2A2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F2A2A"/>
    <w:rPr>
      <w:rFonts w:asciiTheme="majorHAnsi" w:eastAsiaTheme="majorEastAsia" w:hAnsiTheme="majorHAnsi" w:cstheme="majorBidi"/>
      <w:color w:val="323E4F" w:themeColor="text2" w:themeShade="BF"/>
      <w:spacing w:val="5"/>
      <w:kern w:val="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F2A2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2A2A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F2A2A"/>
    <w:rPr>
      <w:b/>
      <w:bCs/>
    </w:rPr>
  </w:style>
  <w:style w:type="character" w:styleId="a9">
    <w:name w:val="Emphasis"/>
    <w:basedOn w:val="a0"/>
    <w:uiPriority w:val="20"/>
    <w:qFormat/>
    <w:rsid w:val="005F2A2A"/>
    <w:rPr>
      <w:i/>
      <w:iCs/>
    </w:rPr>
  </w:style>
  <w:style w:type="paragraph" w:styleId="aa">
    <w:name w:val="No Spacing"/>
    <w:uiPriority w:val="1"/>
    <w:qFormat/>
    <w:rsid w:val="005F2A2A"/>
    <w:pPr>
      <w:spacing w:after="0" w:line="240" w:lineRule="auto"/>
    </w:pPr>
    <w:rPr>
      <w:rFonts w:eastAsiaTheme="minorEastAsia"/>
      <w:kern w:val="0"/>
    </w:rPr>
  </w:style>
  <w:style w:type="paragraph" w:styleId="ab">
    <w:name w:val="List Paragraph"/>
    <w:basedOn w:val="a"/>
    <w:uiPriority w:val="34"/>
    <w:qFormat/>
    <w:rsid w:val="005F2A2A"/>
    <w:pPr>
      <w:spacing w:after="200" w:line="276" w:lineRule="auto"/>
      <w:ind w:left="720"/>
      <w:contextualSpacing/>
    </w:pPr>
    <w:rPr>
      <w:rFonts w:eastAsiaTheme="minorEastAsia"/>
      <w:kern w:val="0"/>
    </w:rPr>
  </w:style>
  <w:style w:type="paragraph" w:styleId="21">
    <w:name w:val="Quote"/>
    <w:basedOn w:val="a"/>
    <w:next w:val="a"/>
    <w:link w:val="22"/>
    <w:uiPriority w:val="29"/>
    <w:qFormat/>
    <w:rsid w:val="005F2A2A"/>
    <w:pPr>
      <w:spacing w:after="200" w:line="276" w:lineRule="auto"/>
    </w:pPr>
    <w:rPr>
      <w:rFonts w:eastAsiaTheme="minorEastAsia"/>
      <w:i/>
      <w:iCs/>
      <w:color w:val="000000" w:themeColor="text1"/>
      <w:kern w:val="0"/>
    </w:rPr>
  </w:style>
  <w:style w:type="character" w:customStyle="1" w:styleId="22">
    <w:name w:val="Цитата 2 Знак"/>
    <w:basedOn w:val="a0"/>
    <w:link w:val="21"/>
    <w:uiPriority w:val="29"/>
    <w:rsid w:val="005F2A2A"/>
    <w:rPr>
      <w:rFonts w:eastAsiaTheme="minorEastAsia"/>
      <w:i/>
      <w:iCs/>
      <w:color w:val="000000" w:themeColor="text1"/>
      <w:kern w:val="0"/>
    </w:rPr>
  </w:style>
  <w:style w:type="paragraph" w:styleId="ac">
    <w:name w:val="Intense Quote"/>
    <w:basedOn w:val="a"/>
    <w:next w:val="a"/>
    <w:link w:val="ad"/>
    <w:uiPriority w:val="30"/>
    <w:qFormat/>
    <w:rsid w:val="005F2A2A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472C4" w:themeColor="accent1"/>
      <w:kern w:val="0"/>
    </w:rPr>
  </w:style>
  <w:style w:type="character" w:customStyle="1" w:styleId="ad">
    <w:name w:val="Выделенная цитата Знак"/>
    <w:basedOn w:val="a0"/>
    <w:link w:val="ac"/>
    <w:uiPriority w:val="30"/>
    <w:rsid w:val="005F2A2A"/>
    <w:rPr>
      <w:rFonts w:eastAsiaTheme="minorEastAsia"/>
      <w:b/>
      <w:bCs/>
      <w:i/>
      <w:iCs/>
      <w:color w:val="4472C4" w:themeColor="accent1"/>
      <w:kern w:val="0"/>
    </w:rPr>
  </w:style>
  <w:style w:type="character" w:styleId="ae">
    <w:name w:val="Subtle Emphasis"/>
    <w:basedOn w:val="a0"/>
    <w:uiPriority w:val="19"/>
    <w:qFormat/>
    <w:rsid w:val="005F2A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F2A2A"/>
    <w:rPr>
      <w:b/>
      <w:bCs/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5F2A2A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5F2A2A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F2A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5F2A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310</Words>
  <Characters>2217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</dc:creator>
  <cp:keywords/>
  <dc:description/>
  <cp:lastModifiedBy>144</cp:lastModifiedBy>
  <cp:revision>3</cp:revision>
  <dcterms:created xsi:type="dcterms:W3CDTF">2025-03-09T16:12:00Z</dcterms:created>
  <dcterms:modified xsi:type="dcterms:W3CDTF">2025-03-09T19:26:00Z</dcterms:modified>
</cp:coreProperties>
</file>