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42" w:rsidRPr="008959D1" w:rsidRDefault="00991135" w:rsidP="00E23D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D1">
        <w:rPr>
          <w:rFonts w:ascii="Times New Roman" w:hAnsi="Times New Roman" w:cs="Times New Roman"/>
          <w:b/>
          <w:sz w:val="24"/>
          <w:szCs w:val="24"/>
        </w:rPr>
        <w:t>Литературный письменный язык «</w:t>
      </w:r>
      <w:proofErr w:type="spellStart"/>
      <w:r w:rsidRPr="008959D1">
        <w:rPr>
          <w:rFonts w:ascii="Times New Roman" w:hAnsi="Times New Roman" w:cs="Times New Roman"/>
          <w:b/>
          <w:sz w:val="24"/>
          <w:szCs w:val="24"/>
        </w:rPr>
        <w:t>Подкарпатской</w:t>
      </w:r>
      <w:proofErr w:type="spellEnd"/>
      <w:r w:rsidRPr="008959D1">
        <w:rPr>
          <w:rFonts w:ascii="Times New Roman" w:hAnsi="Times New Roman" w:cs="Times New Roman"/>
          <w:b/>
          <w:sz w:val="24"/>
          <w:szCs w:val="24"/>
        </w:rPr>
        <w:t xml:space="preserve"> Руси»</w:t>
      </w:r>
      <w:r w:rsidR="00E252C7" w:rsidRPr="008959D1">
        <w:rPr>
          <w:rFonts w:ascii="Times New Roman" w:hAnsi="Times New Roman" w:cs="Times New Roman"/>
          <w:b/>
          <w:sz w:val="24"/>
          <w:szCs w:val="24"/>
        </w:rPr>
        <w:t xml:space="preserve"> в XXI веке</w:t>
      </w:r>
      <w:r w:rsidRPr="008959D1">
        <w:rPr>
          <w:rFonts w:ascii="Times New Roman" w:hAnsi="Times New Roman" w:cs="Times New Roman"/>
          <w:b/>
          <w:sz w:val="24"/>
          <w:szCs w:val="24"/>
        </w:rPr>
        <w:t>.</w:t>
      </w:r>
      <w:r w:rsidR="00310231" w:rsidRPr="008959D1">
        <w:rPr>
          <w:rFonts w:ascii="Times New Roman" w:hAnsi="Times New Roman" w:cs="Times New Roman"/>
          <w:b/>
          <w:sz w:val="24"/>
          <w:szCs w:val="24"/>
        </w:rPr>
        <w:t xml:space="preserve"> Путь к кодификации</w:t>
      </w:r>
    </w:p>
    <w:p w:rsidR="00310231" w:rsidRPr="008959D1" w:rsidRDefault="00310231" w:rsidP="00E23D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8959D1">
        <w:rPr>
          <w:rFonts w:ascii="Times New Roman" w:hAnsi="Times New Roman" w:cs="Times New Roman"/>
          <w:sz w:val="24"/>
        </w:rPr>
        <w:t>Лонкин Степан Андреевич</w:t>
      </w:r>
    </w:p>
    <w:p w:rsidR="00310231" w:rsidRPr="008959D1" w:rsidRDefault="00310231" w:rsidP="00E23D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8959D1">
        <w:rPr>
          <w:rFonts w:ascii="Times New Roman" w:hAnsi="Times New Roman" w:cs="Times New Roman"/>
          <w:sz w:val="24"/>
        </w:rPr>
        <w:t>Магистрант Санкт-Петербургского Государственного Университета, Санкт-Петербург, Россия</w:t>
      </w:r>
    </w:p>
    <w:p w:rsidR="00310231" w:rsidRPr="008959D1" w:rsidRDefault="00310231" w:rsidP="00E23D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5930" w:rsidRPr="008959D1" w:rsidRDefault="00CA2806" w:rsidP="00E23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D1">
        <w:rPr>
          <w:rFonts w:ascii="Times New Roman" w:hAnsi="Times New Roman" w:cs="Times New Roman"/>
          <w:sz w:val="24"/>
          <w:szCs w:val="24"/>
        </w:rPr>
        <w:t>И</w:t>
      </w:r>
      <w:r w:rsidR="00310231" w:rsidRPr="008959D1">
        <w:rPr>
          <w:rFonts w:ascii="Times New Roman" w:hAnsi="Times New Roman" w:cs="Times New Roman"/>
          <w:sz w:val="24"/>
          <w:szCs w:val="24"/>
        </w:rPr>
        <w:t>сследование</w:t>
      </w:r>
      <w:r w:rsidRPr="008959D1">
        <w:rPr>
          <w:rFonts w:ascii="Times New Roman" w:hAnsi="Times New Roman" w:cs="Times New Roman"/>
          <w:sz w:val="24"/>
          <w:szCs w:val="24"/>
        </w:rPr>
        <w:t xml:space="preserve"> посвящено проблеме </w:t>
      </w:r>
      <w:r w:rsidR="00310231" w:rsidRPr="008959D1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8959D1">
        <w:rPr>
          <w:rFonts w:ascii="Times New Roman" w:hAnsi="Times New Roman" w:cs="Times New Roman"/>
          <w:sz w:val="24"/>
          <w:szCs w:val="24"/>
        </w:rPr>
        <w:t xml:space="preserve">грамматик русинского языка </w:t>
      </w:r>
      <w:r w:rsidR="00310231" w:rsidRPr="008959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959D1">
        <w:rPr>
          <w:rFonts w:ascii="Times New Roman" w:hAnsi="Times New Roman" w:cs="Times New Roman"/>
          <w:sz w:val="24"/>
          <w:szCs w:val="24"/>
        </w:rPr>
        <w:t>Подкарпатской</w:t>
      </w:r>
      <w:proofErr w:type="spellEnd"/>
      <w:r w:rsidRPr="008959D1">
        <w:rPr>
          <w:rFonts w:ascii="Times New Roman" w:hAnsi="Times New Roman" w:cs="Times New Roman"/>
          <w:sz w:val="24"/>
          <w:szCs w:val="24"/>
        </w:rPr>
        <w:t xml:space="preserve"> Руси (Закарпатская область Украины).</w:t>
      </w:r>
      <w:r w:rsidR="00B35895" w:rsidRPr="008959D1">
        <w:rPr>
          <w:rFonts w:ascii="Times New Roman" w:hAnsi="Times New Roman" w:cs="Times New Roman"/>
          <w:sz w:val="24"/>
          <w:szCs w:val="24"/>
        </w:rPr>
        <w:t xml:space="preserve"> </w:t>
      </w:r>
      <w:r w:rsidR="004354A7" w:rsidRPr="008959D1">
        <w:rPr>
          <w:rFonts w:ascii="Times New Roman" w:hAnsi="Times New Roman" w:cs="Times New Roman"/>
          <w:sz w:val="24"/>
          <w:szCs w:val="24"/>
        </w:rPr>
        <w:t>В ноябре 1992 г.</w:t>
      </w:r>
      <w:r w:rsidR="00800A3E" w:rsidRPr="008959D1">
        <w:rPr>
          <w:rFonts w:ascii="Times New Roman" w:hAnsi="Times New Roman" w:cs="Times New Roman"/>
          <w:sz w:val="24"/>
          <w:szCs w:val="24"/>
        </w:rPr>
        <w:t xml:space="preserve"> прошёл первый Конгресс русинского языка, на котором было заложено начало кодификации русинского языка и определены основные направления стандартизации</w:t>
      </w:r>
      <w:r w:rsidR="00150F0B" w:rsidRPr="005C139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23DF8">
        <w:rPr>
          <w:rFonts w:ascii="Times New Roman" w:hAnsi="Times New Roman" w:cs="Times New Roman"/>
          <w:sz w:val="24"/>
          <w:szCs w:val="24"/>
        </w:rPr>
        <w:t>Ябур</w:t>
      </w:r>
      <w:proofErr w:type="spellEnd"/>
      <w:r w:rsidR="00E23DF8" w:rsidRPr="00D05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DF8" w:rsidRPr="00D05889">
        <w:rPr>
          <w:rFonts w:ascii="Times New Roman" w:hAnsi="Times New Roman" w:cs="Times New Roman"/>
          <w:sz w:val="24"/>
          <w:szCs w:val="24"/>
        </w:rPr>
        <w:t>Пл</w:t>
      </w:r>
      <w:r w:rsidR="00E23DF8" w:rsidRPr="00D05889">
        <w:rPr>
          <w:rFonts w:ascii="Times New Roman" w:hAnsi="Times New Roman" w:cs="Times New Roman"/>
          <w:sz w:val="24"/>
          <w:szCs w:val="24"/>
          <w:lang w:val="uk-UA"/>
        </w:rPr>
        <w:t>їшкова</w:t>
      </w:r>
      <w:proofErr w:type="spellEnd"/>
      <w:r w:rsidR="00E23DF8">
        <w:rPr>
          <w:rFonts w:ascii="Times New Roman" w:hAnsi="Times New Roman" w:cs="Times New Roman"/>
          <w:sz w:val="24"/>
          <w:szCs w:val="24"/>
          <w:lang w:val="uk-UA"/>
        </w:rPr>
        <w:t>: 147</w:t>
      </w:r>
      <w:r w:rsidR="00150F0B" w:rsidRPr="005C139F">
        <w:rPr>
          <w:rFonts w:ascii="Times New Roman" w:hAnsi="Times New Roman" w:cs="Times New Roman"/>
          <w:sz w:val="24"/>
          <w:szCs w:val="24"/>
        </w:rPr>
        <w:t>]</w:t>
      </w:r>
      <w:r w:rsidR="00800A3E" w:rsidRPr="008959D1">
        <w:rPr>
          <w:rFonts w:ascii="Times New Roman" w:hAnsi="Times New Roman" w:cs="Times New Roman"/>
          <w:sz w:val="24"/>
          <w:szCs w:val="24"/>
        </w:rPr>
        <w:t>. В её основу был заложен т.н. «романшский принцип», согласно которому первым шагом к созданию общего литературного русинского языка должна стать кодификация отдельных региональных литературно-письменных стандартов. Уже в 1995 г</w:t>
      </w:r>
      <w:r w:rsidR="004354A7" w:rsidRPr="008959D1">
        <w:rPr>
          <w:rFonts w:ascii="Times New Roman" w:hAnsi="Times New Roman" w:cs="Times New Roman"/>
          <w:sz w:val="24"/>
          <w:szCs w:val="24"/>
        </w:rPr>
        <w:t>.</w:t>
      </w:r>
      <w:r w:rsidR="00800A3E" w:rsidRPr="008959D1">
        <w:rPr>
          <w:rFonts w:ascii="Times New Roman" w:hAnsi="Times New Roman" w:cs="Times New Roman"/>
          <w:sz w:val="24"/>
          <w:szCs w:val="24"/>
        </w:rPr>
        <w:t xml:space="preserve"> русинский язык был официально кодифицирован в Словакии («</w:t>
      </w:r>
      <w:proofErr w:type="spellStart"/>
      <w:r w:rsidR="00800A3E" w:rsidRPr="008959D1">
        <w:rPr>
          <w:rFonts w:ascii="Times New Roman" w:hAnsi="Times New Roman" w:cs="Times New Roman"/>
          <w:sz w:val="24"/>
          <w:szCs w:val="24"/>
        </w:rPr>
        <w:t>П</w:t>
      </w:r>
      <w:r w:rsidR="004354A7" w:rsidRPr="008959D1">
        <w:rPr>
          <w:rFonts w:ascii="Times New Roman" w:hAnsi="Times New Roman" w:cs="Times New Roman"/>
          <w:sz w:val="24"/>
          <w:szCs w:val="24"/>
        </w:rPr>
        <w:t>решовский</w:t>
      </w:r>
      <w:proofErr w:type="spellEnd"/>
      <w:r w:rsidR="004354A7" w:rsidRPr="008959D1">
        <w:rPr>
          <w:rFonts w:ascii="Times New Roman" w:hAnsi="Times New Roman" w:cs="Times New Roman"/>
          <w:sz w:val="24"/>
          <w:szCs w:val="24"/>
        </w:rPr>
        <w:t xml:space="preserve"> стандарт»), в 2000 г.</w:t>
      </w:r>
      <w:r w:rsidR="00800A3E" w:rsidRPr="008959D1">
        <w:rPr>
          <w:rFonts w:ascii="Times New Roman" w:hAnsi="Times New Roman" w:cs="Times New Roman"/>
          <w:sz w:val="24"/>
          <w:szCs w:val="24"/>
        </w:rPr>
        <w:t xml:space="preserve"> вышла полная грамматика русинского языка в Польше</w:t>
      </w:r>
      <w:r w:rsidR="00B8433E" w:rsidRPr="008959D1">
        <w:rPr>
          <w:rFonts w:ascii="Times New Roman" w:hAnsi="Times New Roman" w:cs="Times New Roman"/>
          <w:sz w:val="24"/>
          <w:szCs w:val="24"/>
        </w:rPr>
        <w:t xml:space="preserve"> (более ранняя и менее объёмная грамматика вышла ещё в 1992 году)</w:t>
      </w:r>
      <w:r w:rsidR="00800A3E" w:rsidRPr="008959D1">
        <w:rPr>
          <w:rFonts w:ascii="Times New Roman" w:hAnsi="Times New Roman" w:cs="Times New Roman"/>
          <w:sz w:val="24"/>
          <w:szCs w:val="24"/>
        </w:rPr>
        <w:t>, что ознаменовало кодификацию польского «</w:t>
      </w:r>
      <w:proofErr w:type="spellStart"/>
      <w:r w:rsidR="00800A3E" w:rsidRPr="008959D1">
        <w:rPr>
          <w:rFonts w:ascii="Times New Roman" w:hAnsi="Times New Roman" w:cs="Times New Roman"/>
          <w:sz w:val="24"/>
          <w:szCs w:val="24"/>
        </w:rPr>
        <w:t>лемковского</w:t>
      </w:r>
      <w:proofErr w:type="spellEnd"/>
      <w:r w:rsidR="00800A3E" w:rsidRPr="008959D1">
        <w:rPr>
          <w:rFonts w:ascii="Times New Roman" w:hAnsi="Times New Roman" w:cs="Times New Roman"/>
          <w:sz w:val="24"/>
          <w:szCs w:val="24"/>
        </w:rPr>
        <w:t>» варианта русинского языка («</w:t>
      </w:r>
      <w:proofErr w:type="spellStart"/>
      <w:r w:rsidR="00800A3E" w:rsidRPr="008959D1">
        <w:rPr>
          <w:rFonts w:ascii="Times New Roman" w:hAnsi="Times New Roman" w:cs="Times New Roman"/>
          <w:sz w:val="24"/>
          <w:szCs w:val="24"/>
        </w:rPr>
        <w:t>Лемковский</w:t>
      </w:r>
      <w:proofErr w:type="spellEnd"/>
      <w:r w:rsidR="00800A3E" w:rsidRPr="008959D1">
        <w:rPr>
          <w:rFonts w:ascii="Times New Roman" w:hAnsi="Times New Roman" w:cs="Times New Roman"/>
          <w:sz w:val="24"/>
          <w:szCs w:val="24"/>
        </w:rPr>
        <w:t xml:space="preserve"> стандарт»). </w:t>
      </w:r>
      <w:r w:rsidR="00695930" w:rsidRPr="008959D1">
        <w:rPr>
          <w:rFonts w:ascii="Times New Roman" w:hAnsi="Times New Roman" w:cs="Times New Roman"/>
          <w:sz w:val="24"/>
          <w:szCs w:val="24"/>
        </w:rPr>
        <w:t xml:space="preserve">Русинский язык </w:t>
      </w:r>
      <w:proofErr w:type="spellStart"/>
      <w:r w:rsidR="00695930" w:rsidRPr="008959D1">
        <w:rPr>
          <w:rFonts w:ascii="Times New Roman" w:hAnsi="Times New Roman" w:cs="Times New Roman"/>
          <w:sz w:val="24"/>
          <w:szCs w:val="24"/>
        </w:rPr>
        <w:t>Войводины</w:t>
      </w:r>
      <w:proofErr w:type="spellEnd"/>
      <w:r w:rsidR="00695930" w:rsidRPr="008959D1">
        <w:rPr>
          <w:rFonts w:ascii="Times New Roman" w:hAnsi="Times New Roman" w:cs="Times New Roman"/>
          <w:sz w:val="24"/>
          <w:szCs w:val="24"/>
        </w:rPr>
        <w:t xml:space="preserve"> был признан и кодифицирован ещё до конгресса 1992 г</w:t>
      </w:r>
      <w:r w:rsidR="004354A7" w:rsidRPr="008959D1">
        <w:rPr>
          <w:rFonts w:ascii="Times New Roman" w:hAnsi="Times New Roman" w:cs="Times New Roman"/>
          <w:sz w:val="24"/>
          <w:szCs w:val="24"/>
        </w:rPr>
        <w:t>.</w:t>
      </w:r>
    </w:p>
    <w:p w:rsidR="006A64EB" w:rsidRPr="008959D1" w:rsidRDefault="00800A3E" w:rsidP="00E23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D1">
        <w:rPr>
          <w:rFonts w:ascii="Times New Roman" w:hAnsi="Times New Roman" w:cs="Times New Roman"/>
          <w:sz w:val="24"/>
          <w:szCs w:val="24"/>
        </w:rPr>
        <w:t>Таким образом, к началу XXI в</w:t>
      </w:r>
      <w:r w:rsidR="004354A7" w:rsidRPr="008959D1">
        <w:rPr>
          <w:rFonts w:ascii="Times New Roman" w:hAnsi="Times New Roman" w:cs="Times New Roman"/>
          <w:sz w:val="24"/>
          <w:szCs w:val="24"/>
        </w:rPr>
        <w:t>.</w:t>
      </w:r>
      <w:r w:rsidRPr="008959D1">
        <w:rPr>
          <w:rFonts w:ascii="Times New Roman" w:hAnsi="Times New Roman" w:cs="Times New Roman"/>
          <w:sz w:val="24"/>
          <w:szCs w:val="24"/>
        </w:rPr>
        <w:t xml:space="preserve"> были </w:t>
      </w:r>
      <w:r w:rsidR="00695930" w:rsidRPr="008959D1">
        <w:rPr>
          <w:rFonts w:ascii="Times New Roman" w:hAnsi="Times New Roman" w:cs="Times New Roman"/>
          <w:sz w:val="24"/>
          <w:szCs w:val="24"/>
        </w:rPr>
        <w:t>официально кодифицированы три</w:t>
      </w:r>
      <w:r w:rsidRPr="008959D1">
        <w:rPr>
          <w:rFonts w:ascii="Times New Roman" w:hAnsi="Times New Roman" w:cs="Times New Roman"/>
          <w:sz w:val="24"/>
          <w:szCs w:val="24"/>
        </w:rPr>
        <w:t xml:space="preserve"> варианта языка. </w:t>
      </w:r>
      <w:r w:rsidR="00695930" w:rsidRPr="008959D1">
        <w:rPr>
          <w:rFonts w:ascii="Times New Roman" w:hAnsi="Times New Roman" w:cs="Times New Roman"/>
          <w:sz w:val="24"/>
          <w:szCs w:val="24"/>
        </w:rPr>
        <w:t>Русинский литературный язык Закарпатской области Украины, однако, по настоящее время остаётся официально не кодифицированным, причины чего можно найти как «сверху», так и «снизу». Во-первых, следует упомянуть, что русины как обособленная этническая группа не имеют признания в современной Украине. Следовательно, движения по созданию отдельного литературного языка не имеют официальной поддержки. Однако</w:t>
      </w:r>
      <w:r w:rsidR="00500F5F">
        <w:rPr>
          <w:rFonts w:ascii="Times New Roman" w:hAnsi="Times New Roman" w:cs="Times New Roman"/>
          <w:sz w:val="24"/>
          <w:szCs w:val="24"/>
        </w:rPr>
        <w:t>, не</w:t>
      </w:r>
      <w:r w:rsidR="00B8433E" w:rsidRPr="008959D1">
        <w:rPr>
          <w:rFonts w:ascii="Times New Roman" w:hAnsi="Times New Roman" w:cs="Times New Roman"/>
          <w:sz w:val="24"/>
          <w:szCs w:val="24"/>
        </w:rPr>
        <w:t>смотря на непризн</w:t>
      </w:r>
      <w:r w:rsidR="00A3105E" w:rsidRPr="008959D1">
        <w:rPr>
          <w:rFonts w:ascii="Times New Roman" w:hAnsi="Times New Roman" w:cs="Times New Roman"/>
          <w:sz w:val="24"/>
          <w:szCs w:val="24"/>
        </w:rPr>
        <w:t>ание, грамматики русинского языка Закарпатья выходили (первой после падения Советского Союза была грамматика «</w:t>
      </w:r>
      <w:proofErr w:type="spellStart"/>
      <w:r w:rsidR="00A3105E" w:rsidRPr="008959D1">
        <w:rPr>
          <w:rFonts w:ascii="Times New Roman" w:hAnsi="Times New Roman" w:cs="Times New Roman"/>
          <w:sz w:val="24"/>
          <w:szCs w:val="24"/>
        </w:rPr>
        <w:t>Материнськый</w:t>
      </w:r>
      <w:proofErr w:type="spellEnd"/>
      <w:r w:rsidR="00A3105E" w:rsidRPr="008959D1">
        <w:rPr>
          <w:rFonts w:ascii="Times New Roman" w:hAnsi="Times New Roman" w:cs="Times New Roman"/>
          <w:sz w:val="24"/>
          <w:szCs w:val="24"/>
        </w:rPr>
        <w:t xml:space="preserve"> язык», составленная группой энтузиастов и изданная в Мукачеве в 1999 г</w:t>
      </w:r>
      <w:r w:rsidR="004354A7" w:rsidRPr="008959D1">
        <w:rPr>
          <w:rFonts w:ascii="Times New Roman" w:hAnsi="Times New Roman" w:cs="Times New Roman"/>
          <w:sz w:val="24"/>
          <w:szCs w:val="24"/>
        </w:rPr>
        <w:t>.</w:t>
      </w:r>
      <w:r w:rsidR="00A3105E" w:rsidRPr="008959D1">
        <w:rPr>
          <w:rFonts w:ascii="Times New Roman" w:hAnsi="Times New Roman" w:cs="Times New Roman"/>
          <w:sz w:val="24"/>
          <w:szCs w:val="24"/>
        </w:rPr>
        <w:t>) и выходят до сих пор. Б</w:t>
      </w:r>
      <w:r w:rsidR="00695930" w:rsidRPr="008959D1">
        <w:rPr>
          <w:rFonts w:ascii="Times New Roman" w:hAnsi="Times New Roman" w:cs="Times New Roman"/>
          <w:sz w:val="24"/>
          <w:szCs w:val="24"/>
        </w:rPr>
        <w:t xml:space="preserve">олее существенным препятствием является другой фактор. </w:t>
      </w:r>
      <w:r w:rsidR="00EF2C6F" w:rsidRPr="008959D1">
        <w:rPr>
          <w:rFonts w:ascii="Times New Roman" w:hAnsi="Times New Roman" w:cs="Times New Roman"/>
          <w:sz w:val="24"/>
          <w:szCs w:val="24"/>
        </w:rPr>
        <w:t>При создании граммат</w:t>
      </w:r>
      <w:r w:rsidR="00500F5F">
        <w:rPr>
          <w:rFonts w:ascii="Times New Roman" w:hAnsi="Times New Roman" w:cs="Times New Roman"/>
          <w:sz w:val="24"/>
          <w:szCs w:val="24"/>
        </w:rPr>
        <w:t>ики русинского языка в Словакии</w:t>
      </w:r>
      <w:r w:rsidR="00EF2C6F" w:rsidRPr="008959D1">
        <w:rPr>
          <w:rFonts w:ascii="Times New Roman" w:hAnsi="Times New Roman" w:cs="Times New Roman"/>
          <w:sz w:val="24"/>
          <w:szCs w:val="24"/>
        </w:rPr>
        <w:t xml:space="preserve"> кодификаторы опирались на два самых распространённых диалекта – западно- и </w:t>
      </w:r>
      <w:proofErr w:type="spellStart"/>
      <w:r w:rsidR="00EF2C6F" w:rsidRPr="008959D1">
        <w:rPr>
          <w:rFonts w:ascii="Times New Roman" w:hAnsi="Times New Roman" w:cs="Times New Roman"/>
          <w:sz w:val="24"/>
          <w:szCs w:val="24"/>
        </w:rPr>
        <w:t>восточноземплинский</w:t>
      </w:r>
      <w:proofErr w:type="spellEnd"/>
      <w:r w:rsidR="00150F0B" w:rsidRPr="00150F0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83340">
        <w:rPr>
          <w:rFonts w:ascii="Times New Roman" w:hAnsi="Times New Roman" w:cs="Times New Roman"/>
          <w:sz w:val="24"/>
          <w:szCs w:val="24"/>
        </w:rPr>
        <w:t>Ябур</w:t>
      </w:r>
      <w:proofErr w:type="spellEnd"/>
      <w:r w:rsidR="00E83340" w:rsidRPr="00D05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340" w:rsidRPr="00D05889">
        <w:rPr>
          <w:rFonts w:ascii="Times New Roman" w:hAnsi="Times New Roman" w:cs="Times New Roman"/>
          <w:sz w:val="24"/>
          <w:szCs w:val="24"/>
        </w:rPr>
        <w:t>Пл</w:t>
      </w:r>
      <w:r w:rsidR="00E83340" w:rsidRPr="00D05889">
        <w:rPr>
          <w:rFonts w:ascii="Times New Roman" w:hAnsi="Times New Roman" w:cs="Times New Roman"/>
          <w:sz w:val="24"/>
          <w:szCs w:val="24"/>
          <w:lang w:val="uk-UA"/>
        </w:rPr>
        <w:t>їшкова</w:t>
      </w:r>
      <w:proofErr w:type="spellEnd"/>
      <w:r w:rsidR="00E83340">
        <w:rPr>
          <w:rFonts w:ascii="Times New Roman" w:hAnsi="Times New Roman" w:cs="Times New Roman"/>
          <w:sz w:val="24"/>
          <w:szCs w:val="24"/>
          <w:lang w:val="uk-UA"/>
        </w:rPr>
        <w:t>: 148</w:t>
      </w:r>
      <w:r w:rsidR="00150F0B" w:rsidRPr="00150F0B">
        <w:rPr>
          <w:rFonts w:ascii="Times New Roman" w:hAnsi="Times New Roman" w:cs="Times New Roman"/>
          <w:sz w:val="24"/>
          <w:szCs w:val="24"/>
        </w:rPr>
        <w:t>]</w:t>
      </w:r>
      <w:r w:rsidR="00EF2C6F" w:rsidRPr="008959D1">
        <w:rPr>
          <w:rFonts w:ascii="Times New Roman" w:hAnsi="Times New Roman" w:cs="Times New Roman"/>
          <w:sz w:val="24"/>
          <w:szCs w:val="24"/>
        </w:rPr>
        <w:t>.</w:t>
      </w:r>
      <w:r w:rsidR="004A1446" w:rsidRPr="0089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46" w:rsidRPr="008959D1">
        <w:rPr>
          <w:rFonts w:ascii="Times New Roman" w:hAnsi="Times New Roman" w:cs="Times New Roman"/>
          <w:sz w:val="24"/>
          <w:szCs w:val="24"/>
        </w:rPr>
        <w:t>Лемковский</w:t>
      </w:r>
      <w:proofErr w:type="spellEnd"/>
      <w:r w:rsidR="004A1446" w:rsidRPr="008959D1">
        <w:rPr>
          <w:rFonts w:ascii="Times New Roman" w:hAnsi="Times New Roman" w:cs="Times New Roman"/>
          <w:sz w:val="24"/>
          <w:szCs w:val="24"/>
        </w:rPr>
        <w:t xml:space="preserve"> стандарт также охватывает сравнительно небольшой диал</w:t>
      </w:r>
      <w:r w:rsidR="00500F5F">
        <w:rPr>
          <w:rFonts w:ascii="Times New Roman" w:hAnsi="Times New Roman" w:cs="Times New Roman"/>
          <w:sz w:val="24"/>
          <w:szCs w:val="24"/>
        </w:rPr>
        <w:t>ектный континуум. В то же время</w:t>
      </w:r>
      <w:r w:rsidR="004A1446" w:rsidRPr="008959D1">
        <w:rPr>
          <w:rFonts w:ascii="Times New Roman" w:hAnsi="Times New Roman" w:cs="Times New Roman"/>
          <w:sz w:val="24"/>
          <w:szCs w:val="24"/>
        </w:rPr>
        <w:t xml:space="preserve"> русинский язык на территории Закарпатья охватывает несколько крупных диалектов (</w:t>
      </w:r>
      <w:proofErr w:type="spellStart"/>
      <w:r w:rsidR="004A1446" w:rsidRPr="008959D1">
        <w:rPr>
          <w:rFonts w:ascii="Times New Roman" w:hAnsi="Times New Roman" w:cs="Times New Roman"/>
          <w:sz w:val="24"/>
          <w:szCs w:val="24"/>
        </w:rPr>
        <w:t>бережский</w:t>
      </w:r>
      <w:proofErr w:type="spellEnd"/>
      <w:r w:rsidR="004A1446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446" w:rsidRPr="008959D1">
        <w:rPr>
          <w:rFonts w:ascii="Times New Roman" w:hAnsi="Times New Roman" w:cs="Times New Roman"/>
          <w:sz w:val="24"/>
          <w:szCs w:val="24"/>
        </w:rPr>
        <w:t>ужский</w:t>
      </w:r>
      <w:proofErr w:type="spellEnd"/>
      <w:r w:rsidR="004A1446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446" w:rsidRPr="008959D1">
        <w:rPr>
          <w:rFonts w:ascii="Times New Roman" w:hAnsi="Times New Roman" w:cs="Times New Roman"/>
          <w:sz w:val="24"/>
          <w:szCs w:val="24"/>
        </w:rPr>
        <w:t>восточноземплинский</w:t>
      </w:r>
      <w:proofErr w:type="spellEnd"/>
      <w:r w:rsidR="004A1446" w:rsidRPr="008959D1">
        <w:rPr>
          <w:rFonts w:ascii="Times New Roman" w:hAnsi="Times New Roman" w:cs="Times New Roman"/>
          <w:sz w:val="24"/>
          <w:szCs w:val="24"/>
        </w:rPr>
        <w:t xml:space="preserve">, северно- и </w:t>
      </w:r>
      <w:proofErr w:type="spellStart"/>
      <w:r w:rsidR="004A1446" w:rsidRPr="008959D1">
        <w:rPr>
          <w:rFonts w:ascii="Times New Roman" w:hAnsi="Times New Roman" w:cs="Times New Roman"/>
          <w:sz w:val="24"/>
          <w:szCs w:val="24"/>
        </w:rPr>
        <w:t>южномармарошский</w:t>
      </w:r>
      <w:proofErr w:type="spellEnd"/>
      <w:r w:rsidR="004A1446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446" w:rsidRPr="008959D1">
        <w:rPr>
          <w:rFonts w:ascii="Times New Roman" w:hAnsi="Times New Roman" w:cs="Times New Roman"/>
          <w:sz w:val="24"/>
          <w:szCs w:val="24"/>
        </w:rPr>
        <w:t>верховинский</w:t>
      </w:r>
      <w:proofErr w:type="spellEnd"/>
      <w:r w:rsidR="004A1446" w:rsidRPr="008959D1">
        <w:rPr>
          <w:rFonts w:ascii="Times New Roman" w:hAnsi="Times New Roman" w:cs="Times New Roman"/>
          <w:sz w:val="24"/>
          <w:szCs w:val="24"/>
        </w:rPr>
        <w:t>)</w:t>
      </w:r>
      <w:r w:rsidR="00150F0B" w:rsidRPr="00150F0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83340">
        <w:rPr>
          <w:rFonts w:ascii="Times New Roman" w:hAnsi="Times New Roman" w:cs="Times New Roman"/>
          <w:sz w:val="24"/>
          <w:szCs w:val="24"/>
        </w:rPr>
        <w:t>Геровский</w:t>
      </w:r>
      <w:proofErr w:type="spellEnd"/>
      <w:r w:rsidR="00E83340">
        <w:rPr>
          <w:rFonts w:ascii="Times New Roman" w:hAnsi="Times New Roman" w:cs="Times New Roman"/>
          <w:sz w:val="24"/>
          <w:szCs w:val="24"/>
        </w:rPr>
        <w:t>: 17-27, 36-38</w:t>
      </w:r>
      <w:r w:rsidR="00150F0B" w:rsidRPr="00150F0B">
        <w:rPr>
          <w:rFonts w:ascii="Times New Roman" w:hAnsi="Times New Roman" w:cs="Times New Roman"/>
          <w:sz w:val="24"/>
          <w:szCs w:val="24"/>
        </w:rPr>
        <w:t>]</w:t>
      </w:r>
      <w:r w:rsidR="004A1446" w:rsidRPr="008959D1">
        <w:rPr>
          <w:rFonts w:ascii="Times New Roman" w:hAnsi="Times New Roman" w:cs="Times New Roman"/>
          <w:sz w:val="24"/>
          <w:szCs w:val="24"/>
        </w:rPr>
        <w:t xml:space="preserve">, имеющих свои особенности на всех языковых уровнях. </w:t>
      </w:r>
      <w:r w:rsidR="00DA26E6" w:rsidRPr="008959D1">
        <w:rPr>
          <w:rFonts w:ascii="Times New Roman" w:hAnsi="Times New Roman" w:cs="Times New Roman"/>
          <w:sz w:val="24"/>
          <w:szCs w:val="24"/>
        </w:rPr>
        <w:t>Вопрос, на основе какого диалекта разрабатывать литературную норму, остаётся нерешённым по сей день. Многие авторы предпочитают сохранять в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 своих произведениях черты</w:t>
      </w:r>
      <w:r w:rsidR="00DA26E6" w:rsidRPr="008959D1">
        <w:rPr>
          <w:rFonts w:ascii="Times New Roman" w:hAnsi="Times New Roman" w:cs="Times New Roman"/>
          <w:sz w:val="24"/>
          <w:szCs w:val="24"/>
        </w:rPr>
        <w:t xml:space="preserve"> своих диалектов, 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что приводит, в частности, к пестроте в сборниках русинской литературы. </w:t>
      </w:r>
      <w:r w:rsidR="008D2B80" w:rsidRPr="008959D1">
        <w:rPr>
          <w:rFonts w:ascii="Times New Roman" w:hAnsi="Times New Roman" w:cs="Times New Roman"/>
          <w:sz w:val="24"/>
          <w:szCs w:val="24"/>
        </w:rPr>
        <w:t xml:space="preserve">Так, в </w:t>
      </w:r>
      <w:proofErr w:type="spellStart"/>
      <w:r w:rsidR="00DA26E6" w:rsidRPr="008959D1">
        <w:rPr>
          <w:rFonts w:ascii="Times New Roman" w:hAnsi="Times New Roman" w:cs="Times New Roman"/>
          <w:sz w:val="24"/>
          <w:szCs w:val="24"/>
        </w:rPr>
        <w:t>мармарошских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0E7F" w:rsidRPr="008959D1">
        <w:rPr>
          <w:rFonts w:ascii="Times New Roman" w:hAnsi="Times New Roman" w:cs="Times New Roman"/>
          <w:sz w:val="24"/>
          <w:szCs w:val="24"/>
        </w:rPr>
        <w:t>ужских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говорах</w:t>
      </w:r>
      <w:r w:rsidR="00DA26E6" w:rsidRPr="008959D1">
        <w:rPr>
          <w:rFonts w:ascii="Times New Roman" w:hAnsi="Times New Roman" w:cs="Times New Roman"/>
          <w:sz w:val="24"/>
          <w:szCs w:val="24"/>
        </w:rPr>
        <w:t xml:space="preserve"> этимологические /о/ и /е/ в новых закрытых слогах имеют рефлекс /u/</w:t>
      </w:r>
      <w:r w:rsidR="00E23DF8" w:rsidRPr="005C139F">
        <w:rPr>
          <w:rFonts w:ascii="Times New Roman" w:hAnsi="Times New Roman" w:cs="Times New Roman"/>
          <w:sz w:val="24"/>
          <w:szCs w:val="24"/>
        </w:rPr>
        <w:t xml:space="preserve"> [</w:t>
      </w:r>
      <w:r w:rsidR="00E23DF8">
        <w:rPr>
          <w:rFonts w:ascii="Times New Roman" w:hAnsi="Times New Roman" w:cs="Times New Roman"/>
          <w:sz w:val="24"/>
          <w:szCs w:val="24"/>
        </w:rPr>
        <w:t>там же</w:t>
      </w:r>
      <w:r w:rsidR="00E23DF8" w:rsidRPr="005C139F">
        <w:rPr>
          <w:rFonts w:ascii="Times New Roman" w:hAnsi="Times New Roman" w:cs="Times New Roman"/>
          <w:sz w:val="24"/>
          <w:szCs w:val="24"/>
        </w:rPr>
        <w:t>]</w:t>
      </w:r>
      <w:r w:rsidR="00DA26E6" w:rsidRPr="008959D1">
        <w:rPr>
          <w:rFonts w:ascii="Times New Roman" w:hAnsi="Times New Roman" w:cs="Times New Roman"/>
          <w:sz w:val="24"/>
          <w:szCs w:val="24"/>
        </w:rPr>
        <w:t>,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 что на письме передаётся графемой </w:t>
      </w:r>
      <w:proofErr w:type="gramStart"/>
      <w:r w:rsidR="00B80E7F" w:rsidRPr="008959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="00B80E7F" w:rsidRPr="008959D1">
        <w:rPr>
          <w:rFonts w:ascii="Times New Roman" w:hAnsi="Times New Roman" w:cs="Times New Roman"/>
          <w:sz w:val="24"/>
          <w:szCs w:val="24"/>
        </w:rPr>
        <w:t>бережских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говорах рефлекс /ü/</w:t>
      </w:r>
      <w:r w:rsidR="00E23DF8">
        <w:rPr>
          <w:rFonts w:ascii="Times New Roman" w:hAnsi="Times New Roman" w:cs="Times New Roman"/>
          <w:sz w:val="24"/>
          <w:szCs w:val="24"/>
        </w:rPr>
        <w:t xml:space="preserve"> </w:t>
      </w:r>
      <w:r w:rsidR="00E23DF8" w:rsidRPr="005C139F">
        <w:rPr>
          <w:rFonts w:ascii="Times New Roman" w:hAnsi="Times New Roman" w:cs="Times New Roman"/>
          <w:sz w:val="24"/>
          <w:szCs w:val="24"/>
        </w:rPr>
        <w:t>[</w:t>
      </w:r>
      <w:r w:rsidR="00E23DF8">
        <w:rPr>
          <w:rFonts w:ascii="Times New Roman" w:hAnsi="Times New Roman" w:cs="Times New Roman"/>
          <w:sz w:val="24"/>
          <w:szCs w:val="24"/>
        </w:rPr>
        <w:t>там же</w:t>
      </w:r>
      <w:r w:rsidR="00E23DF8" w:rsidRPr="005C139F">
        <w:rPr>
          <w:rFonts w:ascii="Times New Roman" w:hAnsi="Times New Roman" w:cs="Times New Roman"/>
          <w:sz w:val="24"/>
          <w:szCs w:val="24"/>
        </w:rPr>
        <w:t>]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и авторы передают её либо графемой </w:t>
      </w:r>
      <w:r w:rsidR="008C04AF" w:rsidRPr="008959D1">
        <w:rPr>
          <w:rFonts w:ascii="Times New Roman" w:hAnsi="Times New Roman" w:cs="Times New Roman"/>
          <w:sz w:val="24"/>
          <w:szCs w:val="24"/>
        </w:rPr>
        <w:t>Ӱ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либо Ü; в </w:t>
      </w:r>
      <w:proofErr w:type="spellStart"/>
      <w:r w:rsidR="00B80E7F" w:rsidRPr="008959D1">
        <w:rPr>
          <w:rFonts w:ascii="Times New Roman" w:hAnsi="Times New Roman" w:cs="Times New Roman"/>
          <w:sz w:val="24"/>
          <w:szCs w:val="24"/>
        </w:rPr>
        <w:t>бережских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0E7F" w:rsidRPr="008959D1">
        <w:rPr>
          <w:rFonts w:ascii="Times New Roman" w:hAnsi="Times New Roman" w:cs="Times New Roman"/>
          <w:sz w:val="24"/>
          <w:szCs w:val="24"/>
        </w:rPr>
        <w:t>верховинских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говорах /i/</w:t>
      </w:r>
      <w:r w:rsidR="00E23DF8" w:rsidRPr="005C139F">
        <w:rPr>
          <w:rFonts w:ascii="Times New Roman" w:hAnsi="Times New Roman" w:cs="Times New Roman"/>
          <w:sz w:val="24"/>
          <w:szCs w:val="24"/>
        </w:rPr>
        <w:t xml:space="preserve"> [</w:t>
      </w:r>
      <w:r w:rsidR="00E23DF8">
        <w:rPr>
          <w:rFonts w:ascii="Times New Roman" w:hAnsi="Times New Roman" w:cs="Times New Roman"/>
          <w:sz w:val="24"/>
          <w:szCs w:val="24"/>
        </w:rPr>
        <w:t>там же</w:t>
      </w:r>
      <w:r w:rsidR="00E23DF8" w:rsidRPr="005C139F">
        <w:rPr>
          <w:rFonts w:ascii="Times New Roman" w:hAnsi="Times New Roman" w:cs="Times New Roman"/>
          <w:sz w:val="24"/>
          <w:szCs w:val="24"/>
        </w:rPr>
        <w:t>]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что отражается графемой І. Этимологические </w:t>
      </w:r>
      <w:r w:rsidR="00E429DA" w:rsidRPr="008959D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konь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r w:rsidR="00E429DA" w:rsidRPr="008959D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podъ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r w:rsidR="00E429DA" w:rsidRPr="008959D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medъ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в русинских текстах могут иметь формы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кунь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r w:rsidR="00B80E7F" w:rsidRPr="008959D1">
        <w:rPr>
          <w:rFonts w:ascii="Times New Roman" w:hAnsi="Times New Roman" w:cs="Times New Roman"/>
          <w:i/>
          <w:sz w:val="24"/>
          <w:szCs w:val="24"/>
        </w:rPr>
        <w:t>пуд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мюд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кÿнь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пÿд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мюд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 /</w:t>
      </w:r>
      <w:r w:rsidR="006A64EB" w:rsidRPr="0089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4EB" w:rsidRPr="008959D1">
        <w:rPr>
          <w:rFonts w:ascii="Times New Roman" w:hAnsi="Times New Roman" w:cs="Times New Roman"/>
          <w:i/>
          <w:sz w:val="24"/>
          <w:szCs w:val="24"/>
        </w:rPr>
        <w:t>кüнь</w:t>
      </w:r>
      <w:proofErr w:type="spellEnd"/>
      <w:r w:rsidR="006A64EB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4EB" w:rsidRPr="008959D1">
        <w:rPr>
          <w:rFonts w:ascii="Times New Roman" w:hAnsi="Times New Roman" w:cs="Times New Roman"/>
          <w:i/>
          <w:sz w:val="24"/>
          <w:szCs w:val="24"/>
        </w:rPr>
        <w:t>пüд</w:t>
      </w:r>
      <w:proofErr w:type="spellEnd"/>
      <w:r w:rsidR="006A64EB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4EB" w:rsidRPr="008959D1">
        <w:rPr>
          <w:rFonts w:ascii="Times New Roman" w:hAnsi="Times New Roman" w:cs="Times New Roman"/>
          <w:i/>
          <w:sz w:val="24"/>
          <w:szCs w:val="24"/>
        </w:rPr>
        <w:t>мюд</w:t>
      </w:r>
      <w:proofErr w:type="spellEnd"/>
      <w:r w:rsidR="006A64EB" w:rsidRPr="008959D1">
        <w:rPr>
          <w:rFonts w:ascii="Times New Roman" w:hAnsi="Times New Roman" w:cs="Times New Roman"/>
          <w:sz w:val="24"/>
          <w:szCs w:val="24"/>
        </w:rPr>
        <w:t xml:space="preserve"> /</w:t>
      </w:r>
      <w:r w:rsidR="00B80E7F" w:rsidRPr="0089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кінь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7F" w:rsidRPr="008959D1">
        <w:rPr>
          <w:rFonts w:ascii="Times New Roman" w:hAnsi="Times New Roman" w:cs="Times New Roman"/>
          <w:i/>
          <w:sz w:val="24"/>
          <w:szCs w:val="24"/>
        </w:rPr>
        <w:t>мід</w:t>
      </w:r>
      <w:proofErr w:type="spellEnd"/>
      <w:r w:rsidR="00B80E7F" w:rsidRPr="008959D1">
        <w:rPr>
          <w:rFonts w:ascii="Times New Roman" w:hAnsi="Times New Roman" w:cs="Times New Roman"/>
          <w:sz w:val="24"/>
          <w:szCs w:val="24"/>
        </w:rPr>
        <w:t>.</w:t>
      </w:r>
      <w:r w:rsidR="006A64EB" w:rsidRPr="008959D1">
        <w:rPr>
          <w:rFonts w:ascii="Times New Roman" w:hAnsi="Times New Roman" w:cs="Times New Roman"/>
          <w:sz w:val="24"/>
          <w:szCs w:val="24"/>
        </w:rPr>
        <w:t xml:space="preserve"> Такое разнообразие графических решений не способствует, однако, стандартизации. </w:t>
      </w:r>
    </w:p>
    <w:p w:rsidR="00B35895" w:rsidRPr="008959D1" w:rsidRDefault="006A64EB" w:rsidP="00E23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D1">
        <w:rPr>
          <w:rFonts w:ascii="Times New Roman" w:hAnsi="Times New Roman" w:cs="Times New Roman"/>
          <w:sz w:val="24"/>
          <w:szCs w:val="24"/>
        </w:rPr>
        <w:t xml:space="preserve">Авторы различных грамматик решали данный вопрос по-разному. </w:t>
      </w:r>
      <w:r w:rsidR="00CA5934" w:rsidRPr="008959D1">
        <w:rPr>
          <w:rFonts w:ascii="Times New Roman" w:hAnsi="Times New Roman" w:cs="Times New Roman"/>
          <w:sz w:val="24"/>
          <w:szCs w:val="24"/>
        </w:rPr>
        <w:t>Например</w:t>
      </w:r>
      <w:r w:rsidR="00AF6C9C" w:rsidRPr="008959D1">
        <w:rPr>
          <w:rFonts w:ascii="Times New Roman" w:hAnsi="Times New Roman" w:cs="Times New Roman"/>
          <w:sz w:val="24"/>
          <w:szCs w:val="24"/>
        </w:rPr>
        <w:t>, в грамматике «</w:t>
      </w:r>
      <w:proofErr w:type="spellStart"/>
      <w:r w:rsidR="00AF6C9C" w:rsidRPr="008959D1">
        <w:rPr>
          <w:rFonts w:ascii="Times New Roman" w:hAnsi="Times New Roman" w:cs="Times New Roman"/>
          <w:sz w:val="24"/>
          <w:szCs w:val="24"/>
        </w:rPr>
        <w:t>Материнськый</w:t>
      </w:r>
      <w:proofErr w:type="spellEnd"/>
      <w:r w:rsidR="00AF6C9C" w:rsidRPr="008959D1">
        <w:rPr>
          <w:rFonts w:ascii="Times New Roman" w:hAnsi="Times New Roman" w:cs="Times New Roman"/>
          <w:sz w:val="24"/>
          <w:szCs w:val="24"/>
        </w:rPr>
        <w:t xml:space="preserve"> язык» 1999 г</w:t>
      </w:r>
      <w:r w:rsidR="004354A7" w:rsidRPr="008959D1">
        <w:rPr>
          <w:rFonts w:ascii="Times New Roman" w:hAnsi="Times New Roman" w:cs="Times New Roman"/>
          <w:sz w:val="24"/>
          <w:szCs w:val="24"/>
        </w:rPr>
        <w:t>.</w:t>
      </w:r>
      <w:r w:rsidR="00AF6C9C" w:rsidRPr="008959D1">
        <w:rPr>
          <w:rFonts w:ascii="Times New Roman" w:hAnsi="Times New Roman" w:cs="Times New Roman"/>
          <w:sz w:val="24"/>
          <w:szCs w:val="24"/>
        </w:rPr>
        <w:t>, кодификаторы попытались использовать черты всех диалектов в единой норме. Однако, далее в тексте грамматики была указана и возможность использования локальных вариантов русинского языка, были даны примеры текстов на них</w:t>
      </w:r>
      <w:r w:rsidR="00150F0B" w:rsidRPr="00150F0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83340">
        <w:rPr>
          <w:rFonts w:ascii="Times New Roman" w:hAnsi="Times New Roman" w:cs="Times New Roman"/>
          <w:sz w:val="24"/>
          <w:szCs w:val="24"/>
        </w:rPr>
        <w:t>Алмашій</w:t>
      </w:r>
      <w:proofErr w:type="spellEnd"/>
      <w:r w:rsidR="00E83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340">
        <w:rPr>
          <w:rFonts w:ascii="Times New Roman" w:hAnsi="Times New Roman" w:cs="Times New Roman"/>
          <w:sz w:val="24"/>
          <w:szCs w:val="24"/>
        </w:rPr>
        <w:t>Керча</w:t>
      </w:r>
      <w:proofErr w:type="spellEnd"/>
      <w:r w:rsidR="00E83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340">
        <w:rPr>
          <w:rFonts w:ascii="Times New Roman" w:hAnsi="Times New Roman" w:cs="Times New Roman"/>
          <w:sz w:val="24"/>
          <w:szCs w:val="24"/>
        </w:rPr>
        <w:t>Молнар</w:t>
      </w:r>
      <w:proofErr w:type="spellEnd"/>
      <w:r w:rsidR="00E83340">
        <w:rPr>
          <w:rFonts w:ascii="Times New Roman" w:hAnsi="Times New Roman" w:cs="Times New Roman"/>
          <w:sz w:val="24"/>
          <w:szCs w:val="24"/>
        </w:rPr>
        <w:t>, Попович: 89-90</w:t>
      </w:r>
      <w:r w:rsidR="00150F0B" w:rsidRPr="00150F0B">
        <w:rPr>
          <w:rFonts w:ascii="Times New Roman" w:hAnsi="Times New Roman" w:cs="Times New Roman"/>
          <w:sz w:val="24"/>
          <w:szCs w:val="24"/>
        </w:rPr>
        <w:t>]</w:t>
      </w:r>
      <w:r w:rsidR="00AF6C9C" w:rsidRPr="008959D1">
        <w:rPr>
          <w:rFonts w:ascii="Times New Roman" w:hAnsi="Times New Roman" w:cs="Times New Roman"/>
          <w:sz w:val="24"/>
          <w:szCs w:val="24"/>
        </w:rPr>
        <w:t xml:space="preserve">. </w:t>
      </w:r>
      <w:r w:rsidR="004354A7" w:rsidRPr="008959D1">
        <w:rPr>
          <w:rFonts w:ascii="Times New Roman" w:hAnsi="Times New Roman" w:cs="Times New Roman"/>
          <w:sz w:val="24"/>
          <w:szCs w:val="24"/>
        </w:rPr>
        <w:t xml:space="preserve">Стоит отметить, что данная грамматика </w:t>
      </w:r>
      <w:r w:rsidR="00CA5934" w:rsidRPr="008959D1">
        <w:rPr>
          <w:rFonts w:ascii="Times New Roman" w:hAnsi="Times New Roman" w:cs="Times New Roman"/>
          <w:sz w:val="24"/>
          <w:szCs w:val="24"/>
        </w:rPr>
        <w:t>– как и последующие (</w:t>
      </w:r>
      <w:r w:rsidR="00D0588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A5934" w:rsidRPr="008959D1">
        <w:rPr>
          <w:rFonts w:ascii="Times New Roman" w:hAnsi="Times New Roman" w:cs="Times New Roman"/>
          <w:sz w:val="24"/>
          <w:szCs w:val="24"/>
        </w:rPr>
        <w:t xml:space="preserve">грамматика 2015 г., универсальный стандарт) – </w:t>
      </w:r>
      <w:r w:rsidR="004354A7" w:rsidRPr="008959D1">
        <w:rPr>
          <w:rFonts w:ascii="Times New Roman" w:hAnsi="Times New Roman" w:cs="Times New Roman"/>
          <w:sz w:val="24"/>
          <w:szCs w:val="24"/>
        </w:rPr>
        <w:t>не позиционирует себя как окончательное решение русинского языкового вопроса, но только к</w:t>
      </w:r>
      <w:r w:rsidR="000E48F6" w:rsidRPr="008959D1">
        <w:rPr>
          <w:rFonts w:ascii="Times New Roman" w:hAnsi="Times New Roman" w:cs="Times New Roman"/>
          <w:sz w:val="24"/>
          <w:szCs w:val="24"/>
        </w:rPr>
        <w:t xml:space="preserve">ак один из шагов к его решению. </w:t>
      </w:r>
      <w:r w:rsidR="007F46EA" w:rsidRPr="008959D1">
        <w:rPr>
          <w:rFonts w:ascii="Times New Roman" w:hAnsi="Times New Roman" w:cs="Times New Roman"/>
          <w:sz w:val="24"/>
          <w:szCs w:val="24"/>
        </w:rPr>
        <w:t xml:space="preserve">В поздних грамматиках вопрос отражения </w:t>
      </w:r>
      <w:r w:rsidR="007F46EA" w:rsidRPr="008959D1">
        <w:rPr>
          <w:rFonts w:ascii="Times New Roman" w:hAnsi="Times New Roman" w:cs="Times New Roman"/>
          <w:sz w:val="24"/>
          <w:szCs w:val="24"/>
        </w:rPr>
        <w:lastRenderedPageBreak/>
        <w:t xml:space="preserve">диалектной вариативности частично снимался отказом от фонетического принципа письма – графемы </w:t>
      </w:r>
      <w:r w:rsidR="008C04AF" w:rsidRPr="008959D1">
        <w:rPr>
          <w:rFonts w:ascii="Times New Roman" w:hAnsi="Times New Roman" w:cs="Times New Roman"/>
          <w:sz w:val="24"/>
          <w:szCs w:val="24"/>
        </w:rPr>
        <w:t>Ӱ</w:t>
      </w:r>
      <w:r w:rsidR="007F46EA" w:rsidRPr="008959D1">
        <w:rPr>
          <w:rFonts w:ascii="Times New Roman" w:hAnsi="Times New Roman" w:cs="Times New Roman"/>
          <w:sz w:val="24"/>
          <w:szCs w:val="24"/>
        </w:rPr>
        <w:t xml:space="preserve">, Ü были признаны факультативными в </w:t>
      </w:r>
      <w:r w:rsidR="00A42268" w:rsidRPr="008959D1">
        <w:rPr>
          <w:rFonts w:ascii="Times New Roman" w:hAnsi="Times New Roman" w:cs="Times New Roman"/>
          <w:sz w:val="24"/>
          <w:szCs w:val="24"/>
        </w:rPr>
        <w:t xml:space="preserve">универсальном </w:t>
      </w:r>
      <w:r w:rsidR="007F46EA" w:rsidRPr="008959D1">
        <w:rPr>
          <w:rFonts w:ascii="Times New Roman" w:hAnsi="Times New Roman" w:cs="Times New Roman"/>
          <w:sz w:val="24"/>
          <w:szCs w:val="24"/>
        </w:rPr>
        <w:t>стандарте</w:t>
      </w:r>
      <w:r w:rsidR="00E23DF8" w:rsidRPr="005C139F">
        <w:rPr>
          <w:rFonts w:ascii="Times New Roman" w:hAnsi="Times New Roman" w:cs="Times New Roman"/>
          <w:sz w:val="24"/>
          <w:szCs w:val="24"/>
        </w:rPr>
        <w:t xml:space="preserve"> [</w:t>
      </w:r>
      <w:r w:rsidR="00E23DF8">
        <w:rPr>
          <w:rFonts w:ascii="Times New Roman" w:hAnsi="Times New Roman" w:cs="Times New Roman"/>
          <w:sz w:val="24"/>
          <w:szCs w:val="24"/>
        </w:rPr>
        <w:t>УПРС</w:t>
      </w:r>
      <w:r w:rsidR="00E23DF8" w:rsidRPr="005C139F">
        <w:rPr>
          <w:rFonts w:ascii="Times New Roman" w:hAnsi="Times New Roman" w:cs="Times New Roman"/>
          <w:sz w:val="24"/>
          <w:szCs w:val="24"/>
        </w:rPr>
        <w:t>]</w:t>
      </w:r>
      <w:r w:rsidR="007F46EA" w:rsidRPr="008959D1">
        <w:rPr>
          <w:rFonts w:ascii="Times New Roman" w:hAnsi="Times New Roman" w:cs="Times New Roman"/>
          <w:sz w:val="24"/>
          <w:szCs w:val="24"/>
        </w:rPr>
        <w:t>, а в грамматике 2015 г</w:t>
      </w:r>
      <w:r w:rsidR="00A42268" w:rsidRPr="008959D1">
        <w:rPr>
          <w:rFonts w:ascii="Times New Roman" w:hAnsi="Times New Roman" w:cs="Times New Roman"/>
          <w:sz w:val="24"/>
          <w:szCs w:val="24"/>
        </w:rPr>
        <w:t>.</w:t>
      </w:r>
      <w:r w:rsidR="007F46EA" w:rsidRPr="008959D1">
        <w:rPr>
          <w:rFonts w:ascii="Times New Roman" w:hAnsi="Times New Roman" w:cs="Times New Roman"/>
          <w:sz w:val="24"/>
          <w:szCs w:val="24"/>
        </w:rPr>
        <w:t xml:space="preserve"> от них отказались полнос</w:t>
      </w:r>
      <w:r w:rsidR="00B277C4">
        <w:rPr>
          <w:rFonts w:ascii="Times New Roman" w:hAnsi="Times New Roman" w:cs="Times New Roman"/>
          <w:sz w:val="24"/>
          <w:szCs w:val="24"/>
        </w:rPr>
        <w:t>тью, так же, как и от графемы</w:t>
      </w:r>
      <w:r w:rsidR="007F46EA" w:rsidRPr="008959D1">
        <w:rPr>
          <w:rFonts w:ascii="Times New Roman" w:hAnsi="Times New Roman" w:cs="Times New Roman"/>
          <w:sz w:val="24"/>
          <w:szCs w:val="24"/>
        </w:rPr>
        <w:t xml:space="preserve"> Ô, отражавшей позиционный вариант фонемы /о/, использовавшейся в грамматике</w:t>
      </w:r>
      <w:r w:rsidR="00D05889">
        <w:rPr>
          <w:rFonts w:ascii="Times New Roman" w:hAnsi="Times New Roman" w:cs="Times New Roman"/>
          <w:sz w:val="24"/>
          <w:szCs w:val="24"/>
        </w:rPr>
        <w:t xml:space="preserve"> 1999 г</w:t>
      </w:r>
      <w:r w:rsidR="007F46EA" w:rsidRPr="008959D1">
        <w:rPr>
          <w:rFonts w:ascii="Times New Roman" w:hAnsi="Times New Roman" w:cs="Times New Roman"/>
          <w:sz w:val="24"/>
          <w:szCs w:val="24"/>
        </w:rPr>
        <w:t>.</w:t>
      </w:r>
      <w:r w:rsidR="00314204" w:rsidRPr="008959D1">
        <w:rPr>
          <w:rFonts w:ascii="Times New Roman" w:hAnsi="Times New Roman" w:cs="Times New Roman"/>
          <w:sz w:val="24"/>
          <w:szCs w:val="24"/>
        </w:rPr>
        <w:t xml:space="preserve"> С выходом последних грамматик орфографическая пестрота начала схо</w:t>
      </w:r>
      <w:r w:rsidR="008959D1" w:rsidRPr="008959D1">
        <w:rPr>
          <w:rFonts w:ascii="Times New Roman" w:hAnsi="Times New Roman" w:cs="Times New Roman"/>
          <w:sz w:val="24"/>
          <w:szCs w:val="24"/>
        </w:rPr>
        <w:t>дить в печати, к примеру</w:t>
      </w:r>
      <w:r w:rsidR="008959D1">
        <w:rPr>
          <w:rFonts w:ascii="Times New Roman" w:hAnsi="Times New Roman" w:cs="Times New Roman"/>
          <w:sz w:val="24"/>
          <w:szCs w:val="24"/>
        </w:rPr>
        <w:t>,</w:t>
      </w:r>
      <w:r w:rsidR="008959D1" w:rsidRPr="008959D1">
        <w:rPr>
          <w:rFonts w:ascii="Times New Roman" w:hAnsi="Times New Roman" w:cs="Times New Roman"/>
          <w:sz w:val="24"/>
          <w:szCs w:val="24"/>
        </w:rPr>
        <w:t xml:space="preserve"> в журнале «</w:t>
      </w:r>
      <w:proofErr w:type="spellStart"/>
      <w:r w:rsidR="008959D1" w:rsidRPr="008959D1">
        <w:rPr>
          <w:rFonts w:ascii="Times New Roman" w:hAnsi="Times New Roman" w:cs="Times New Roman"/>
          <w:sz w:val="24"/>
          <w:szCs w:val="24"/>
        </w:rPr>
        <w:t>Алманах</w:t>
      </w:r>
      <w:proofErr w:type="spellEnd"/>
      <w:r w:rsidR="008959D1" w:rsidRPr="0089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D1" w:rsidRPr="008959D1">
        <w:rPr>
          <w:rFonts w:ascii="Times New Roman" w:hAnsi="Times New Roman" w:cs="Times New Roman"/>
          <w:sz w:val="24"/>
          <w:szCs w:val="24"/>
        </w:rPr>
        <w:t>днешньої</w:t>
      </w:r>
      <w:proofErr w:type="spellEnd"/>
      <w:r w:rsidR="008959D1" w:rsidRPr="0089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9D1" w:rsidRPr="008959D1">
        <w:rPr>
          <w:rFonts w:ascii="Times New Roman" w:hAnsi="Times New Roman" w:cs="Times New Roman"/>
          <w:sz w:val="24"/>
          <w:szCs w:val="24"/>
        </w:rPr>
        <w:t>русинської</w:t>
      </w:r>
      <w:proofErr w:type="spellEnd"/>
      <w:r w:rsidR="008959D1" w:rsidRPr="008959D1">
        <w:rPr>
          <w:rFonts w:ascii="Times New Roman" w:hAnsi="Times New Roman" w:cs="Times New Roman"/>
          <w:sz w:val="24"/>
          <w:szCs w:val="24"/>
        </w:rPr>
        <w:t xml:space="preserve"> литературы» («Альманах современной русинской литературы»), однако, в сети разнообразие сохраняется.</w:t>
      </w:r>
    </w:p>
    <w:p w:rsidR="008959D1" w:rsidRDefault="00D05889" w:rsidP="00E23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150F0B">
        <w:rPr>
          <w:rFonts w:ascii="Times New Roman" w:hAnsi="Times New Roman" w:cs="Times New Roman"/>
          <w:sz w:val="24"/>
          <w:szCs w:val="24"/>
        </w:rPr>
        <w:t xml:space="preserve"> </w:t>
      </w:r>
      <w:r w:rsidR="00B277C4">
        <w:rPr>
          <w:rFonts w:ascii="Times New Roman" w:hAnsi="Times New Roman" w:cs="Times New Roman"/>
          <w:sz w:val="24"/>
          <w:szCs w:val="24"/>
        </w:rPr>
        <w:t xml:space="preserve">в </w:t>
      </w:r>
      <w:r w:rsidR="00150F0B">
        <w:rPr>
          <w:rFonts w:ascii="Times New Roman" w:hAnsi="Times New Roman" w:cs="Times New Roman"/>
          <w:sz w:val="24"/>
          <w:szCs w:val="24"/>
        </w:rPr>
        <w:t>рамках исследования была рассмотрена история разработки грамматики русинского языка «</w:t>
      </w:r>
      <w:proofErr w:type="spellStart"/>
      <w:r w:rsidR="00150F0B">
        <w:rPr>
          <w:rFonts w:ascii="Times New Roman" w:hAnsi="Times New Roman" w:cs="Times New Roman"/>
          <w:sz w:val="24"/>
          <w:szCs w:val="24"/>
        </w:rPr>
        <w:t>Подкарпатской</w:t>
      </w:r>
      <w:proofErr w:type="spellEnd"/>
      <w:r w:rsidR="00150F0B">
        <w:rPr>
          <w:rFonts w:ascii="Times New Roman" w:hAnsi="Times New Roman" w:cs="Times New Roman"/>
          <w:sz w:val="24"/>
          <w:szCs w:val="24"/>
        </w:rPr>
        <w:t xml:space="preserve"> Руси», выявлены её основные этапы и проблемы, возникшие на них.</w:t>
      </w:r>
    </w:p>
    <w:p w:rsidR="00486F9F" w:rsidRDefault="00486F9F" w:rsidP="00E23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F0B" w:rsidRPr="00486F9F" w:rsidRDefault="00150F0B" w:rsidP="00E23D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9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23DF8" w:rsidRPr="00D05889" w:rsidRDefault="00E23DF8" w:rsidP="00E23D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Алмашій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Керча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І.,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Молнар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, Попович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Материнськый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язык: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писемниця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русинського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языка.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Мукачово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1999.</w:t>
      </w:r>
    </w:p>
    <w:p w:rsidR="00E23DF8" w:rsidRPr="00E23DF8" w:rsidRDefault="00E23DF8" w:rsidP="00E23DF8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DF8">
        <w:rPr>
          <w:rFonts w:ascii="Times New Roman" w:hAnsi="Times New Roman" w:cs="Times New Roman"/>
          <w:sz w:val="24"/>
          <w:szCs w:val="24"/>
        </w:rPr>
        <w:t>Геровский</w:t>
      </w:r>
      <w:proofErr w:type="spellEnd"/>
      <w:r w:rsidRPr="00E23DF8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 w:rsidRPr="00E23DF8">
        <w:rPr>
          <w:rFonts w:ascii="Times New Roman" w:hAnsi="Times New Roman" w:cs="Times New Roman"/>
          <w:sz w:val="24"/>
          <w:szCs w:val="24"/>
        </w:rPr>
        <w:t xml:space="preserve"> Язык </w:t>
      </w:r>
      <w:proofErr w:type="spellStart"/>
      <w:r w:rsidRPr="00E23DF8">
        <w:rPr>
          <w:rFonts w:ascii="Times New Roman" w:hAnsi="Times New Roman" w:cs="Times New Roman"/>
          <w:sz w:val="24"/>
          <w:szCs w:val="24"/>
        </w:rPr>
        <w:t>Подкарпатской</w:t>
      </w:r>
      <w:proofErr w:type="spellEnd"/>
      <w:r w:rsidRPr="00E23DF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уси (перевод с чешского). М, 1995</w:t>
      </w:r>
      <w:r w:rsidRPr="00E23DF8">
        <w:rPr>
          <w:rFonts w:ascii="Times New Roman" w:hAnsi="Times New Roman" w:cs="Times New Roman"/>
          <w:sz w:val="24"/>
          <w:szCs w:val="24"/>
        </w:rPr>
        <w:t>.</w:t>
      </w:r>
    </w:p>
    <w:p w:rsidR="00E23DF8" w:rsidRPr="00D05889" w:rsidRDefault="00E23DF8" w:rsidP="00E23D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Меґела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языка. Ужгород, </w:t>
      </w:r>
      <w:r w:rsidRPr="00D05889">
        <w:rPr>
          <w:rFonts w:ascii="Times New Roman" w:hAnsi="Times New Roman" w:cs="Times New Roman"/>
          <w:sz w:val="24"/>
          <w:szCs w:val="24"/>
        </w:rPr>
        <w:t>2019.</w:t>
      </w:r>
    </w:p>
    <w:p w:rsidR="00E23DF8" w:rsidRDefault="00E23DF8" w:rsidP="00E23D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89">
        <w:rPr>
          <w:rFonts w:ascii="Times New Roman" w:hAnsi="Times New Roman" w:cs="Times New Roman"/>
          <w:sz w:val="24"/>
          <w:szCs w:val="24"/>
        </w:rPr>
        <w:t>Універзалный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пудк</w:t>
      </w:r>
      <w:r>
        <w:rPr>
          <w:rFonts w:ascii="Times New Roman" w:hAnsi="Times New Roman" w:cs="Times New Roman"/>
          <w:sz w:val="24"/>
          <w:szCs w:val="24"/>
        </w:rPr>
        <w:t>арпатськый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русинськый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стандaрт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: </w:t>
      </w:r>
      <w:r w:rsidRPr="005C139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https://rusynsociety.com/</w:t>
      </w:r>
      <w:bookmarkStart w:id="0" w:name="_GoBack"/>
      <w:bookmarkEnd w:id="0"/>
      <w:r w:rsidRPr="005C139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rue/sre-standard/</w:t>
      </w:r>
      <w:r w:rsidR="005C139F" w:rsidRPr="005C139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23DF8" w:rsidRPr="00E23DF8" w:rsidRDefault="00E23DF8" w:rsidP="00E23DF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89">
        <w:rPr>
          <w:rFonts w:ascii="Times New Roman" w:hAnsi="Times New Roman" w:cs="Times New Roman"/>
          <w:sz w:val="24"/>
          <w:szCs w:val="24"/>
        </w:rPr>
        <w:t>Ябур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Пл</w:t>
      </w:r>
      <w:r w:rsidRPr="00D05889">
        <w:rPr>
          <w:rFonts w:ascii="Times New Roman" w:hAnsi="Times New Roman" w:cs="Times New Roman"/>
          <w:sz w:val="24"/>
          <w:szCs w:val="24"/>
          <w:lang w:val="uk-UA"/>
        </w:rPr>
        <w:t>їшкова</w:t>
      </w:r>
      <w:proofErr w:type="spellEnd"/>
      <w:r w:rsidRPr="00D05889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D05889">
        <w:rPr>
          <w:rFonts w:ascii="Times New Roman" w:hAnsi="Times New Roman" w:cs="Times New Roman"/>
          <w:sz w:val="24"/>
          <w:szCs w:val="24"/>
          <w:lang w:val="uk-UA"/>
        </w:rPr>
        <w:t>Пряшівска</w:t>
      </w:r>
      <w:proofErr w:type="spellEnd"/>
      <w:r w:rsidRPr="00D05889">
        <w:rPr>
          <w:rFonts w:ascii="Times New Roman" w:hAnsi="Times New Roman" w:cs="Times New Roman"/>
          <w:sz w:val="24"/>
          <w:szCs w:val="24"/>
          <w:lang w:val="uk-UA"/>
        </w:rPr>
        <w:t xml:space="preserve"> Русь //</w:t>
      </w:r>
      <w:r w:rsidRPr="00D05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89">
        <w:rPr>
          <w:rFonts w:ascii="Times New Roman" w:hAnsi="Times New Roman" w:cs="Times New Roman"/>
          <w:sz w:val="24"/>
          <w:szCs w:val="24"/>
        </w:rPr>
        <w:t>Русиньскый</w:t>
      </w:r>
      <w:proofErr w:type="spellEnd"/>
      <w:r w:rsidRPr="00D05889">
        <w:rPr>
          <w:rFonts w:ascii="Times New Roman" w:hAnsi="Times New Roman" w:cs="Times New Roman"/>
          <w:sz w:val="24"/>
          <w:szCs w:val="24"/>
        </w:rPr>
        <w:t xml:space="preserve"> язык. </w:t>
      </w:r>
      <w:proofErr w:type="spellStart"/>
      <w:r w:rsidRPr="007C093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E8334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C0937">
        <w:rPr>
          <w:rFonts w:ascii="Times New Roman" w:hAnsi="Times New Roman" w:cs="Times New Roman"/>
          <w:sz w:val="24"/>
          <w:szCs w:val="24"/>
          <w:lang w:val="en-US"/>
        </w:rPr>
        <w:t>Magocsi</w:t>
      </w:r>
      <w:proofErr w:type="spellEnd"/>
      <w:r w:rsidRPr="00E83340">
        <w:rPr>
          <w:rFonts w:ascii="Times New Roman" w:hAnsi="Times New Roman" w:cs="Times New Roman"/>
          <w:sz w:val="24"/>
          <w:szCs w:val="24"/>
        </w:rPr>
        <w:t xml:space="preserve">, </w:t>
      </w:r>
      <w:r w:rsidRPr="007C09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83340">
        <w:rPr>
          <w:rFonts w:ascii="Times New Roman" w:hAnsi="Times New Roman" w:cs="Times New Roman"/>
          <w:sz w:val="24"/>
          <w:szCs w:val="24"/>
        </w:rPr>
        <w:t xml:space="preserve">. </w:t>
      </w:r>
      <w:r w:rsidRPr="007C09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83340">
        <w:rPr>
          <w:rFonts w:ascii="Times New Roman" w:hAnsi="Times New Roman" w:cs="Times New Roman"/>
          <w:sz w:val="24"/>
          <w:szCs w:val="24"/>
        </w:rPr>
        <w:t xml:space="preserve">. </w:t>
      </w:r>
      <w:r w:rsidRPr="007C0937">
        <w:rPr>
          <w:rFonts w:ascii="Times New Roman" w:hAnsi="Times New Roman" w:cs="Times New Roman"/>
          <w:sz w:val="24"/>
          <w:szCs w:val="24"/>
          <w:lang w:val="en-US"/>
        </w:rPr>
        <w:t>Opole</w:t>
      </w:r>
      <w:r w:rsidRPr="00E83340">
        <w:rPr>
          <w:rFonts w:ascii="Times New Roman" w:hAnsi="Times New Roman" w:cs="Times New Roman"/>
          <w:sz w:val="24"/>
          <w:szCs w:val="24"/>
        </w:rPr>
        <w:t xml:space="preserve">, 2004.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 147-209.</w:t>
      </w:r>
    </w:p>
    <w:sectPr w:rsidR="00E23DF8" w:rsidRPr="00E2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83EFC"/>
    <w:multiLevelType w:val="hybridMultilevel"/>
    <w:tmpl w:val="1936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72"/>
    <w:rsid w:val="00044162"/>
    <w:rsid w:val="00081A8E"/>
    <w:rsid w:val="000B65B1"/>
    <w:rsid w:val="000E48F6"/>
    <w:rsid w:val="00150F0B"/>
    <w:rsid w:val="00310231"/>
    <w:rsid w:val="00314204"/>
    <w:rsid w:val="004354A7"/>
    <w:rsid w:val="00486F9F"/>
    <w:rsid w:val="004A1446"/>
    <w:rsid w:val="004F2870"/>
    <w:rsid w:val="00500F5F"/>
    <w:rsid w:val="005C139F"/>
    <w:rsid w:val="00665220"/>
    <w:rsid w:val="00695930"/>
    <w:rsid w:val="0069624E"/>
    <w:rsid w:val="006A54F7"/>
    <w:rsid w:val="006A64EB"/>
    <w:rsid w:val="00700172"/>
    <w:rsid w:val="007C0937"/>
    <w:rsid w:val="007F46EA"/>
    <w:rsid w:val="00800A3E"/>
    <w:rsid w:val="00841BB2"/>
    <w:rsid w:val="00850119"/>
    <w:rsid w:val="008959D1"/>
    <w:rsid w:val="008C04AF"/>
    <w:rsid w:val="008C1AD6"/>
    <w:rsid w:val="008D2B80"/>
    <w:rsid w:val="00991135"/>
    <w:rsid w:val="00A3105E"/>
    <w:rsid w:val="00A42268"/>
    <w:rsid w:val="00A666FF"/>
    <w:rsid w:val="00A830AE"/>
    <w:rsid w:val="00AF6C9C"/>
    <w:rsid w:val="00B277C4"/>
    <w:rsid w:val="00B35895"/>
    <w:rsid w:val="00B80E7F"/>
    <w:rsid w:val="00B8433E"/>
    <w:rsid w:val="00C041A9"/>
    <w:rsid w:val="00CA2806"/>
    <w:rsid w:val="00CA5934"/>
    <w:rsid w:val="00D05889"/>
    <w:rsid w:val="00DA26E6"/>
    <w:rsid w:val="00E23DF8"/>
    <w:rsid w:val="00E252C7"/>
    <w:rsid w:val="00E429DA"/>
    <w:rsid w:val="00E83340"/>
    <w:rsid w:val="00EF2C6F"/>
    <w:rsid w:val="00F92D0E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610E-3018-4884-A5D2-D148453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1"/>
    <w:link w:val="a4"/>
    <w:qFormat/>
    <w:rsid w:val="006A54F7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Стиль Знак"/>
    <w:basedOn w:val="10"/>
    <w:link w:val="a3"/>
    <w:rsid w:val="006A54F7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verage">
    <w:name w:val="Average"/>
    <w:qFormat/>
    <w:rsid w:val="00A666FF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noProof/>
      <w:sz w:val="24"/>
      <w:szCs w:val="24"/>
      <w:lang w:eastAsia="de-DE"/>
    </w:rPr>
  </w:style>
  <w:style w:type="paragraph" w:styleId="a5">
    <w:name w:val="List Paragraph"/>
    <w:basedOn w:val="a"/>
    <w:uiPriority w:val="34"/>
    <w:qFormat/>
    <w:rsid w:val="00D058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44</cp:revision>
  <dcterms:created xsi:type="dcterms:W3CDTF">2025-03-03T11:28:00Z</dcterms:created>
  <dcterms:modified xsi:type="dcterms:W3CDTF">2025-03-07T16:45:00Z</dcterms:modified>
</cp:coreProperties>
</file>