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DF87" w14:textId="77777777" w:rsidR="00BE1DDB" w:rsidRPr="00BE1DDB" w:rsidRDefault="00BE1DDB" w:rsidP="00BE1D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</w:pPr>
      <w:r w:rsidRPr="00BE1DDB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 xml:space="preserve">Семантические поля памяти и воспоминания в их глагольном выражении на материале «В поисках утраченного времени» Марселя Пруста </w:t>
      </w:r>
    </w:p>
    <w:p w14:paraId="5048F557" w14:textId="77777777" w:rsidR="00BE1DDB" w:rsidRPr="00BE1DDB" w:rsidRDefault="00BE1DDB" w:rsidP="00BE1DD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BE1DDB">
        <w:rPr>
          <w:rFonts w:ascii="Times New Roman" w:eastAsia="Calibri" w:hAnsi="Times New Roman" w:cs="Times New Roman"/>
          <w:kern w:val="0"/>
          <w:lang w:eastAsia="en-US"/>
          <w14:ligatures w14:val="none"/>
        </w:rPr>
        <w:t>Куценок Ксения Игоревна</w:t>
      </w:r>
    </w:p>
    <w:p w14:paraId="19F8E665" w14:textId="77777777" w:rsidR="00BE1DDB" w:rsidRPr="00BE1DDB" w:rsidRDefault="00BE1DDB" w:rsidP="00BE1DD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BE1DDB">
        <w:rPr>
          <w:rFonts w:ascii="Times New Roman" w:eastAsia="Calibri" w:hAnsi="Times New Roman" w:cs="Times New Roman"/>
          <w:kern w:val="0"/>
          <w:lang w:eastAsia="en-US"/>
          <w14:ligatures w14:val="none"/>
        </w:rPr>
        <w:t>Студентка Московского государственного университета имени М. В. Ломоносова, Москва, Россия</w:t>
      </w:r>
    </w:p>
    <w:p w14:paraId="3A8C22DD" w14:textId="659D137D" w:rsidR="000D4B1B" w:rsidRPr="00275E43" w:rsidRDefault="006B11C7" w:rsidP="00275E43">
      <w:pPr>
        <w:pStyle w:val="p1"/>
        <w:ind w:firstLine="708"/>
        <w:jc w:val="both"/>
        <w:divId w:val="157187687"/>
        <w:rPr>
          <w:rFonts w:ascii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>Операци</w:t>
      </w:r>
      <w:r w:rsidR="00237469" w:rsidRPr="00275E43">
        <w:rPr>
          <w:rStyle w:val="s1"/>
          <w:rFonts w:ascii="Times New Roman" w:hAnsi="Times New Roman"/>
          <w:sz w:val="24"/>
          <w:szCs w:val="24"/>
        </w:rPr>
        <w:t>я</w:t>
      </w:r>
      <w:r w:rsidRPr="00275E43">
        <w:rPr>
          <w:rStyle w:val="s1"/>
          <w:rFonts w:ascii="Times New Roman" w:hAnsi="Times New Roman"/>
          <w:sz w:val="24"/>
          <w:szCs w:val="24"/>
        </w:rPr>
        <w:t xml:space="preserve"> рассудка, усилие памяти, воспоминание — коннотации, непосредственно связанные с глаголом: память, хранящая время, нуждается в языке как средстве своего выражения и выбирает самую активную, подвижную часть речи. </w:t>
      </w:r>
      <w:r w:rsidR="00CF43B6" w:rsidRPr="00275E43">
        <w:rPr>
          <w:rStyle w:val="s1"/>
          <w:rFonts w:ascii="Times New Roman" w:hAnsi="Times New Roman"/>
          <w:sz w:val="24"/>
          <w:szCs w:val="24"/>
        </w:rPr>
        <w:t>Т</w:t>
      </w:r>
      <w:r w:rsidRPr="00275E43">
        <w:rPr>
          <w:rStyle w:val="s1"/>
          <w:rFonts w:ascii="Times New Roman" w:hAnsi="Times New Roman"/>
          <w:sz w:val="24"/>
          <w:szCs w:val="24"/>
        </w:rPr>
        <w:t>олько</w:t>
      </w:r>
      <w:r w:rsidR="0022401C" w:rsidRPr="00275E43">
        <w:rPr>
          <w:rStyle w:val="s1"/>
          <w:rFonts w:ascii="Times New Roman" w:hAnsi="Times New Roman"/>
          <w:sz w:val="24"/>
          <w:szCs w:val="24"/>
        </w:rPr>
        <w:t xml:space="preserve"> в связи с</w:t>
      </w:r>
      <w:r w:rsidRPr="00275E43">
        <w:rPr>
          <w:rStyle w:val="s1"/>
          <w:rFonts w:ascii="Times New Roman" w:hAnsi="Times New Roman"/>
          <w:sz w:val="24"/>
          <w:szCs w:val="24"/>
        </w:rPr>
        <w:t xml:space="preserve"> глагол</w:t>
      </w:r>
      <w:r w:rsidR="0022401C" w:rsidRPr="00275E43">
        <w:rPr>
          <w:rStyle w:val="s1"/>
          <w:rFonts w:ascii="Times New Roman" w:hAnsi="Times New Roman"/>
          <w:sz w:val="24"/>
          <w:szCs w:val="24"/>
        </w:rPr>
        <w:t>ом</w:t>
      </w:r>
      <w:r w:rsidRPr="00275E43">
        <w:rPr>
          <w:rStyle w:val="s1"/>
          <w:rFonts w:ascii="Times New Roman" w:hAnsi="Times New Roman"/>
          <w:sz w:val="24"/>
          <w:szCs w:val="24"/>
        </w:rPr>
        <w:t xml:space="preserve"> в его финитной и инфинитной форме</w:t>
      </w:r>
      <w:r w:rsidR="00E61C70" w:rsidRPr="00275E43">
        <w:rPr>
          <w:rStyle w:val="s1"/>
          <w:rFonts w:ascii="Times New Roman" w:hAnsi="Times New Roman"/>
          <w:sz w:val="24"/>
          <w:szCs w:val="24"/>
        </w:rPr>
        <w:t xml:space="preserve"> можно говорить о времени — категории грамматической и философской.</w:t>
      </w:r>
      <w:r w:rsidRPr="00275E43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6CAEA61C" w14:textId="51D42A3B" w:rsidR="00537E73" w:rsidRPr="00DC7CB2" w:rsidRDefault="009D5CFD" w:rsidP="0056560B">
      <w:pPr>
        <w:pStyle w:val="ac"/>
        <w:spacing w:before="0" w:beforeAutospacing="0" w:after="0" w:afterAutospacing="0"/>
        <w:ind w:firstLine="708"/>
        <w:jc w:val="both"/>
        <w:divId w:val="9724549"/>
      </w:pPr>
      <w:r w:rsidRPr="00275E43">
        <w:t>В романе Пруста память — ассоциативная, непроизвольная: восприятие</w:t>
      </w:r>
      <w:r w:rsidR="001C78EB" w:rsidRPr="00275E43">
        <w:t xml:space="preserve"> </w:t>
      </w:r>
      <w:r w:rsidRPr="00275E43">
        <w:t>провоцирует действие воспоминания и, как следствие, соответствующую вербализацию. При этом глагол становится не только средством воспроизведения событий прошлого, но и своеобразным катализатором (</w:t>
      </w:r>
      <w:r w:rsidRPr="00275E43">
        <w:rPr>
          <w:i/>
          <w:iCs/>
        </w:rPr>
        <w:t xml:space="preserve">un stimulus </w:t>
      </w:r>
      <w:r w:rsidRPr="00275E43">
        <w:rPr>
          <w:i/>
          <w:iCs/>
          <w:lang w:val="fr-FR"/>
        </w:rPr>
        <w:t>mot</w:t>
      </w:r>
      <w:r w:rsidRPr="00275E43">
        <w:t xml:space="preserve">) для </w:t>
      </w:r>
      <w:r w:rsidR="00A00825" w:rsidRPr="00275E43">
        <w:t xml:space="preserve">построения </w:t>
      </w:r>
      <w:r w:rsidR="00980D89" w:rsidRPr="00275E43">
        <w:t>ассоциаций</w:t>
      </w:r>
      <w:r w:rsidR="009705B7" w:rsidRPr="00275E43">
        <w:t xml:space="preserve">, связанных с </w:t>
      </w:r>
      <w:r w:rsidR="00537E73" w:rsidRPr="00275E43">
        <w:t>этим воспоминанием:</w:t>
      </w:r>
      <w:r w:rsidR="00537E73" w:rsidRPr="00A807BA">
        <w:rPr>
          <w:rFonts w:ascii="UICTFontTextStyleBody" w:hAnsi="UICTFontTextStyleBody"/>
          <w:i/>
          <w:iCs/>
        </w:rPr>
        <w:t xml:space="preserve"> </w:t>
      </w:r>
      <w:r w:rsidR="0075549E" w:rsidRPr="00A807BA">
        <w:rPr>
          <w:i/>
          <w:iCs/>
        </w:rPr>
        <w:t>il devait</w:t>
      </w:r>
      <w:r w:rsidR="0056560B" w:rsidRPr="00A807BA">
        <w:rPr>
          <w:i/>
          <w:iCs/>
        </w:rPr>
        <w:t xml:space="preserve"> </w:t>
      </w:r>
      <w:r w:rsidR="0075549E" w:rsidRPr="00A807BA">
        <w:rPr>
          <w:b/>
          <w:bCs/>
          <w:i/>
          <w:iCs/>
        </w:rPr>
        <w:t>se les rappeler</w:t>
      </w:r>
      <w:r w:rsidR="0075549E" w:rsidRPr="00A807BA">
        <w:rPr>
          <w:i/>
          <w:iCs/>
        </w:rPr>
        <w:t xml:space="preserve">, les aimer, leur </w:t>
      </w:r>
      <w:r w:rsidR="00A807BA" w:rsidRPr="00A807BA">
        <w:rPr>
          <w:i/>
          <w:iCs/>
          <w:lang w:val="fr-FR"/>
        </w:rPr>
        <w:t>sourire</w:t>
      </w:r>
      <w:r w:rsidR="006E5D93" w:rsidRPr="00A807BA">
        <w:rPr>
          <w:i/>
          <w:iCs/>
          <w:lang w:val="fr-FR"/>
        </w:rPr>
        <w:t xml:space="preserve"> </w:t>
      </w:r>
      <w:r w:rsidR="006E5D93" w:rsidRPr="00A807BA">
        <w:rPr>
          <w:i/>
          <w:iCs/>
        </w:rPr>
        <w:t>(</w:t>
      </w:r>
      <w:r w:rsidR="006E5D93" w:rsidRPr="00A807BA">
        <w:rPr>
          <w:i/>
          <w:iCs/>
          <w:lang w:val="fr-FR"/>
        </w:rPr>
        <w:t>se rappeler —&gt; aimer —&gt; sourire)</w:t>
      </w:r>
      <w:r w:rsidR="00DC7CB2" w:rsidRPr="00A807BA">
        <w:rPr>
          <w:i/>
          <w:iCs/>
        </w:rPr>
        <w:t xml:space="preserve">. </w:t>
      </w:r>
      <w:r w:rsidR="007B3138" w:rsidRPr="00275E43">
        <w:t>Частыми являются и те случаи, когда так</w:t>
      </w:r>
      <w:r w:rsidR="002309CC" w:rsidRPr="00275E43">
        <w:t xml:space="preserve">им словом становится существительное, а </w:t>
      </w:r>
      <w:r w:rsidR="00787129" w:rsidRPr="00275E43">
        <w:t xml:space="preserve">цепочка ассоциаций представлена глаголом: </w:t>
      </w:r>
      <w:r w:rsidR="00537E73" w:rsidRPr="00275E43">
        <w:rPr>
          <w:b/>
          <w:bCs/>
          <w:i/>
          <w:iCs/>
        </w:rPr>
        <w:t>l’odeur</w:t>
      </w:r>
      <w:r w:rsidR="00537E73" w:rsidRPr="00275E43">
        <w:rPr>
          <w:i/>
          <w:iCs/>
        </w:rPr>
        <w:t xml:space="preserve"> et </w:t>
      </w:r>
      <w:r w:rsidR="00537E73" w:rsidRPr="00275E43">
        <w:rPr>
          <w:b/>
          <w:bCs/>
          <w:i/>
          <w:iCs/>
        </w:rPr>
        <w:t>la saveur</w:t>
      </w:r>
      <w:r w:rsidR="00537E73" w:rsidRPr="00275E43">
        <w:rPr>
          <w:i/>
          <w:iCs/>
        </w:rPr>
        <w:t xml:space="preserve"> restent encore longtemps, comme des âmes, à</w:t>
      </w:r>
      <w:r w:rsidR="00537E73" w:rsidRPr="00275E43">
        <w:rPr>
          <w:b/>
          <w:bCs/>
          <w:i/>
          <w:iCs/>
        </w:rPr>
        <w:t xml:space="preserve"> se rappeler</w:t>
      </w:r>
      <w:r w:rsidR="00537E73" w:rsidRPr="00275E43">
        <w:rPr>
          <w:i/>
          <w:iCs/>
        </w:rPr>
        <w:t xml:space="preserve">, à </w:t>
      </w:r>
      <w:r w:rsidR="00537E73" w:rsidRPr="00275E43">
        <w:rPr>
          <w:b/>
          <w:bCs/>
          <w:i/>
          <w:iCs/>
        </w:rPr>
        <w:t>attendre</w:t>
      </w:r>
      <w:r w:rsidR="00537E73" w:rsidRPr="00275E43">
        <w:rPr>
          <w:i/>
          <w:iCs/>
        </w:rPr>
        <w:t xml:space="preserve">, à </w:t>
      </w:r>
      <w:r w:rsidR="00537E73" w:rsidRPr="00275E43">
        <w:rPr>
          <w:b/>
          <w:bCs/>
          <w:i/>
          <w:iCs/>
        </w:rPr>
        <w:t>espérer</w:t>
      </w:r>
      <w:r w:rsidR="00537E73" w:rsidRPr="00275E43">
        <w:rPr>
          <w:i/>
          <w:iCs/>
        </w:rPr>
        <w:t xml:space="preserve">, à </w:t>
      </w:r>
      <w:r w:rsidR="00537E73" w:rsidRPr="000578D2">
        <w:rPr>
          <w:b/>
          <w:bCs/>
          <w:i/>
          <w:iCs/>
        </w:rPr>
        <w:t>porter</w:t>
      </w:r>
      <w:r w:rsidR="00537E73" w:rsidRPr="00275E43">
        <w:rPr>
          <w:i/>
          <w:iCs/>
        </w:rPr>
        <w:t xml:space="preserve"> sans fléchir</w:t>
      </w:r>
      <w:r w:rsidR="00715A3A" w:rsidRPr="00275E43">
        <w:rPr>
          <w:i/>
          <w:iCs/>
          <w:lang w:val="fr-FR"/>
        </w:rPr>
        <w:t xml:space="preserve"> […]</w:t>
      </w:r>
      <w:r w:rsidR="00537E73" w:rsidRPr="00275E43">
        <w:rPr>
          <w:i/>
          <w:iCs/>
        </w:rPr>
        <w:t xml:space="preserve"> l’édifice immense du souvenir. </w:t>
      </w:r>
    </w:p>
    <w:p w14:paraId="181A367B" w14:textId="791C593A" w:rsidR="003E6965" w:rsidRPr="00275E43" w:rsidRDefault="003858FD" w:rsidP="00275E43">
      <w:pPr>
        <w:pStyle w:val="p1"/>
        <w:ind w:firstLine="708"/>
        <w:jc w:val="both"/>
        <w:divId w:val="157187687"/>
        <w:rPr>
          <w:rFonts w:ascii="Times New Roman" w:hAnsi="Times New Roman"/>
          <w:sz w:val="24"/>
          <w:szCs w:val="24"/>
        </w:rPr>
      </w:pPr>
      <w:r w:rsidRPr="00275E43">
        <w:rPr>
          <w:rFonts w:ascii="Times New Roman" w:hAnsi="Times New Roman"/>
          <w:sz w:val="24"/>
          <w:szCs w:val="24"/>
        </w:rPr>
        <w:t>Для разграничения полей памяти и воспоминания</w:t>
      </w:r>
      <w:r w:rsidR="00E7111F" w:rsidRPr="00275E43">
        <w:rPr>
          <w:rFonts w:ascii="Times New Roman" w:hAnsi="Times New Roman"/>
          <w:sz w:val="24"/>
          <w:szCs w:val="24"/>
        </w:rPr>
        <w:t xml:space="preserve"> </w:t>
      </w:r>
      <w:r w:rsidR="00835458">
        <w:rPr>
          <w:rFonts w:ascii="Times New Roman" w:hAnsi="Times New Roman"/>
          <w:sz w:val="24"/>
          <w:szCs w:val="24"/>
        </w:rPr>
        <w:t>опираемся на философское осмысление двух понятий</w:t>
      </w:r>
      <w:r w:rsidR="008E21D8" w:rsidRPr="00275E43">
        <w:rPr>
          <w:rFonts w:ascii="Times New Roman" w:hAnsi="Times New Roman"/>
          <w:sz w:val="24"/>
          <w:szCs w:val="24"/>
        </w:rPr>
        <w:t>.</w:t>
      </w:r>
      <w:r w:rsidR="00293FFB" w:rsidRPr="00275E43">
        <w:rPr>
          <w:rFonts w:ascii="Times New Roman" w:hAnsi="Times New Roman"/>
          <w:sz w:val="24"/>
          <w:szCs w:val="24"/>
        </w:rPr>
        <w:t xml:space="preserve"> </w:t>
      </w:r>
      <w:r w:rsidR="00A57CFC" w:rsidRPr="00275E43">
        <w:rPr>
          <w:rFonts w:ascii="Times New Roman" w:hAnsi="Times New Roman"/>
          <w:sz w:val="24"/>
          <w:szCs w:val="24"/>
        </w:rPr>
        <w:t>Память — «</w:t>
      </w:r>
      <w:r w:rsidR="00A71395" w:rsidRPr="00275E43">
        <w:rPr>
          <w:rFonts w:ascii="Times New Roman" w:hAnsi="Times New Roman"/>
          <w:sz w:val="24"/>
          <w:szCs w:val="24"/>
        </w:rPr>
        <w:t>представление в настоящем отсутствующей вещи» (</w:t>
      </w:r>
      <w:r w:rsidR="00DC3AD7" w:rsidRPr="00275E43">
        <w:rPr>
          <w:rFonts w:ascii="Times New Roman" w:hAnsi="Times New Roman"/>
          <w:sz w:val="24"/>
          <w:szCs w:val="24"/>
        </w:rPr>
        <w:t>Платон, по П.</w:t>
      </w:r>
      <w:r w:rsidR="003143ED" w:rsidRPr="00275E43">
        <w:rPr>
          <w:rFonts w:ascii="Times New Roman" w:hAnsi="Times New Roman"/>
          <w:sz w:val="24"/>
          <w:szCs w:val="24"/>
        </w:rPr>
        <w:t xml:space="preserve"> </w:t>
      </w:r>
      <w:r w:rsidR="00DC3AD7" w:rsidRPr="00275E43">
        <w:rPr>
          <w:rFonts w:ascii="Times New Roman" w:hAnsi="Times New Roman"/>
          <w:sz w:val="24"/>
          <w:szCs w:val="24"/>
        </w:rPr>
        <w:t>Рикёру</w:t>
      </w:r>
      <w:r w:rsidR="00A71395" w:rsidRPr="00275E43">
        <w:rPr>
          <w:rFonts w:ascii="Times New Roman" w:hAnsi="Times New Roman"/>
          <w:sz w:val="24"/>
          <w:szCs w:val="24"/>
        </w:rPr>
        <w:t>)</w:t>
      </w:r>
      <w:r w:rsidR="00DC3AD7" w:rsidRPr="00275E43">
        <w:rPr>
          <w:rFonts w:ascii="Times New Roman" w:hAnsi="Times New Roman"/>
          <w:sz w:val="24"/>
          <w:szCs w:val="24"/>
        </w:rPr>
        <w:t xml:space="preserve">, </w:t>
      </w:r>
      <w:r w:rsidR="00285413" w:rsidRPr="00275E43">
        <w:rPr>
          <w:rFonts w:ascii="Times New Roman" w:hAnsi="Times New Roman"/>
          <w:sz w:val="24"/>
          <w:szCs w:val="24"/>
        </w:rPr>
        <w:t xml:space="preserve">это </w:t>
      </w:r>
      <w:r w:rsidR="000055C2" w:rsidRPr="00275E43">
        <w:rPr>
          <w:rFonts w:ascii="Times New Roman" w:hAnsi="Times New Roman"/>
          <w:sz w:val="24"/>
          <w:szCs w:val="24"/>
        </w:rPr>
        <w:t>«</w:t>
      </w:r>
      <w:r w:rsidR="00285413" w:rsidRPr="00275E43">
        <w:rPr>
          <w:rFonts w:ascii="Times New Roman" w:hAnsi="Times New Roman"/>
          <w:sz w:val="24"/>
          <w:szCs w:val="24"/>
        </w:rPr>
        <w:t>способность и осуществление</w:t>
      </w:r>
      <w:r w:rsidR="000055C2" w:rsidRPr="00275E43">
        <w:rPr>
          <w:rFonts w:ascii="Times New Roman" w:hAnsi="Times New Roman"/>
          <w:sz w:val="24"/>
          <w:szCs w:val="24"/>
        </w:rPr>
        <w:t>»</w:t>
      </w:r>
      <w:r w:rsidR="00310616" w:rsidRPr="00275E43">
        <w:rPr>
          <w:rFonts w:ascii="Times New Roman" w:hAnsi="Times New Roman"/>
          <w:sz w:val="24"/>
          <w:szCs w:val="24"/>
        </w:rPr>
        <w:t xml:space="preserve">. Она </w:t>
      </w:r>
      <w:r w:rsidR="000F62C3" w:rsidRPr="00275E43">
        <w:rPr>
          <w:rFonts w:ascii="Times New Roman" w:hAnsi="Times New Roman"/>
          <w:sz w:val="24"/>
          <w:szCs w:val="24"/>
        </w:rPr>
        <w:t xml:space="preserve">служит свидетельством о событиях, имевших место во времени. </w:t>
      </w:r>
      <w:r w:rsidR="00530570" w:rsidRPr="00275E43">
        <w:rPr>
          <w:rFonts w:ascii="Times New Roman" w:hAnsi="Times New Roman"/>
          <w:sz w:val="24"/>
          <w:szCs w:val="24"/>
        </w:rPr>
        <w:t xml:space="preserve">Воспоминания же </w:t>
      </w:r>
      <w:r w:rsidR="00B367F2" w:rsidRPr="00275E43">
        <w:rPr>
          <w:rFonts w:ascii="Times New Roman" w:hAnsi="Times New Roman"/>
          <w:sz w:val="24"/>
          <w:szCs w:val="24"/>
        </w:rPr>
        <w:t xml:space="preserve">являются продуктом памяти, её фрагментом. </w:t>
      </w:r>
      <w:r w:rsidR="007760F6" w:rsidRPr="00275E43">
        <w:rPr>
          <w:rFonts w:ascii="Times New Roman" w:hAnsi="Times New Roman"/>
          <w:sz w:val="24"/>
          <w:szCs w:val="24"/>
        </w:rPr>
        <w:t xml:space="preserve">Кроме того, воспоминание — то, что пришло внезапно </w:t>
      </w:r>
      <w:r w:rsidR="007760F6" w:rsidRPr="00275E43">
        <w:rPr>
          <w:rFonts w:ascii="Times New Roman" w:hAnsi="Times New Roman"/>
          <w:sz w:val="24"/>
          <w:szCs w:val="24"/>
          <w:lang w:val="fr-FR"/>
        </w:rPr>
        <w:t>[</w:t>
      </w:r>
      <w:r w:rsidR="0029511B" w:rsidRPr="00275E43">
        <w:rPr>
          <w:rFonts w:ascii="Times New Roman" w:hAnsi="Times New Roman"/>
          <w:sz w:val="24"/>
          <w:szCs w:val="24"/>
        </w:rPr>
        <w:t>П. Рикёр «</w:t>
      </w:r>
      <w:r w:rsidR="00465259" w:rsidRPr="00275E43">
        <w:rPr>
          <w:rFonts w:ascii="Times New Roman" w:hAnsi="Times New Roman"/>
          <w:sz w:val="24"/>
          <w:szCs w:val="24"/>
        </w:rPr>
        <w:t>Память, история, забвение»,</w:t>
      </w:r>
      <w:r w:rsidR="00961DE3" w:rsidRPr="00275E43">
        <w:rPr>
          <w:rFonts w:ascii="Times New Roman" w:hAnsi="Times New Roman"/>
          <w:sz w:val="24"/>
          <w:szCs w:val="24"/>
        </w:rPr>
        <w:t xml:space="preserve"> 65</w:t>
      </w:r>
      <w:r w:rsidR="007760F6" w:rsidRPr="00275E43">
        <w:rPr>
          <w:rFonts w:ascii="Times New Roman" w:hAnsi="Times New Roman"/>
          <w:sz w:val="24"/>
          <w:szCs w:val="24"/>
          <w:lang w:val="fr-FR"/>
        </w:rPr>
        <w:t>].</w:t>
      </w:r>
      <w:r w:rsidR="00310616" w:rsidRPr="00275E43">
        <w:rPr>
          <w:rFonts w:ascii="Times New Roman" w:hAnsi="Times New Roman"/>
          <w:sz w:val="24"/>
          <w:szCs w:val="24"/>
        </w:rPr>
        <w:t xml:space="preserve"> </w:t>
      </w:r>
    </w:p>
    <w:p w14:paraId="71385609" w14:textId="2BB96DF5" w:rsidR="00AA6AA7" w:rsidRPr="00275E43" w:rsidRDefault="006E303E" w:rsidP="00275E43">
      <w:pPr>
        <w:pStyle w:val="p1"/>
        <w:ind w:firstLine="708"/>
        <w:jc w:val="both"/>
        <w:divId w:val="157187687"/>
        <w:rPr>
          <w:rFonts w:ascii="Times New Roman" w:hAnsi="Times New Roman"/>
          <w:i/>
          <w:iCs/>
          <w:sz w:val="24"/>
          <w:szCs w:val="24"/>
        </w:rPr>
      </w:pPr>
      <w:r w:rsidRPr="00275E43">
        <w:rPr>
          <w:rFonts w:ascii="Times New Roman" w:hAnsi="Times New Roman"/>
          <w:sz w:val="24"/>
          <w:szCs w:val="24"/>
        </w:rPr>
        <w:t xml:space="preserve">В ходе </w:t>
      </w:r>
      <w:r w:rsidR="00794ED4" w:rsidRPr="00275E43">
        <w:rPr>
          <w:rFonts w:ascii="Times New Roman" w:hAnsi="Times New Roman"/>
          <w:sz w:val="24"/>
          <w:szCs w:val="24"/>
        </w:rPr>
        <w:t>исследования</w:t>
      </w:r>
      <w:r w:rsidR="00174A67" w:rsidRPr="00275E43">
        <w:rPr>
          <w:rFonts w:ascii="Times New Roman" w:hAnsi="Times New Roman"/>
          <w:sz w:val="24"/>
          <w:szCs w:val="24"/>
        </w:rPr>
        <w:t xml:space="preserve"> стало </w:t>
      </w:r>
      <w:r w:rsidR="00BE2FC2" w:rsidRPr="00275E43">
        <w:rPr>
          <w:rFonts w:ascii="Times New Roman" w:hAnsi="Times New Roman"/>
          <w:sz w:val="24"/>
          <w:szCs w:val="24"/>
        </w:rPr>
        <w:t xml:space="preserve">понятно, </w:t>
      </w:r>
      <w:r w:rsidR="00A3058E" w:rsidRPr="00275E43">
        <w:rPr>
          <w:rFonts w:ascii="Times New Roman" w:hAnsi="Times New Roman"/>
          <w:sz w:val="24"/>
          <w:szCs w:val="24"/>
        </w:rPr>
        <w:t xml:space="preserve">что большая часть </w:t>
      </w:r>
      <w:r w:rsidR="00623801">
        <w:rPr>
          <w:rFonts w:ascii="Times New Roman" w:hAnsi="Times New Roman"/>
          <w:sz w:val="24"/>
          <w:szCs w:val="24"/>
        </w:rPr>
        <w:t>обнаруженных</w:t>
      </w:r>
      <w:r w:rsidR="00A3058E" w:rsidRPr="00275E43">
        <w:rPr>
          <w:rFonts w:ascii="Times New Roman" w:hAnsi="Times New Roman"/>
          <w:sz w:val="24"/>
          <w:szCs w:val="24"/>
        </w:rPr>
        <w:t xml:space="preserve"> глаголов взяты </w:t>
      </w:r>
      <w:r w:rsidR="00D32C76" w:rsidRPr="00275E43">
        <w:rPr>
          <w:rFonts w:ascii="Times New Roman" w:hAnsi="Times New Roman"/>
          <w:sz w:val="24"/>
          <w:szCs w:val="24"/>
        </w:rPr>
        <w:t>в несобственном значени</w:t>
      </w:r>
      <w:r w:rsidR="001520DE" w:rsidRPr="00275E43">
        <w:rPr>
          <w:rFonts w:ascii="Times New Roman" w:hAnsi="Times New Roman"/>
          <w:sz w:val="24"/>
          <w:szCs w:val="24"/>
        </w:rPr>
        <w:t xml:space="preserve">и: </w:t>
      </w:r>
      <w:r w:rsidR="000C2B8F" w:rsidRPr="00275E43">
        <w:rPr>
          <w:rFonts w:ascii="Times New Roman" w:hAnsi="Times New Roman"/>
          <w:sz w:val="24"/>
          <w:szCs w:val="24"/>
        </w:rPr>
        <w:t>это метафоры</w:t>
      </w:r>
      <w:r w:rsidR="009F28D5" w:rsidRPr="00275E43">
        <w:rPr>
          <w:rFonts w:ascii="Times New Roman" w:hAnsi="Times New Roman"/>
          <w:sz w:val="24"/>
          <w:szCs w:val="24"/>
        </w:rPr>
        <w:t xml:space="preserve"> или </w:t>
      </w:r>
      <w:r w:rsidR="00E17671" w:rsidRPr="00275E43">
        <w:rPr>
          <w:rFonts w:ascii="Times New Roman" w:hAnsi="Times New Roman"/>
          <w:sz w:val="24"/>
          <w:szCs w:val="24"/>
        </w:rPr>
        <w:t>устойчивые сочетания</w:t>
      </w:r>
      <w:r w:rsidR="009F28D5" w:rsidRPr="00275E43">
        <w:rPr>
          <w:rFonts w:ascii="Times New Roman" w:hAnsi="Times New Roman"/>
          <w:sz w:val="24"/>
          <w:szCs w:val="24"/>
        </w:rPr>
        <w:t>.</w:t>
      </w:r>
      <w:r w:rsidR="00B81430">
        <w:rPr>
          <w:rFonts w:ascii="Times New Roman" w:hAnsi="Times New Roman"/>
          <w:sz w:val="24"/>
          <w:szCs w:val="24"/>
        </w:rPr>
        <w:t xml:space="preserve"> </w:t>
      </w:r>
      <w:r w:rsidR="00AD3F5B" w:rsidRPr="00275E43">
        <w:rPr>
          <w:rFonts w:ascii="Times New Roman" w:hAnsi="Times New Roman"/>
          <w:sz w:val="24"/>
          <w:szCs w:val="24"/>
        </w:rPr>
        <w:t xml:space="preserve">Эта особенность отражена в предложенной </w:t>
      </w:r>
      <w:r w:rsidR="00B3118D" w:rsidRPr="00275E43">
        <w:rPr>
          <w:rFonts w:ascii="Times New Roman" w:hAnsi="Times New Roman"/>
          <w:sz w:val="24"/>
          <w:szCs w:val="24"/>
        </w:rPr>
        <w:t xml:space="preserve">для систематизации </w:t>
      </w:r>
      <w:r w:rsidR="00BD1D50" w:rsidRPr="00275E43">
        <w:rPr>
          <w:rFonts w:ascii="Times New Roman" w:hAnsi="Times New Roman"/>
          <w:sz w:val="24"/>
          <w:szCs w:val="24"/>
        </w:rPr>
        <w:t>материала классификации:</w:t>
      </w:r>
    </w:p>
    <w:p w14:paraId="3FF781B2" w14:textId="77777777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275E43">
        <w:rPr>
          <w:rStyle w:val="s2"/>
          <w:rFonts w:ascii="Times New Roman" w:hAnsi="Times New Roman"/>
          <w:sz w:val="24"/>
          <w:szCs w:val="24"/>
        </w:rPr>
        <w:t>I. Семантическое поле памяти</w:t>
      </w:r>
    </w:p>
    <w:p w14:paraId="153761EF" w14:textId="2A4286A6" w:rsidR="006B11C7" w:rsidRPr="00275E43" w:rsidRDefault="006B11C7" w:rsidP="00060084">
      <w:pPr>
        <w:pStyle w:val="li1"/>
        <w:numPr>
          <w:ilvl w:val="0"/>
          <w:numId w:val="1"/>
        </w:num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</w:rPr>
        <w:t>Метафорическое употребление глаголов</w:t>
      </w:r>
      <w:r w:rsidRPr="00275E43">
        <w:rPr>
          <w:rStyle w:val="s1"/>
          <w:rFonts w:ascii="Times New Roman" w:eastAsia="Times New Roman" w:hAnsi="Times New Roman"/>
          <w:sz w:val="24"/>
          <w:szCs w:val="24"/>
        </w:rPr>
        <w:t xml:space="preserve"> (в собственном значении не относятся к сфере психологического)</w:t>
      </w:r>
    </w:p>
    <w:p w14:paraId="08B4C041" w14:textId="77777777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>1)</w:t>
      </w:r>
      <w:r w:rsidRPr="00275E43">
        <w:rPr>
          <w:rStyle w:val="s4"/>
          <w:rFonts w:ascii="Times New Roman" w:hAnsi="Times New Roman"/>
          <w:sz w:val="24"/>
          <w:szCs w:val="24"/>
        </w:rPr>
        <w:t xml:space="preserve"> Есть отражение в словарях:</w:t>
      </w:r>
    </w:p>
    <w:p w14:paraId="21005266" w14:textId="2FFE6C0C" w:rsidR="006B11C7" w:rsidRPr="00275E43" w:rsidRDefault="006B11C7" w:rsidP="00060084">
      <w:pPr>
        <w:pStyle w:val="li1"/>
        <w:numPr>
          <w:ilvl w:val="0"/>
          <w:numId w:val="3"/>
        </w:numPr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  <w:lang w:val="en-US"/>
        </w:rPr>
        <w:t>Graver</w:t>
      </w:r>
      <w:r w:rsidRPr="00275E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5115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>Le</w:t>
      </w:r>
      <w:r w:rsidRPr="00275E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 xml:space="preserve"> petit chemin qu’il suit va être </w:t>
      </w:r>
      <w:r w:rsidRPr="00275E43">
        <w:rPr>
          <w:rStyle w:val="s3"/>
          <w:rFonts w:ascii="Times New Roman" w:eastAsia="Times New Roman" w:hAnsi="Times New Roman"/>
          <w:sz w:val="24"/>
          <w:szCs w:val="24"/>
          <w:lang w:val="en-US"/>
        </w:rPr>
        <w:t>gravé</w:t>
      </w:r>
      <w:r w:rsidRPr="00275E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 xml:space="preserve"> dans son souvenir par l’excitation qu’il doit à des lieux nouveaux, à des actes inaccoutumés.</w:t>
      </w:r>
    </w:p>
    <w:p w14:paraId="2465CCAD" w14:textId="61588E63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="004808B3"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ousse:</w:t>
      </w:r>
      <w:r w:rsidRPr="00275E43">
        <w:rPr>
          <w:rStyle w:val="apple-converted-space"/>
          <w:rFonts w:ascii="Times New Roman" w:hAnsi="Times New Roman"/>
          <w:i/>
          <w:iCs/>
          <w:sz w:val="24"/>
          <w:szCs w:val="24"/>
          <w:lang w:val="en-US"/>
        </w:rPr>
        <w:t xml:space="preserve">  </w:t>
      </w:r>
      <w:r w:rsidRPr="00275E43">
        <w:rPr>
          <w:rStyle w:val="s3"/>
          <w:rFonts w:ascii="Times New Roman" w:hAnsi="Times New Roman"/>
          <w:sz w:val="24"/>
          <w:szCs w:val="24"/>
          <w:lang w:val="en-US"/>
        </w:rPr>
        <w:t xml:space="preserve">graver 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—</w:t>
      </w:r>
      <w:r w:rsidRPr="00275E43">
        <w:rPr>
          <w:rStyle w:val="s3"/>
          <w:rFonts w:ascii="Times New Roman" w:hAnsi="Times New Roman"/>
          <w:sz w:val="24"/>
          <w:szCs w:val="24"/>
          <w:lang w:val="en-US"/>
        </w:rPr>
        <w:t xml:space="preserve"> </w:t>
      </w:r>
      <w:r w:rsidRPr="00275E43">
        <w:rPr>
          <w:rStyle w:val="s1"/>
          <w:rFonts w:ascii="Times New Roman" w:hAnsi="Times New Roman"/>
          <w:sz w:val="24"/>
          <w:szCs w:val="24"/>
          <w:lang w:val="en-US"/>
        </w:rPr>
        <w:t>imprimer, fixer de manière inaltérable dans la mémoire, dans le cœur un événement, un souvenir</w:t>
      </w:r>
      <w:r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> (ex: Graver une scène dans sa mémoire.)</w:t>
      </w:r>
    </w:p>
    <w:p w14:paraId="401D5C02" w14:textId="6A8B5EDF" w:rsidR="00FF2634" w:rsidRPr="00275E43" w:rsidRDefault="006B11C7" w:rsidP="00060084">
      <w:pPr>
        <w:pStyle w:val="p1"/>
        <w:ind w:firstLine="708"/>
        <w:jc w:val="both"/>
        <w:rPr>
          <w:rStyle w:val="s6"/>
          <w:rFonts w:ascii="Times New Roman" w:hAnsi="Times New Roman"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 xml:space="preserve">Собственное значение: </w:t>
      </w:r>
      <w:r w:rsidRPr="00275E43">
        <w:rPr>
          <w:rStyle w:val="s6"/>
          <w:rFonts w:ascii="Times New Roman" w:hAnsi="Times New Roman"/>
          <w:sz w:val="24"/>
          <w:szCs w:val="24"/>
        </w:rPr>
        <w:t>Graver un portrait au burin.</w:t>
      </w:r>
    </w:p>
    <w:p w14:paraId="7F571353" w14:textId="77777777" w:rsidR="002B5321" w:rsidRPr="00275E43" w:rsidRDefault="002B5321" w:rsidP="00060084">
      <w:pPr>
        <w:pStyle w:val="li1"/>
        <w:numPr>
          <w:ilvl w:val="0"/>
          <w:numId w:val="4"/>
        </w:numPr>
        <w:ind w:firstLine="70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fr-FR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  <w:lang w:val="fr-FR"/>
        </w:rPr>
        <w:t>Rétrograder</w:t>
      </w:r>
      <w:r w:rsidRPr="00275E43">
        <w:rPr>
          <w:rStyle w:val="s1"/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r w:rsidRPr="00275E43">
        <w:rPr>
          <w:rStyle w:val="s1"/>
          <w:rFonts w:ascii="Times New Roman" w:eastAsia="Times New Roman" w:hAnsi="Times New Roman"/>
          <w:sz w:val="24"/>
          <w:szCs w:val="24"/>
          <w:lang w:val="fr-FR"/>
        </w:rPr>
        <w:t>par la pensée</w:t>
      </w:r>
      <w:r w:rsidRPr="00275E43">
        <w:rPr>
          <w:rStyle w:val="s1"/>
          <w:rFonts w:ascii="Times New Roman" w:eastAsia="Times New Roman" w:hAnsi="Times New Roman"/>
          <w:sz w:val="24"/>
          <w:szCs w:val="24"/>
          <w:lang w:val="en-US"/>
        </w:rPr>
        <w:t xml:space="preserve">): </w:t>
      </w:r>
      <w:r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Je </w:t>
      </w:r>
      <w:r w:rsidRPr="00275E4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rétrograde</w:t>
      </w:r>
      <w:r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 par la pensée au moment où je pris la première cuillerée de thé. </w:t>
      </w:r>
    </w:p>
    <w:p w14:paraId="68F5959C" w14:textId="77777777" w:rsidR="00C75BA2" w:rsidRDefault="002B5321" w:rsidP="00C75BA2">
      <w:pPr>
        <w:pStyle w:val="li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ousse:</w:t>
      </w:r>
      <w:r w:rsidRPr="00275E43">
        <w:rPr>
          <w:rStyle w:val="apple-converted-space"/>
          <w:rFonts w:ascii="Times New Roman" w:hAnsi="Times New Roman"/>
          <w:i/>
          <w:iCs/>
          <w:sz w:val="24"/>
          <w:szCs w:val="24"/>
          <w:lang w:val="en-US"/>
        </w:rPr>
        <w:t xml:space="preserve">  </w:t>
      </w:r>
      <w:r w:rsidRPr="00275E43">
        <w:rPr>
          <w:rStyle w:val="s3"/>
          <w:rFonts w:ascii="Times New Roman" w:hAnsi="Times New Roman"/>
          <w:sz w:val="24"/>
          <w:szCs w:val="24"/>
          <w:lang w:val="fr-FR"/>
        </w:rPr>
        <w:t xml:space="preserve">rétrograder </w:t>
      </w:r>
      <w:r w:rsidRPr="00275E43">
        <w:rPr>
          <w:rStyle w:val="s3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—</w:t>
      </w:r>
      <w:r w:rsidRPr="00275E43">
        <w:rPr>
          <w:rStyle w:val="s3"/>
          <w:rFonts w:ascii="Times New Roman" w:hAnsi="Times New Roman"/>
          <w:sz w:val="24"/>
          <w:szCs w:val="24"/>
          <w:lang w:val="en-US"/>
        </w:rPr>
        <w:t xml:space="preserve"> </w:t>
      </w:r>
      <w:r w:rsidRPr="00275E43">
        <w:rPr>
          <w:rFonts w:ascii="Times New Roman" w:hAnsi="Times New Roman"/>
          <w:color w:val="000000" w:themeColor="text1"/>
          <w:sz w:val="24"/>
          <w:szCs w:val="24"/>
          <w:lang w:val="fr-FR"/>
        </w:rPr>
        <w:t>revenir en arrière.</w:t>
      </w:r>
    </w:p>
    <w:p w14:paraId="2755C0B1" w14:textId="41A1FE6C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 xml:space="preserve">2) </w:t>
      </w:r>
      <w:r w:rsidRPr="00275E43">
        <w:rPr>
          <w:rStyle w:val="s4"/>
          <w:rFonts w:ascii="Times New Roman" w:hAnsi="Times New Roman"/>
          <w:sz w:val="24"/>
          <w:szCs w:val="24"/>
        </w:rPr>
        <w:t>Нет отражения в словарях (авторская метафора):</w:t>
      </w:r>
    </w:p>
    <w:p w14:paraId="4FBD450E" w14:textId="349393C8" w:rsidR="00357181" w:rsidRPr="00275E43" w:rsidRDefault="00357181" w:rsidP="00060084">
      <w:pPr>
        <w:pStyle w:val="li1"/>
        <w:numPr>
          <w:ilvl w:val="0"/>
          <w:numId w:val="4"/>
        </w:numPr>
        <w:ind w:firstLine="708"/>
        <w:jc w:val="both"/>
        <w:rPr>
          <w:rStyle w:val="apple-converted-space"/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  <w:lang w:val="en-US"/>
        </w:rPr>
        <w:t>Reconquérir</w:t>
      </w:r>
      <w:r w:rsidRPr="00275E43">
        <w:rPr>
          <w:rStyle w:val="s1"/>
          <w:rFonts w:ascii="Times New Roman" w:eastAsia="Times New Roman" w:hAnsi="Times New Roman"/>
          <w:sz w:val="24"/>
          <w:szCs w:val="24"/>
          <w:lang w:val="en-US"/>
        </w:rPr>
        <w:t xml:space="preserve"> (sur l’oubli): </w:t>
      </w:r>
      <w:r w:rsidR="00C36A3A">
        <w:rPr>
          <w:rStyle w:val="s1"/>
          <w:rFonts w:ascii="Times New Roman" w:eastAsia="Times New Roman" w:hAnsi="Times New Roman"/>
          <w:i/>
          <w:iCs/>
          <w:sz w:val="24"/>
          <w:szCs w:val="24"/>
          <w:lang w:val="en-US"/>
        </w:rPr>
        <w:t>S</w:t>
      </w:r>
      <w:r w:rsidRPr="00275E43">
        <w:rPr>
          <w:rStyle w:val="s1"/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entant au fond de moi </w:t>
      </w:r>
      <w:r w:rsidRPr="00275E43">
        <w:rPr>
          <w:rStyle w:val="s2"/>
          <w:rFonts w:ascii="Times New Roman" w:eastAsia="Times New Roman" w:hAnsi="Times New Roman"/>
          <w:b w:val="0"/>
          <w:bCs w:val="0"/>
          <w:i/>
          <w:iCs/>
          <w:sz w:val="24"/>
          <w:szCs w:val="24"/>
          <w:lang w:val="en-US"/>
        </w:rPr>
        <w:t xml:space="preserve">des terres </w:t>
      </w:r>
      <w:r w:rsidRPr="00275E43">
        <w:rPr>
          <w:rStyle w:val="s2"/>
          <w:rFonts w:ascii="Times New Roman" w:eastAsia="Times New Roman" w:hAnsi="Times New Roman"/>
          <w:i/>
          <w:iCs/>
          <w:sz w:val="24"/>
          <w:szCs w:val="24"/>
          <w:lang w:val="en-US"/>
        </w:rPr>
        <w:t>reconquises</w:t>
      </w:r>
      <w:r w:rsidRPr="00275E43">
        <w:rPr>
          <w:rStyle w:val="s2"/>
          <w:rFonts w:ascii="Times New Roman" w:eastAsia="Times New Roman" w:hAnsi="Times New Roman"/>
          <w:b w:val="0"/>
          <w:bCs w:val="0"/>
          <w:i/>
          <w:iCs/>
          <w:sz w:val="24"/>
          <w:szCs w:val="24"/>
          <w:lang w:val="en-US"/>
        </w:rPr>
        <w:t xml:space="preserve"> sur l’oubli qui s’assèchent et se rebâtissent</w:t>
      </w:r>
      <w:r w:rsidRPr="00275E43">
        <w:rPr>
          <w:rStyle w:val="apple-converted-space"/>
          <w:rFonts w:ascii="Times New Roman" w:eastAsia="Times New Roman" w:hAnsi="Times New Roman"/>
          <w:i/>
          <w:iCs/>
          <w:sz w:val="24"/>
          <w:szCs w:val="24"/>
          <w:lang w:val="fr-FR"/>
        </w:rPr>
        <w:t>.</w:t>
      </w:r>
    </w:p>
    <w:p w14:paraId="2B0EF970" w14:textId="3A21271F" w:rsidR="00357181" w:rsidRPr="00275E43" w:rsidRDefault="004808B3" w:rsidP="00060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lang w:val="fr-FR"/>
          <w14:ligatures w14:val="none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</w:t>
      </w:r>
      <w:r w:rsidR="00357181" w:rsidRPr="00275E43">
        <w:rPr>
          <w:rStyle w:val="s6"/>
          <w:rFonts w:ascii="Times New Roman" w:hAnsi="Times New Roman"/>
          <w:sz w:val="24"/>
          <w:szCs w:val="24"/>
          <w:lang w:val="en-US"/>
        </w:rPr>
        <w:t>:</w:t>
      </w:r>
      <w:r w:rsidR="00357181" w:rsidRPr="00275E43">
        <w:rPr>
          <w:rStyle w:val="apple-converted-space"/>
          <w:rFonts w:ascii="Times New Roman" w:hAnsi="Times New Roman"/>
          <w:i/>
          <w:iCs/>
          <w:lang w:val="en-US"/>
        </w:rPr>
        <w:t xml:space="preserve">  </w:t>
      </w:r>
      <w:r w:rsidR="00357181" w:rsidRPr="00275E43">
        <w:rPr>
          <w:rStyle w:val="s3"/>
          <w:rFonts w:ascii="Times New Roman" w:hAnsi="Times New Roman"/>
          <w:sz w:val="24"/>
          <w:szCs w:val="24"/>
          <w:lang w:val="fr-FR"/>
        </w:rPr>
        <w:t xml:space="preserve">reconquérir </w:t>
      </w:r>
      <w:r w:rsidR="00357181" w:rsidRPr="00275E43">
        <w:rPr>
          <w:rStyle w:val="s3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—</w:t>
      </w:r>
      <w:r w:rsidR="00357181" w:rsidRPr="00275E43">
        <w:rPr>
          <w:rStyle w:val="s3"/>
          <w:rFonts w:ascii="Times New Roman" w:hAnsi="Times New Roman"/>
          <w:sz w:val="24"/>
          <w:szCs w:val="24"/>
          <w:lang w:val="en-US"/>
        </w:rPr>
        <w:t xml:space="preserve"> </w:t>
      </w:r>
      <w:r w:rsidR="00357181" w:rsidRPr="00275E43">
        <w:rPr>
          <w:rFonts w:ascii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conquérir </w:t>
      </w:r>
      <w:r w:rsidR="00357181" w:rsidRPr="00275E43">
        <w:rPr>
          <w:rFonts w:ascii="Times New Roman" w:hAnsi="Times New Roman" w:cs="Times New Roman"/>
          <w:color w:val="000000" w:themeColor="text1"/>
          <w:kern w:val="0"/>
          <w:lang w:val="en-US"/>
          <w14:ligatures w14:val="none"/>
        </w:rPr>
        <w:t>de nouveau quelque chose, le reprendre après l'avoir perdu</w:t>
      </w:r>
      <w:r w:rsidR="00357181" w:rsidRPr="00275E43">
        <w:rPr>
          <w:rFonts w:ascii="Times New Roman" w:hAnsi="Times New Roman" w:cs="Times New Roman"/>
          <w:color w:val="000000" w:themeColor="text1"/>
          <w:kern w:val="0"/>
          <w:lang w:val="fr-FR"/>
          <w14:ligatures w14:val="none"/>
        </w:rPr>
        <w:t>.</w:t>
      </w:r>
    </w:p>
    <w:p w14:paraId="58F5B3F6" w14:textId="777052D9" w:rsidR="001C6A6D" w:rsidRPr="00275E43" w:rsidRDefault="00357181" w:rsidP="00060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lang w:val="fr-FR"/>
          <w14:ligatures w14:val="none"/>
        </w:rPr>
      </w:pPr>
      <w:r w:rsidRPr="00275E43">
        <w:rPr>
          <w:rFonts w:ascii="Times New Roman" w:hAnsi="Times New Roman" w:cs="Times New Roman"/>
          <w:color w:val="000000" w:themeColor="text1"/>
          <w:kern w:val="0"/>
          <w14:ligatures w14:val="none"/>
        </w:rPr>
        <w:t>Собственное</w:t>
      </w:r>
      <w:r w:rsidRPr="00275E43">
        <w:rPr>
          <w:rFonts w:ascii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r w:rsidRPr="00275E43">
        <w:rPr>
          <w:rFonts w:ascii="Times New Roman" w:hAnsi="Times New Roman" w:cs="Times New Roman"/>
          <w:color w:val="000000" w:themeColor="text1"/>
          <w:kern w:val="0"/>
          <w14:ligatures w14:val="none"/>
        </w:rPr>
        <w:t>значение</w:t>
      </w:r>
      <w:r w:rsidRPr="00275E43">
        <w:rPr>
          <w:rFonts w:ascii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: </w:t>
      </w:r>
      <w:r w:rsidRPr="00275E43">
        <w:rPr>
          <w:rFonts w:ascii="Times New Roman" w:hAnsi="Times New Roman" w:cs="Times New Roman"/>
          <w:i/>
          <w:iCs/>
          <w:color w:val="000000" w:themeColor="text1"/>
          <w:kern w:val="0"/>
          <w:lang w:val="en-US"/>
          <w14:ligatures w14:val="none"/>
        </w:rPr>
        <w:t>Les troupes ont reconquis le terrain</w:t>
      </w:r>
      <w:r w:rsidRPr="00275E43">
        <w:rPr>
          <w:rFonts w:ascii="Times New Roman" w:hAnsi="Times New Roman" w:cs="Times New Roman"/>
          <w:color w:val="000000" w:themeColor="text1"/>
          <w:kern w:val="0"/>
          <w:lang w:val="en-US"/>
          <w14:ligatures w14:val="none"/>
        </w:rPr>
        <w:t>.</w:t>
      </w:r>
    </w:p>
    <w:p w14:paraId="3ED3F7DC" w14:textId="1E8F48FC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  <w:lang w:val="fr-FR"/>
        </w:rPr>
        <w:t xml:space="preserve">3) </w:t>
      </w:r>
      <w:r w:rsidRPr="00275E43">
        <w:rPr>
          <w:rStyle w:val="s4"/>
          <w:rFonts w:ascii="Times New Roman" w:hAnsi="Times New Roman"/>
          <w:sz w:val="24"/>
          <w:szCs w:val="24"/>
        </w:rPr>
        <w:t>Семантическая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 xml:space="preserve"> </w:t>
      </w:r>
      <w:r w:rsidRPr="00275E43">
        <w:rPr>
          <w:rStyle w:val="s4"/>
          <w:rFonts w:ascii="Times New Roman" w:hAnsi="Times New Roman"/>
          <w:sz w:val="24"/>
          <w:szCs w:val="24"/>
        </w:rPr>
        <w:t>близость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 xml:space="preserve"> (une proximité </w:t>
      </w:r>
      <w:r w:rsidR="009B0E77" w:rsidRPr="00275E43">
        <w:rPr>
          <w:rStyle w:val="s4"/>
          <w:rFonts w:ascii="Times New Roman" w:hAnsi="Times New Roman"/>
          <w:sz w:val="24"/>
          <w:szCs w:val="24"/>
          <w:lang w:val="fr-FR"/>
        </w:rPr>
        <w:t>sémantique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>):</w:t>
      </w:r>
    </w:p>
    <w:p w14:paraId="64D87921" w14:textId="6E4D3393" w:rsidR="006B11C7" w:rsidRPr="00275E43" w:rsidRDefault="006B11C7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 xml:space="preserve">Чаще всего — описание процесса. </w:t>
      </w:r>
      <w:r w:rsidR="008F24A7" w:rsidRPr="00275E43">
        <w:rPr>
          <w:rStyle w:val="s1"/>
          <w:rFonts w:ascii="Times New Roman" w:hAnsi="Times New Roman"/>
          <w:sz w:val="24"/>
          <w:szCs w:val="24"/>
        </w:rPr>
        <w:t>М</w:t>
      </w:r>
      <w:r w:rsidRPr="00275E43">
        <w:rPr>
          <w:rStyle w:val="s1"/>
          <w:rFonts w:ascii="Times New Roman" w:hAnsi="Times New Roman"/>
          <w:sz w:val="24"/>
          <w:szCs w:val="24"/>
        </w:rPr>
        <w:t>етафорическое употребление рассматривается по аналогии с глаголом с близкой семантикой.</w:t>
      </w:r>
      <w:r w:rsidRPr="00275E4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ABC865" w14:textId="3E0FD272" w:rsidR="006B11C7" w:rsidRPr="00275E43" w:rsidRDefault="00DB43D4" w:rsidP="00060084">
      <w:pPr>
        <w:pStyle w:val="li1"/>
        <w:numPr>
          <w:ilvl w:val="0"/>
          <w:numId w:val="18"/>
        </w:numPr>
        <w:ind w:firstLine="708"/>
        <w:jc w:val="both"/>
        <w:divId w:val="1437864239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275E43">
        <w:rPr>
          <w:rStyle w:val="s6"/>
          <w:rFonts w:ascii="Times New Roman" w:hAnsi="Times New Roman"/>
          <w:b/>
          <w:bCs/>
          <w:sz w:val="24"/>
          <w:szCs w:val="24"/>
          <w:lang w:val="fr-FR"/>
        </w:rPr>
        <w:t xml:space="preserve">Cimenter </w:t>
      </w:r>
      <w:r w:rsidRPr="00275E43">
        <w:rPr>
          <w:rStyle w:val="s6"/>
          <w:rFonts w:ascii="Times New Roman" w:hAnsi="Times New Roman"/>
          <w:i w:val="0"/>
          <w:iCs w:val="0"/>
          <w:sz w:val="24"/>
          <w:szCs w:val="24"/>
          <w:lang w:val="fr-FR"/>
        </w:rPr>
        <w:t>(</w:t>
      </w:r>
      <w:r w:rsidR="002364E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</w:t>
      </w:r>
      <w:r w:rsidR="00633EC4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 w:rsidR="0028484C" w:rsidRPr="00275E43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 xml:space="preserve">bout de châle, </w:t>
      </w:r>
      <w:r w:rsidR="00463B05" w:rsidRPr="00275E43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 xml:space="preserve">le bord du lit, un </w:t>
      </w:r>
      <w:r w:rsidR="00633EC4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numéro des Débats roses, qu’on finit par </w:t>
      </w:r>
      <w:r w:rsidR="00633EC4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cimenter</w:t>
      </w:r>
      <w:r w:rsidR="00633EC4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ensemble selon la technique des oiseaux en s’y appuyant indéfiniment</w:t>
      </w:r>
      <w:r w:rsidR="002364E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.</w:t>
      </w:r>
      <w:r w:rsidR="00633EC4" w:rsidRPr="00275E43">
        <w:rPr>
          <w:rFonts w:ascii="Times New Roman" w:eastAsia="Times New Roman" w:hAnsi="Times New Roman"/>
          <w:sz w:val="24"/>
          <w:szCs w:val="24"/>
          <w:lang w:val="fr-FR"/>
        </w:rPr>
        <w:t>)</w:t>
      </w:r>
      <w:r w:rsidR="00C07569"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07569" w:rsidRPr="00275E43">
        <w:rPr>
          <w:rFonts w:ascii="Times New Roman" w:eastAsia="Times New Roman" w:hAnsi="Times New Roman"/>
          <w:sz w:val="24"/>
          <w:szCs w:val="24"/>
          <w:lang w:val="en-US"/>
        </w:rPr>
        <w:t xml:space="preserve">— </w:t>
      </w:r>
      <w:r w:rsidR="00C07569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mélanger</w:t>
      </w:r>
      <w:r w:rsidR="00FF55FF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 xml:space="preserve"> / lier</w:t>
      </w:r>
      <w:r w:rsidR="00235764" w:rsidRPr="00B26F1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13670" w:rsidRPr="00B26F12">
        <w:rPr>
          <w:rFonts w:ascii="Times New Roman" w:eastAsia="Times New Roman" w:hAnsi="Times New Roman"/>
          <w:sz w:val="24"/>
          <w:szCs w:val="24"/>
          <w:lang w:val="en-US"/>
        </w:rPr>
        <w:t>[</w:t>
      </w:r>
      <w:r w:rsidR="00813670" w:rsidRPr="00275E43">
        <w:rPr>
          <w:rFonts w:ascii="Times New Roman" w:eastAsia="Times New Roman" w:hAnsi="Times New Roman"/>
          <w:sz w:val="24"/>
          <w:szCs w:val="24"/>
          <w:lang w:val="fr-FR"/>
        </w:rPr>
        <w:t>les faits du passé / les souvenirs].</w:t>
      </w:r>
    </w:p>
    <w:p w14:paraId="5C33A9A0" w14:textId="23FC0A83" w:rsidR="006B11C7" w:rsidRPr="00275E43" w:rsidRDefault="00F02C17" w:rsidP="00060084">
      <w:pPr>
        <w:pStyle w:val="li1"/>
        <w:numPr>
          <w:ilvl w:val="0"/>
          <w:numId w:val="1"/>
        </w:numPr>
        <w:ind w:firstLine="708"/>
        <w:jc w:val="both"/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</w:rPr>
        <w:lastRenderedPageBreak/>
        <w:t>Глаголы памяти в собственном значении</w:t>
      </w:r>
    </w:p>
    <w:p w14:paraId="0E80E408" w14:textId="52961F05" w:rsidR="00F02C17" w:rsidRPr="00275E43" w:rsidRDefault="00F02C17" w:rsidP="00060084">
      <w:pPr>
        <w:pStyle w:val="li1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75E43"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>Семантическая цепочка</w:t>
      </w:r>
      <w:r w:rsidR="00C0650D" w:rsidRPr="00275E43"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>:</w:t>
      </w:r>
    </w:p>
    <w:p w14:paraId="316C1C2D" w14:textId="77777777" w:rsidR="00D97981" w:rsidRDefault="006B11C7" w:rsidP="00060084">
      <w:pPr>
        <w:pStyle w:val="p1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>Более узкие семантические группы. Каждый класс представлен глаголом-прототипом, который способен заменить все глаголы данной группы. Глагол, выбранный прототипом, наиболее показателен с точки зрения семантики и синтаксиса. Он относится к нейтральному регистру речи и принадлежит лишь к одному классу (цепочке).</w:t>
      </w:r>
      <w:r w:rsidR="001956AB" w:rsidRPr="00275E43">
        <w:rPr>
          <w:rFonts w:ascii="Times New Roman" w:hAnsi="Times New Roman"/>
          <w:sz w:val="24"/>
          <w:szCs w:val="24"/>
        </w:rPr>
        <w:t xml:space="preserve"> </w:t>
      </w:r>
      <w:r w:rsidRPr="00275E43">
        <w:rPr>
          <w:rStyle w:val="s1"/>
          <w:rFonts w:ascii="Times New Roman" w:hAnsi="Times New Roman"/>
          <w:sz w:val="24"/>
          <w:szCs w:val="24"/>
        </w:rPr>
        <w:t>Цепочка строится на основе иерархии чувства (глубина по нарастающей)</w:t>
      </w:r>
      <w:r w:rsidR="00BB4AAE" w:rsidRPr="00275E43">
        <w:rPr>
          <w:rStyle w:val="s1"/>
          <w:rFonts w:ascii="Times New Roman" w:hAnsi="Times New Roman"/>
          <w:sz w:val="24"/>
          <w:szCs w:val="24"/>
          <w:lang w:val="fr-FR"/>
        </w:rPr>
        <w:t xml:space="preserve">. </w:t>
      </w:r>
    </w:p>
    <w:p w14:paraId="3F25B83E" w14:textId="0EB0D871" w:rsidR="007747D8" w:rsidRPr="00275E43" w:rsidRDefault="00BB4AAE" w:rsidP="00060084">
      <w:pPr>
        <w:pStyle w:val="p1"/>
        <w:ind w:firstLine="708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 xml:space="preserve">Цепочка глаголов </w:t>
      </w:r>
      <w:r w:rsidRPr="00275E43">
        <w:rPr>
          <w:rStyle w:val="s6"/>
          <w:rFonts w:ascii="Times New Roman" w:hAnsi="Times New Roman"/>
          <w:sz w:val="24"/>
          <w:szCs w:val="24"/>
        </w:rPr>
        <w:t xml:space="preserve">вспоминания </w:t>
      </w:r>
      <w:r w:rsidRPr="00275E43">
        <w:rPr>
          <w:rStyle w:val="s6"/>
          <w:rFonts w:ascii="Times New Roman" w:hAnsi="Times New Roman"/>
          <w:i w:val="0"/>
          <w:iCs w:val="0"/>
          <w:sz w:val="24"/>
          <w:szCs w:val="24"/>
        </w:rPr>
        <w:t>(по П. Рикёру)</w:t>
      </w:r>
      <w:r w:rsidRPr="00275E43">
        <w:rPr>
          <w:rStyle w:val="s1"/>
          <w:rFonts w:ascii="Times New Roman" w:hAnsi="Times New Roman"/>
          <w:sz w:val="24"/>
          <w:szCs w:val="24"/>
        </w:rPr>
        <w:t>. Нейтральный</w:t>
      </w:r>
      <w:r w:rsidRPr="00275E43">
        <w:rPr>
          <w:rStyle w:val="s1"/>
          <w:rFonts w:ascii="Times New Roman" w:hAnsi="Times New Roman"/>
          <w:sz w:val="24"/>
          <w:szCs w:val="24"/>
          <w:lang w:val="en-US"/>
        </w:rPr>
        <w:t xml:space="preserve"> </w:t>
      </w:r>
      <w:r w:rsidRPr="00275E43">
        <w:rPr>
          <w:rStyle w:val="s1"/>
          <w:rFonts w:ascii="Times New Roman" w:hAnsi="Times New Roman"/>
          <w:sz w:val="24"/>
          <w:szCs w:val="24"/>
        </w:rPr>
        <w:t>глагол</w:t>
      </w:r>
      <w:r w:rsidRPr="00275E43">
        <w:rPr>
          <w:rStyle w:val="s1"/>
          <w:rFonts w:ascii="Times New Roman" w:hAnsi="Times New Roman"/>
          <w:sz w:val="24"/>
          <w:szCs w:val="24"/>
          <w:lang w:val="en-US"/>
        </w:rPr>
        <w:t>-</w:t>
      </w:r>
      <w:r w:rsidRPr="00275E43">
        <w:rPr>
          <w:rStyle w:val="s1"/>
          <w:rFonts w:ascii="Times New Roman" w:hAnsi="Times New Roman"/>
          <w:sz w:val="24"/>
          <w:szCs w:val="24"/>
        </w:rPr>
        <w:t>прототип</w:t>
      </w:r>
      <w:r w:rsidRPr="00275E43">
        <w:rPr>
          <w:rStyle w:val="s1"/>
          <w:rFonts w:ascii="Times New Roman" w:hAnsi="Times New Roman"/>
          <w:sz w:val="24"/>
          <w:szCs w:val="24"/>
          <w:lang w:val="en-US"/>
        </w:rPr>
        <w:t xml:space="preserve"> — 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se souvenir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:</w:t>
      </w:r>
    </w:p>
    <w:p w14:paraId="05698ED3" w14:textId="665B3ED1" w:rsidR="006B11C7" w:rsidRPr="00275E43" w:rsidRDefault="006B11C7" w:rsidP="00060084">
      <w:pPr>
        <w:pStyle w:val="p1"/>
        <w:ind w:firstLine="708"/>
        <w:jc w:val="both"/>
        <w:rPr>
          <w:rStyle w:val="s1"/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>Se souvenir —&gt;</w:t>
      </w:r>
      <w:r w:rsidR="00B740C6" w:rsidRPr="00275E43">
        <w:rPr>
          <w:rStyle w:val="s1"/>
          <w:rFonts w:ascii="Times New Roman" w:hAnsi="Times New Roman"/>
          <w:i/>
          <w:iCs/>
          <w:sz w:val="24"/>
          <w:szCs w:val="24"/>
          <w:lang w:val="fr-FR"/>
        </w:rPr>
        <w:t xml:space="preserve"> se remémorer —&gt;</w:t>
      </w:r>
      <w:r w:rsidR="006F19CB"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 xml:space="preserve"> évoquer (les </w:t>
      </w:r>
      <w:r w:rsidR="004600CF" w:rsidRPr="00275E43">
        <w:rPr>
          <w:rStyle w:val="s1"/>
          <w:rFonts w:ascii="Times New Roman" w:hAnsi="Times New Roman"/>
          <w:i/>
          <w:iCs/>
          <w:sz w:val="24"/>
          <w:szCs w:val="24"/>
          <w:lang w:val="fr-FR"/>
        </w:rPr>
        <w:t>souvenirs</w:t>
      </w:r>
      <w:r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 xml:space="preserve">) —&gt; raviver (les </w:t>
      </w:r>
      <w:r w:rsidR="004600CF" w:rsidRPr="00275E43">
        <w:rPr>
          <w:rStyle w:val="s1"/>
          <w:rFonts w:ascii="Times New Roman" w:hAnsi="Times New Roman"/>
          <w:i/>
          <w:iCs/>
          <w:sz w:val="24"/>
          <w:szCs w:val="24"/>
          <w:lang w:val="fr-FR"/>
        </w:rPr>
        <w:t>souvenirs</w:t>
      </w:r>
      <w:r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>)</w:t>
      </w:r>
      <w:r w:rsidR="00F30074" w:rsidRPr="00275E43">
        <w:rPr>
          <w:rStyle w:val="s1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</w:p>
    <w:p w14:paraId="15333528" w14:textId="4DD87821" w:rsidR="00EB72E4" w:rsidRPr="00275E43" w:rsidRDefault="00DD40FC" w:rsidP="00060084">
      <w:pPr>
        <w:pStyle w:val="p1"/>
        <w:numPr>
          <w:ilvl w:val="0"/>
          <w:numId w:val="1"/>
        </w:numPr>
        <w:ind w:firstLine="708"/>
        <w:jc w:val="both"/>
        <w:rPr>
          <w:rStyle w:val="s6"/>
          <w:rFonts w:ascii="Times New Roman" w:hAnsi="Times New Roman"/>
          <w:i w:val="0"/>
          <w:iCs w:val="0"/>
          <w:sz w:val="24"/>
          <w:szCs w:val="24"/>
          <w:lang w:val="fr-FR"/>
        </w:rPr>
      </w:pPr>
      <w:r w:rsidRPr="00275E43">
        <w:rPr>
          <w:rStyle w:val="s6"/>
          <w:rFonts w:ascii="Times New Roman" w:hAnsi="Times New Roman"/>
          <w:b/>
          <w:bCs/>
          <w:sz w:val="24"/>
          <w:szCs w:val="24"/>
        </w:rPr>
        <w:t>Фразеологические обороты</w:t>
      </w:r>
    </w:p>
    <w:p w14:paraId="08C726D0" w14:textId="14DCEFAF" w:rsidR="00D7002C" w:rsidRPr="00275E43" w:rsidRDefault="00D7002C" w:rsidP="00060084">
      <w:pPr>
        <w:pStyle w:val="li1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275E43"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-</w:t>
      </w:r>
      <w:r w:rsidRPr="00275E43">
        <w:rPr>
          <w:rStyle w:val="s3"/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40FC" w:rsidRPr="00275E43">
        <w:rPr>
          <w:rStyle w:val="s3"/>
          <w:rFonts w:ascii="Times New Roman" w:eastAsia="Times New Roman" w:hAnsi="Times New Roman"/>
          <w:sz w:val="24"/>
          <w:szCs w:val="24"/>
          <w:lang w:val="fr-FR"/>
        </w:rPr>
        <w:t>Faire table rase</w:t>
      </w:r>
      <w:r w:rsidR="00DD40FC" w:rsidRPr="00275E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DD40FC" w:rsidRPr="00275E43">
        <w:rPr>
          <w:rStyle w:val="s6"/>
          <w:rFonts w:ascii="Times New Roman" w:eastAsia="Times New Roman" w:hAnsi="Times New Roman"/>
          <w:sz w:val="24"/>
          <w:szCs w:val="24"/>
          <w:lang w:val="fr-FR"/>
        </w:rPr>
        <w:t xml:space="preserve">j’avais tellement </w:t>
      </w:r>
      <w:r w:rsidR="00DD40FC" w:rsidRPr="00275E43">
        <w:rPr>
          <w:rStyle w:val="s6"/>
          <w:rFonts w:ascii="Times New Roman" w:eastAsia="Times New Roman" w:hAnsi="Times New Roman"/>
          <w:b/>
          <w:bCs/>
          <w:sz w:val="24"/>
          <w:szCs w:val="24"/>
          <w:lang w:val="fr-FR"/>
        </w:rPr>
        <w:t>fait table rase</w:t>
      </w:r>
      <w:r w:rsidR="00DD40FC" w:rsidRPr="00275E43">
        <w:rPr>
          <w:rStyle w:val="s6"/>
          <w:rFonts w:ascii="Times New Roman" w:eastAsia="Times New Roman" w:hAnsi="Times New Roman"/>
          <w:sz w:val="24"/>
          <w:szCs w:val="24"/>
          <w:lang w:val="fr-FR"/>
        </w:rPr>
        <w:t xml:space="preserve"> de toutes [les pensées]</w:t>
      </w:r>
      <w:r w:rsidR="00DD40FC" w:rsidRPr="00275E43">
        <w:rPr>
          <w:rStyle w:val="s6"/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B220F81" w14:textId="39841339" w:rsidR="00FA7D68" w:rsidRPr="00275E43" w:rsidRDefault="004808B3" w:rsidP="00060084">
      <w:pPr>
        <w:pStyle w:val="p1"/>
        <w:ind w:firstLine="708"/>
        <w:jc w:val="both"/>
        <w:rPr>
          <w:rStyle w:val="s1"/>
          <w:rFonts w:ascii="Times New Roman" w:hAnsi="Times New Roman"/>
          <w:sz w:val="24"/>
          <w:szCs w:val="24"/>
          <w:lang w:val="en-US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</w:t>
      </w:r>
      <w:r w:rsidR="00DD40FC" w:rsidRPr="00275E43">
        <w:rPr>
          <w:rStyle w:val="s6"/>
          <w:rFonts w:ascii="Times New Roman" w:hAnsi="Times New Roman"/>
          <w:sz w:val="24"/>
          <w:szCs w:val="24"/>
          <w:lang w:val="en-US"/>
        </w:rPr>
        <w:t>:</w:t>
      </w:r>
      <w:r w:rsidR="00DD40FC" w:rsidRPr="00275E43">
        <w:rPr>
          <w:rStyle w:val="apple-converted-space"/>
          <w:rFonts w:ascii="Times New Roman" w:hAnsi="Times New Roman"/>
          <w:i/>
          <w:iCs/>
          <w:sz w:val="24"/>
          <w:szCs w:val="24"/>
          <w:lang w:val="en-US"/>
        </w:rPr>
        <w:t xml:space="preserve">  </w:t>
      </w:r>
      <w:r w:rsidR="00DD40FC" w:rsidRPr="00275E43">
        <w:rPr>
          <w:rStyle w:val="s3"/>
          <w:rFonts w:ascii="Times New Roman" w:hAnsi="Times New Roman"/>
          <w:sz w:val="24"/>
          <w:szCs w:val="24"/>
          <w:lang w:val="fr-FR"/>
        </w:rPr>
        <w:t>faire table rase</w:t>
      </w:r>
      <w:r w:rsidR="00DD40FC" w:rsidRPr="00275E43">
        <w:rPr>
          <w:rStyle w:val="s3"/>
          <w:rFonts w:ascii="Times New Roman" w:hAnsi="Times New Roman"/>
          <w:sz w:val="24"/>
          <w:szCs w:val="24"/>
          <w:lang w:val="en-US"/>
        </w:rPr>
        <w:t xml:space="preserve"> </w:t>
      </w:r>
      <w:r w:rsidR="00DD40FC" w:rsidRPr="00275E43">
        <w:rPr>
          <w:rStyle w:val="s6"/>
          <w:rFonts w:ascii="Times New Roman" w:hAnsi="Times New Roman"/>
          <w:sz w:val="24"/>
          <w:szCs w:val="24"/>
          <w:lang w:val="en-US"/>
        </w:rPr>
        <w:t>—</w:t>
      </w:r>
      <w:r w:rsidR="00DD40FC" w:rsidRPr="00275E43">
        <w:rPr>
          <w:rStyle w:val="s6"/>
          <w:rFonts w:ascii="Times New Roman" w:hAnsi="Times New Roman"/>
          <w:sz w:val="24"/>
          <w:szCs w:val="24"/>
          <w:lang w:val="fr-FR"/>
        </w:rPr>
        <w:t xml:space="preserve"> </w:t>
      </w:r>
      <w:r w:rsidR="00DD40FC" w:rsidRPr="00275E43">
        <w:rPr>
          <w:rFonts w:ascii="Times New Roman" w:hAnsi="Times New Roman"/>
          <w:sz w:val="24"/>
          <w:szCs w:val="24"/>
          <w:lang w:val="en-US"/>
        </w:rPr>
        <w:t>détruire, rejeter ce qui a été dit, écrit ou fait antérieurement.</w:t>
      </w:r>
    </w:p>
    <w:p w14:paraId="5E3A53D5" w14:textId="083E16A3" w:rsidR="00932421" w:rsidRPr="00275E43" w:rsidRDefault="00932421" w:rsidP="00060084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275E43">
        <w:rPr>
          <w:rStyle w:val="s2"/>
          <w:rFonts w:ascii="Times New Roman" w:hAnsi="Times New Roman"/>
          <w:sz w:val="24"/>
          <w:szCs w:val="24"/>
        </w:rPr>
        <w:t>I</w:t>
      </w:r>
      <w:r w:rsidRPr="00275E43">
        <w:rPr>
          <w:rStyle w:val="s2"/>
          <w:rFonts w:ascii="Times New Roman" w:hAnsi="Times New Roman"/>
          <w:sz w:val="24"/>
          <w:szCs w:val="24"/>
          <w:lang w:val="fr-FR"/>
        </w:rPr>
        <w:t>I</w:t>
      </w:r>
      <w:r w:rsidRPr="00275E43">
        <w:rPr>
          <w:rStyle w:val="s2"/>
          <w:rFonts w:ascii="Times New Roman" w:hAnsi="Times New Roman"/>
          <w:sz w:val="24"/>
          <w:szCs w:val="24"/>
        </w:rPr>
        <w:t>. Семантическое поле воспоминания</w:t>
      </w:r>
    </w:p>
    <w:p w14:paraId="6B6B8EE2" w14:textId="77777777" w:rsidR="0012381A" w:rsidRPr="00275E43" w:rsidRDefault="00932421" w:rsidP="00060084">
      <w:pPr>
        <w:pStyle w:val="li1"/>
        <w:numPr>
          <w:ilvl w:val="0"/>
          <w:numId w:val="7"/>
        </w:numPr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</w:rPr>
        <w:t>Метафорическое употребление глаголов</w:t>
      </w:r>
      <w:r w:rsidRPr="00275E43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</w:p>
    <w:p w14:paraId="51122673" w14:textId="19D2CF32" w:rsidR="009A3B24" w:rsidRPr="00275E43" w:rsidRDefault="009A3B24" w:rsidP="00060084">
      <w:pPr>
        <w:pStyle w:val="li1"/>
        <w:ind w:firstLine="708"/>
        <w:jc w:val="both"/>
        <w:rPr>
          <w:rStyle w:val="s4"/>
          <w:rFonts w:ascii="Times New Roman" w:hAnsi="Times New Roman"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  <w:lang w:val="fr-FR"/>
        </w:rPr>
        <w:t xml:space="preserve">1) </w:t>
      </w:r>
      <w:r w:rsidR="00932421" w:rsidRPr="00275E43">
        <w:rPr>
          <w:rStyle w:val="s4"/>
          <w:rFonts w:ascii="Times New Roman" w:hAnsi="Times New Roman"/>
          <w:sz w:val="24"/>
          <w:szCs w:val="24"/>
        </w:rPr>
        <w:t>Есть отражение в словарях:</w:t>
      </w:r>
    </w:p>
    <w:p w14:paraId="4F79C6D0" w14:textId="00FCC382" w:rsidR="008C6B41" w:rsidRPr="00275E43" w:rsidRDefault="0089415E" w:rsidP="00060084">
      <w:pPr>
        <w:pStyle w:val="li1"/>
        <w:numPr>
          <w:ilvl w:val="0"/>
          <w:numId w:val="14"/>
        </w:numPr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Flotter</w:t>
      </w:r>
      <w:r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r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Parfois ce morceau de paysage amené ainsi jusqu’à aujourd’hui se détache si isolé de tout, qu’il </w:t>
      </w:r>
      <w:r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flotte</w:t>
      </w:r>
      <w:r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incertain dans ma pensée comme une Délos fleurie</w:t>
      </w:r>
      <w:r w:rsidRPr="00275E43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>.</w:t>
      </w:r>
    </w:p>
    <w:p w14:paraId="2A65ADD2" w14:textId="0123F396" w:rsidR="00932421" w:rsidRPr="00275E43" w:rsidRDefault="004808B3" w:rsidP="00060084">
      <w:pPr>
        <w:pStyle w:val="p1"/>
        <w:ind w:firstLine="708"/>
        <w:jc w:val="both"/>
        <w:divId w:val="355816832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</w:t>
      </w:r>
      <w:r w:rsidR="00932421" w:rsidRPr="00275E43">
        <w:rPr>
          <w:rStyle w:val="s6"/>
          <w:rFonts w:ascii="Times New Roman" w:hAnsi="Times New Roman"/>
          <w:sz w:val="24"/>
          <w:szCs w:val="24"/>
          <w:lang w:val="en-US"/>
        </w:rPr>
        <w:t>:</w:t>
      </w:r>
      <w:r w:rsidR="0001763B" w:rsidRPr="00275E43">
        <w:rPr>
          <w:rStyle w:val="s6"/>
          <w:rFonts w:ascii="Times New Roman" w:hAnsi="Times New Roman"/>
          <w:sz w:val="24"/>
          <w:szCs w:val="24"/>
          <w:lang w:val="fr-FR"/>
        </w:rPr>
        <w:t xml:space="preserve"> </w:t>
      </w:r>
      <w:r w:rsidR="0001763B" w:rsidRPr="00275E43">
        <w:rPr>
          <w:rStyle w:val="s6"/>
          <w:rFonts w:ascii="Times New Roman" w:hAnsi="Times New Roman"/>
          <w:b/>
          <w:bCs/>
          <w:sz w:val="24"/>
          <w:szCs w:val="24"/>
          <w:lang w:val="fr-FR"/>
        </w:rPr>
        <w:t>flotter</w:t>
      </w:r>
      <w:r w:rsidR="0001763B" w:rsidRPr="00275E43">
        <w:rPr>
          <w:rStyle w:val="s6"/>
          <w:rFonts w:ascii="Times New Roman" w:hAnsi="Times New Roman"/>
          <w:i w:val="0"/>
          <w:iCs w:val="0"/>
          <w:sz w:val="24"/>
          <w:szCs w:val="24"/>
          <w:lang w:val="fr-FR"/>
        </w:rPr>
        <w:t xml:space="preserve"> </w:t>
      </w:r>
      <w:r w:rsidR="0001763B" w:rsidRPr="00275E43">
        <w:rPr>
          <w:rStyle w:val="s6"/>
          <w:rFonts w:ascii="Times New Roman" w:hAnsi="Times New Roman"/>
          <w:i w:val="0"/>
          <w:iCs w:val="0"/>
          <w:sz w:val="24"/>
          <w:szCs w:val="24"/>
          <w:lang w:val="en-US"/>
        </w:rPr>
        <w:t>—</w:t>
      </w:r>
      <w:r w:rsidR="00932421" w:rsidRPr="00275E43">
        <w:rPr>
          <w:rStyle w:val="s6"/>
          <w:rFonts w:ascii="Times New Roman" w:hAnsi="Times New Roman"/>
          <w:sz w:val="24"/>
          <w:szCs w:val="24"/>
          <w:lang w:val="en-US"/>
        </w:rPr>
        <w:t xml:space="preserve"> </w:t>
      </w:r>
      <w:r w:rsidR="00DB76BE" w:rsidRPr="00275E43">
        <w:rPr>
          <w:rFonts w:ascii="Times New Roman" w:hAnsi="Times New Roman"/>
          <w:sz w:val="24"/>
          <w:szCs w:val="24"/>
          <w:lang w:val="fr-FR"/>
        </w:rPr>
        <w:t>errer</w:t>
      </w:r>
      <w:r w:rsidR="0001763B" w:rsidRPr="00275E43">
        <w:rPr>
          <w:rFonts w:ascii="Times New Roman" w:hAnsi="Times New Roman"/>
          <w:sz w:val="24"/>
          <w:szCs w:val="24"/>
          <w:lang w:val="en-US"/>
        </w:rPr>
        <w:t xml:space="preserve">, aller sans contrôle, sans but </w:t>
      </w:r>
      <w:r w:rsidR="00DB76BE" w:rsidRPr="00275E43">
        <w:rPr>
          <w:rFonts w:ascii="Times New Roman" w:hAnsi="Times New Roman"/>
          <w:sz w:val="24"/>
          <w:szCs w:val="24"/>
          <w:lang w:val="fr-FR"/>
        </w:rPr>
        <w:t>précis:</w:t>
      </w:r>
      <w:r w:rsidR="0001763B" w:rsidRPr="00275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76BE" w:rsidRPr="00275E43">
        <w:rPr>
          <w:rFonts w:ascii="Times New Roman" w:hAnsi="Times New Roman"/>
          <w:i/>
          <w:iCs/>
          <w:sz w:val="24"/>
          <w:szCs w:val="24"/>
          <w:lang w:val="fr-FR"/>
        </w:rPr>
        <w:t>laisser</w:t>
      </w:r>
      <w:r w:rsidR="0001763B"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 flotter son imagination.</w:t>
      </w:r>
    </w:p>
    <w:p w14:paraId="77E04AD7" w14:textId="71BC5069" w:rsidR="00482E3E" w:rsidRPr="00275E43" w:rsidRDefault="00932421" w:rsidP="00060084">
      <w:pPr>
        <w:pStyle w:val="p1"/>
        <w:ind w:firstLine="708"/>
        <w:jc w:val="both"/>
        <w:rPr>
          <w:rStyle w:val="s6"/>
          <w:rFonts w:ascii="Times New Roman" w:hAnsi="Times New Roman"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>Собственное значение:</w:t>
      </w:r>
      <w:r w:rsidRPr="00275E43">
        <w:rPr>
          <w:rStyle w:val="s6"/>
          <w:rFonts w:ascii="Times New Roman" w:hAnsi="Times New Roman"/>
          <w:sz w:val="24"/>
          <w:szCs w:val="24"/>
        </w:rPr>
        <w:t xml:space="preserve"> </w:t>
      </w:r>
      <w:r w:rsidR="00E34E2A" w:rsidRPr="00275E43">
        <w:rPr>
          <w:rStyle w:val="s6"/>
          <w:rFonts w:ascii="Times New Roman" w:hAnsi="Times New Roman"/>
          <w:sz w:val="24"/>
          <w:szCs w:val="24"/>
          <w:lang w:val="fr-FR"/>
        </w:rPr>
        <w:t>Drapeau qui flotte au vent</w:t>
      </w:r>
      <w:r w:rsidR="006D1B53" w:rsidRPr="00275E43">
        <w:rPr>
          <w:rStyle w:val="s6"/>
          <w:rFonts w:ascii="Times New Roman" w:hAnsi="Times New Roman"/>
          <w:sz w:val="24"/>
          <w:szCs w:val="24"/>
          <w:lang w:val="fr-FR"/>
        </w:rPr>
        <w:t>.</w:t>
      </w:r>
    </w:p>
    <w:p w14:paraId="07EAA2A0" w14:textId="3CFFC61B" w:rsidR="00932421" w:rsidRPr="00275E43" w:rsidRDefault="00932421" w:rsidP="00060084">
      <w:pPr>
        <w:pStyle w:val="li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5E43">
        <w:rPr>
          <w:rStyle w:val="s1"/>
          <w:rFonts w:ascii="Times New Roman" w:hAnsi="Times New Roman"/>
          <w:sz w:val="24"/>
          <w:szCs w:val="24"/>
        </w:rPr>
        <w:t xml:space="preserve">2) </w:t>
      </w:r>
      <w:r w:rsidRPr="00275E43">
        <w:rPr>
          <w:rStyle w:val="s4"/>
          <w:rFonts w:ascii="Times New Roman" w:hAnsi="Times New Roman"/>
          <w:sz w:val="24"/>
          <w:szCs w:val="24"/>
        </w:rPr>
        <w:t>Нет отражения в словарях (авторская метафора):</w:t>
      </w:r>
    </w:p>
    <w:p w14:paraId="7920344F" w14:textId="0FB3EE26" w:rsidR="003C2155" w:rsidRPr="00275E43" w:rsidRDefault="00D3339F" w:rsidP="00060084">
      <w:pPr>
        <w:pStyle w:val="li1"/>
        <w:numPr>
          <w:ilvl w:val="0"/>
          <w:numId w:val="14"/>
        </w:numPr>
        <w:ind w:firstLine="708"/>
        <w:jc w:val="both"/>
        <w:divId w:val="450513965"/>
        <w:rPr>
          <w:rFonts w:ascii="Times New Roman" w:eastAsia="Times New Roman" w:hAnsi="Times New Roman"/>
          <w:sz w:val="24"/>
          <w:szCs w:val="24"/>
          <w:lang w:val="en-US"/>
        </w:rPr>
      </w:pPr>
      <w:r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Rejoindre (</w:t>
      </w:r>
      <w:r w:rsidR="00D32F12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la conscience)</w:t>
      </w:r>
      <w:r w:rsidR="00C064F2"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r w:rsidR="003C2155" w:rsidRPr="00275E43">
        <w:rPr>
          <w:rFonts w:ascii="Times New Roman" w:hAnsi="Times New Roman"/>
          <w:i/>
          <w:iCs/>
          <w:sz w:val="24"/>
          <w:szCs w:val="24"/>
          <w:lang w:val="fr-FR"/>
        </w:rPr>
        <w:t>Les</w:t>
      </w:r>
      <w:r w:rsidR="003C2155"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 formes s’étaient abolies, ou, ensommeillées, avaient perdu la force d’expansion qui leur eût permis de </w:t>
      </w:r>
      <w:r w:rsidR="003C2155" w:rsidRPr="00275E4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rejoindre la conscience</w:t>
      </w:r>
      <w:r w:rsidR="003C2155" w:rsidRPr="00275E4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56D80B3" w14:textId="574FD272" w:rsidR="003C2155" w:rsidRPr="00275E43" w:rsidRDefault="00492B0F" w:rsidP="00060084">
      <w:pPr>
        <w:pStyle w:val="p1"/>
        <w:ind w:firstLine="708"/>
        <w:jc w:val="both"/>
        <w:divId w:val="2101870626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La</w:t>
      </w:r>
      <w:r w:rsidRPr="00275E43">
        <w:rPr>
          <w:rStyle w:val="s6"/>
          <w:rFonts w:ascii="Times New Roman" w:hAnsi="Times New Roman"/>
          <w:sz w:val="24"/>
          <w:szCs w:val="24"/>
          <w:lang w:val="fr-FR"/>
        </w:rPr>
        <w:t>r</w:t>
      </w:r>
      <w:r w:rsidRPr="00275E43">
        <w:rPr>
          <w:rStyle w:val="s6"/>
          <w:rFonts w:ascii="Times New Roman" w:hAnsi="Times New Roman"/>
          <w:sz w:val="24"/>
          <w:szCs w:val="24"/>
          <w:lang w:val="en-US"/>
        </w:rPr>
        <w:t>ousse:</w:t>
      </w:r>
      <w:r w:rsidRPr="00275E43">
        <w:rPr>
          <w:rStyle w:val="apple-converted-space"/>
          <w:rFonts w:ascii="Times New Roman" w:hAnsi="Times New Roman"/>
          <w:i/>
          <w:iCs/>
          <w:sz w:val="24"/>
          <w:szCs w:val="24"/>
          <w:lang w:val="en-US"/>
        </w:rPr>
        <w:t xml:space="preserve">  </w:t>
      </w:r>
      <w:r w:rsidR="005444D6" w:rsidRPr="00275E43">
        <w:rPr>
          <w:rStyle w:val="s3"/>
          <w:rFonts w:ascii="Times New Roman" w:hAnsi="Times New Roman"/>
          <w:sz w:val="24"/>
          <w:szCs w:val="24"/>
          <w:lang w:val="fr-FR"/>
        </w:rPr>
        <w:t>rejoindre</w:t>
      </w:r>
      <w:r w:rsidR="00320AE7" w:rsidRPr="00275E43">
        <w:rPr>
          <w:rStyle w:val="s3"/>
          <w:rFonts w:ascii="Times New Roman" w:hAnsi="Times New Roman"/>
          <w:sz w:val="24"/>
          <w:szCs w:val="24"/>
          <w:lang w:val="fr-FR"/>
        </w:rPr>
        <w:t xml:space="preserve"> </w:t>
      </w:r>
      <w:r w:rsidR="00320AE7" w:rsidRPr="00275E43">
        <w:rPr>
          <w:rStyle w:val="s3"/>
          <w:rFonts w:ascii="Times New Roman" w:hAnsi="Times New Roman"/>
          <w:b w:val="0"/>
          <w:bCs w:val="0"/>
          <w:i w:val="0"/>
          <w:iCs w:val="0"/>
          <w:sz w:val="24"/>
          <w:szCs w:val="24"/>
          <w:lang w:val="fr-FR"/>
        </w:rPr>
        <w:t>—</w:t>
      </w:r>
      <w:r w:rsidR="00320AE7" w:rsidRPr="00275E43">
        <w:rPr>
          <w:rStyle w:val="s3"/>
          <w:rFonts w:ascii="Times New Roman" w:hAnsi="Times New Roman"/>
          <w:sz w:val="24"/>
          <w:szCs w:val="24"/>
          <w:lang w:val="fr-FR"/>
        </w:rPr>
        <w:t xml:space="preserve"> </w:t>
      </w:r>
      <w:r w:rsidR="00320AE7" w:rsidRPr="00275E43">
        <w:rPr>
          <w:rStyle w:val="s1"/>
          <w:rFonts w:ascii="Times New Roman" w:hAnsi="Times New Roman"/>
          <w:sz w:val="24"/>
          <w:szCs w:val="24"/>
          <w:lang w:val="fr-FR"/>
        </w:rPr>
        <w:t>aller</w:t>
      </w:r>
      <w:r w:rsidR="00320AE7" w:rsidRPr="00275E43">
        <w:rPr>
          <w:rStyle w:val="s1"/>
          <w:rFonts w:ascii="Times New Roman" w:hAnsi="Times New Roman"/>
          <w:sz w:val="24"/>
          <w:szCs w:val="24"/>
          <w:lang w:val="en-US"/>
        </w:rPr>
        <w:t xml:space="preserve"> retrouver quelqu'un quelque part: </w:t>
      </w:r>
      <w:r w:rsidR="00320AE7" w:rsidRPr="00275E43">
        <w:rPr>
          <w:rStyle w:val="s1"/>
          <w:rFonts w:ascii="Times New Roman" w:hAnsi="Times New Roman"/>
          <w:i/>
          <w:iCs/>
          <w:sz w:val="24"/>
          <w:szCs w:val="24"/>
          <w:lang w:val="en-US"/>
        </w:rPr>
        <w:t>Rejoindre sa famille dans le Midi.</w:t>
      </w:r>
    </w:p>
    <w:p w14:paraId="35C7B82D" w14:textId="6B606592" w:rsidR="00F4109D" w:rsidRPr="00275E43" w:rsidRDefault="0032709D" w:rsidP="00060084">
      <w:pPr>
        <w:pStyle w:val="p1"/>
        <w:numPr>
          <w:ilvl w:val="0"/>
          <w:numId w:val="14"/>
        </w:numPr>
        <w:ind w:firstLine="708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Sortir</w:t>
      </w:r>
      <w:r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r w:rsidR="00D50792" w:rsidRPr="00275E43">
        <w:rPr>
          <w:rFonts w:ascii="Times New Roman" w:hAnsi="Times New Roman"/>
          <w:i/>
          <w:iCs/>
          <w:sz w:val="24"/>
          <w:szCs w:val="24"/>
          <w:lang w:val="fr-FR"/>
        </w:rPr>
        <w:t>T</w:t>
      </w:r>
      <w:r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out Combray et ses environs, tout cela qui prend forme et solidité, est </w:t>
      </w:r>
      <w:r w:rsidRPr="00275E4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sorti</w:t>
      </w:r>
      <w:r w:rsidRPr="00275E43">
        <w:rPr>
          <w:rFonts w:ascii="Times New Roman" w:hAnsi="Times New Roman"/>
          <w:i/>
          <w:iCs/>
          <w:sz w:val="24"/>
          <w:szCs w:val="24"/>
          <w:lang w:val="en-US"/>
        </w:rPr>
        <w:t xml:space="preserve">, ville et jardins, de ma tasse de thé. </w:t>
      </w:r>
    </w:p>
    <w:p w14:paraId="35FB2782" w14:textId="508C71FB" w:rsidR="00932421" w:rsidRPr="00275E43" w:rsidRDefault="00A70374" w:rsidP="00060084">
      <w:pPr>
        <w:pStyle w:val="p1"/>
        <w:ind w:firstLine="708"/>
        <w:jc w:val="both"/>
        <w:divId w:val="972906150"/>
        <w:rPr>
          <w:rStyle w:val="s1"/>
          <w:rFonts w:ascii="Times New Roman" w:hAnsi="Times New Roman"/>
          <w:sz w:val="24"/>
          <w:szCs w:val="24"/>
          <w:lang w:val="fr-FR"/>
        </w:rPr>
      </w:pPr>
      <w:r w:rsidRPr="00275E43">
        <w:rPr>
          <w:rStyle w:val="s6"/>
          <w:rFonts w:ascii="Times New Roman" w:hAnsi="Times New Roman"/>
          <w:i w:val="0"/>
          <w:iCs w:val="0"/>
          <w:sz w:val="24"/>
          <w:szCs w:val="24"/>
        </w:rPr>
        <w:t xml:space="preserve">В словаре </w:t>
      </w:r>
      <w:r w:rsidR="009F352B" w:rsidRPr="00275E43">
        <w:rPr>
          <w:rStyle w:val="s6"/>
          <w:rFonts w:ascii="Times New Roman" w:hAnsi="Times New Roman"/>
          <w:sz w:val="24"/>
          <w:szCs w:val="24"/>
          <w:lang w:val="fr-FR"/>
        </w:rPr>
        <w:t>Larousse</w:t>
      </w:r>
      <w:r w:rsidR="00F47B23" w:rsidRPr="00275E43">
        <w:rPr>
          <w:rStyle w:val="s6"/>
          <w:rFonts w:ascii="Times New Roman" w:hAnsi="Times New Roman"/>
          <w:sz w:val="24"/>
          <w:szCs w:val="24"/>
          <w:lang w:val="fr-FR"/>
        </w:rPr>
        <w:t xml:space="preserve"> </w:t>
      </w:r>
      <w:r w:rsidR="003F23A6" w:rsidRPr="00275E43">
        <w:rPr>
          <w:rStyle w:val="s6"/>
          <w:rFonts w:ascii="Times New Roman" w:hAnsi="Times New Roman"/>
          <w:i w:val="0"/>
          <w:iCs w:val="0"/>
          <w:sz w:val="24"/>
          <w:szCs w:val="24"/>
        </w:rPr>
        <w:t xml:space="preserve">выделяют </w:t>
      </w:r>
      <w:r w:rsidR="009F352B" w:rsidRPr="00275E43">
        <w:rPr>
          <w:rStyle w:val="s6"/>
          <w:rFonts w:ascii="Times New Roman" w:hAnsi="Times New Roman"/>
          <w:i w:val="0"/>
          <w:iCs w:val="0"/>
          <w:sz w:val="24"/>
          <w:szCs w:val="24"/>
        </w:rPr>
        <w:t xml:space="preserve">23 значения для глагола </w:t>
      </w:r>
      <w:r w:rsidR="009F352B" w:rsidRPr="00275E43">
        <w:rPr>
          <w:rStyle w:val="s6"/>
          <w:rFonts w:ascii="Times New Roman" w:hAnsi="Times New Roman"/>
          <w:sz w:val="24"/>
          <w:szCs w:val="24"/>
          <w:lang w:val="fr-FR"/>
        </w:rPr>
        <w:t>sortir</w:t>
      </w:r>
      <w:r w:rsidR="009F352B" w:rsidRPr="00275E43">
        <w:rPr>
          <w:rStyle w:val="s6"/>
          <w:rFonts w:ascii="Times New Roman" w:hAnsi="Times New Roman"/>
          <w:i w:val="0"/>
          <w:iCs w:val="0"/>
          <w:sz w:val="24"/>
          <w:szCs w:val="24"/>
          <w:lang w:val="fr-FR"/>
        </w:rPr>
        <w:t>.</w:t>
      </w:r>
      <w:r w:rsidR="0032709D" w:rsidRPr="00275E43">
        <w:rPr>
          <w:rStyle w:val="s6"/>
          <w:rFonts w:ascii="Times New Roman" w:hAnsi="Times New Roman"/>
          <w:sz w:val="24"/>
          <w:szCs w:val="24"/>
        </w:rPr>
        <w:t xml:space="preserve"> </w:t>
      </w:r>
      <w:r w:rsidR="00FB5D72" w:rsidRPr="00275E43">
        <w:rPr>
          <w:rFonts w:ascii="Times New Roman" w:hAnsi="Times New Roman"/>
          <w:sz w:val="24"/>
          <w:szCs w:val="24"/>
        </w:rPr>
        <w:t>Самое</w:t>
      </w:r>
      <w:r w:rsidR="00FB5D72" w:rsidRPr="00275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D72" w:rsidRPr="00275E43">
        <w:rPr>
          <w:rFonts w:ascii="Times New Roman" w:hAnsi="Times New Roman"/>
          <w:sz w:val="24"/>
          <w:szCs w:val="24"/>
        </w:rPr>
        <w:t>подходящее</w:t>
      </w:r>
      <w:r w:rsidR="000D4022" w:rsidRPr="00275E43">
        <w:rPr>
          <w:rFonts w:ascii="Times New Roman" w:hAnsi="Times New Roman"/>
          <w:sz w:val="24"/>
          <w:szCs w:val="24"/>
          <w:lang w:val="en-US"/>
        </w:rPr>
        <w:t xml:space="preserve"> —</w:t>
      </w:r>
      <w:r w:rsidR="009C057B" w:rsidRPr="00275E4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A66D8" w:rsidRPr="00275E43">
        <w:rPr>
          <w:rStyle w:val="s1"/>
          <w:rFonts w:ascii="Times New Roman" w:hAnsi="Times New Roman"/>
          <w:sz w:val="24"/>
          <w:szCs w:val="24"/>
          <w:lang w:val="fr-FR"/>
        </w:rPr>
        <w:t>apparaître</w:t>
      </w:r>
      <w:r w:rsidR="000D4022" w:rsidRPr="00275E43">
        <w:rPr>
          <w:rStyle w:val="s1"/>
          <w:rFonts w:ascii="Times New Roman" w:hAnsi="Times New Roman"/>
          <w:sz w:val="24"/>
          <w:szCs w:val="24"/>
          <w:lang w:val="en-US"/>
        </w:rPr>
        <w:t xml:space="preserve">, en particulier commencer à </w:t>
      </w:r>
      <w:r w:rsidR="000D4022" w:rsidRPr="00275E43">
        <w:rPr>
          <w:rStyle w:val="s1"/>
          <w:rFonts w:ascii="Times New Roman" w:hAnsi="Times New Roman"/>
          <w:sz w:val="24"/>
          <w:szCs w:val="24"/>
          <w:lang w:val="fr-FR"/>
        </w:rPr>
        <w:t>pousser</w:t>
      </w:r>
      <w:r w:rsidR="000D4022" w:rsidRPr="00275E43">
        <w:rPr>
          <w:rStyle w:val="s1"/>
          <w:rFonts w:ascii="Times New Roman" w:hAnsi="Times New Roman"/>
          <w:sz w:val="24"/>
          <w:szCs w:val="24"/>
          <w:lang w:val="en-US"/>
        </w:rPr>
        <w:t xml:space="preserve">. </w:t>
      </w:r>
    </w:p>
    <w:p w14:paraId="7F278023" w14:textId="531F43DA" w:rsidR="00932421" w:rsidRPr="00275E43" w:rsidRDefault="00932421" w:rsidP="00060084">
      <w:pPr>
        <w:pStyle w:val="p1"/>
        <w:ind w:firstLine="708"/>
        <w:jc w:val="both"/>
        <w:rPr>
          <w:rStyle w:val="s4"/>
          <w:rFonts w:ascii="Times New Roman" w:hAnsi="Times New Roman"/>
          <w:sz w:val="24"/>
          <w:szCs w:val="24"/>
          <w:lang w:val="fr-FR"/>
        </w:rPr>
      </w:pPr>
      <w:r w:rsidRPr="00275E43">
        <w:rPr>
          <w:rStyle w:val="s1"/>
          <w:rFonts w:ascii="Times New Roman" w:hAnsi="Times New Roman"/>
          <w:sz w:val="24"/>
          <w:szCs w:val="24"/>
          <w:lang w:val="fr-FR"/>
        </w:rPr>
        <w:t xml:space="preserve">3) </w:t>
      </w:r>
      <w:r w:rsidRPr="00275E43">
        <w:rPr>
          <w:rStyle w:val="s4"/>
          <w:rFonts w:ascii="Times New Roman" w:hAnsi="Times New Roman"/>
          <w:sz w:val="24"/>
          <w:szCs w:val="24"/>
        </w:rPr>
        <w:t>Семантическая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 xml:space="preserve"> </w:t>
      </w:r>
      <w:r w:rsidRPr="00275E43">
        <w:rPr>
          <w:rStyle w:val="s4"/>
          <w:rFonts w:ascii="Times New Roman" w:hAnsi="Times New Roman"/>
          <w:sz w:val="24"/>
          <w:szCs w:val="24"/>
        </w:rPr>
        <w:t>близость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 xml:space="preserve"> (une proximité </w:t>
      </w:r>
      <w:r w:rsidR="00A25461" w:rsidRPr="00275E43">
        <w:rPr>
          <w:rStyle w:val="s4"/>
          <w:rFonts w:ascii="Times New Roman" w:hAnsi="Times New Roman"/>
          <w:sz w:val="24"/>
          <w:szCs w:val="24"/>
          <w:lang w:val="fr-FR"/>
        </w:rPr>
        <w:t>sémantique</w:t>
      </w:r>
      <w:r w:rsidRPr="00275E43">
        <w:rPr>
          <w:rStyle w:val="s4"/>
          <w:rFonts w:ascii="Times New Roman" w:hAnsi="Times New Roman"/>
          <w:sz w:val="24"/>
          <w:szCs w:val="24"/>
          <w:lang w:val="fr-FR"/>
        </w:rPr>
        <w:t>):</w:t>
      </w:r>
    </w:p>
    <w:p w14:paraId="39C7E24B" w14:textId="6459BD5F" w:rsidR="0019397A" w:rsidRPr="00275E43" w:rsidRDefault="00193E38" w:rsidP="00060084">
      <w:pPr>
        <w:pStyle w:val="li1"/>
        <w:numPr>
          <w:ilvl w:val="0"/>
          <w:numId w:val="23"/>
        </w:numPr>
        <w:ind w:firstLine="708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Projeter</w:t>
      </w:r>
      <w:r w:rsidR="004642C8"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570A3" w:rsidRPr="00275E43">
        <w:rPr>
          <w:rFonts w:ascii="Times New Roman" w:eastAsia="Times New Roman" w:hAnsi="Times New Roman"/>
          <w:sz w:val="24"/>
          <w:szCs w:val="24"/>
          <w:lang w:val="fr-FR"/>
        </w:rPr>
        <w:t>(</w:t>
      </w:r>
      <w:r w:rsidR="006570A3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Déjà moins intérieur à mon corps que cette vie venait ensuite, à demi </w:t>
      </w:r>
      <w:r w:rsidR="006570A3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projeté</w:t>
      </w:r>
      <w:r w:rsidR="006570A3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devant moi</w:t>
      </w:r>
      <w:r w:rsidR="000D695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.</w:t>
      </w:r>
      <w:r w:rsidR="00241E03" w:rsidRPr="00275E43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 xml:space="preserve">) </w:t>
      </w:r>
      <w:r w:rsidR="00241E03" w:rsidRPr="00275E43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— </w:t>
      </w:r>
      <w:r w:rsidR="00241E03" w:rsidRPr="00275E4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41E03" w:rsidRPr="00275E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se représenter</w:t>
      </w:r>
    </w:p>
    <w:p w14:paraId="0B523402" w14:textId="63ECDF91" w:rsidR="00932421" w:rsidRPr="00275E43" w:rsidRDefault="00932421" w:rsidP="00060084">
      <w:pPr>
        <w:pStyle w:val="li1"/>
        <w:numPr>
          <w:ilvl w:val="0"/>
          <w:numId w:val="7"/>
        </w:numPr>
        <w:ind w:firstLine="708"/>
        <w:jc w:val="both"/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275E43">
        <w:rPr>
          <w:rStyle w:val="s3"/>
          <w:rFonts w:ascii="Times New Roman" w:eastAsia="Times New Roman" w:hAnsi="Times New Roman"/>
          <w:sz w:val="24"/>
          <w:szCs w:val="24"/>
        </w:rPr>
        <w:t xml:space="preserve">Глаголы </w:t>
      </w:r>
      <w:r w:rsidR="000976EC" w:rsidRPr="00275E43">
        <w:rPr>
          <w:rStyle w:val="s3"/>
          <w:rFonts w:ascii="Times New Roman" w:eastAsia="Times New Roman" w:hAnsi="Times New Roman"/>
          <w:sz w:val="24"/>
          <w:szCs w:val="24"/>
        </w:rPr>
        <w:t>воспоминания</w:t>
      </w:r>
      <w:r w:rsidRPr="00275E43">
        <w:rPr>
          <w:rStyle w:val="s3"/>
          <w:rFonts w:ascii="Times New Roman" w:eastAsia="Times New Roman" w:hAnsi="Times New Roman"/>
          <w:sz w:val="24"/>
          <w:szCs w:val="24"/>
        </w:rPr>
        <w:t xml:space="preserve"> в собственном значении</w:t>
      </w:r>
    </w:p>
    <w:p w14:paraId="6BA1F4D6" w14:textId="35C9B68F" w:rsidR="00932421" w:rsidRPr="00275E43" w:rsidRDefault="00932421" w:rsidP="00060084">
      <w:pPr>
        <w:pStyle w:val="li1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75E43"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>Семантическая цепочка</w:t>
      </w:r>
      <w:r w:rsidR="00362656" w:rsidRPr="00275E43">
        <w:rPr>
          <w:rStyle w:val="s3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>:</w:t>
      </w:r>
    </w:p>
    <w:p w14:paraId="106E9843" w14:textId="166D5156" w:rsidR="004600CF" w:rsidRPr="00275E43" w:rsidRDefault="00885ED3" w:rsidP="00161FF2">
      <w:pPr>
        <w:pStyle w:val="p1"/>
        <w:ind w:firstLine="708"/>
        <w:jc w:val="both"/>
        <w:rPr>
          <w:rStyle w:val="s1"/>
          <w:rFonts w:ascii="Times New Roman" w:hAnsi="Times New Roman"/>
          <w:i/>
          <w:iCs/>
          <w:sz w:val="24"/>
          <w:szCs w:val="24"/>
          <w:lang w:val="fr-FR"/>
        </w:rPr>
      </w:pPr>
      <w:r w:rsidRPr="00275E43">
        <w:rPr>
          <w:rStyle w:val="s4"/>
          <w:rFonts w:ascii="Times New Roman" w:hAnsi="Times New Roman"/>
          <w:i/>
          <w:iCs/>
          <w:sz w:val="24"/>
          <w:szCs w:val="24"/>
          <w:u w:val="none"/>
          <w:lang w:val="fr-FR"/>
        </w:rPr>
        <w:t xml:space="preserve">Se rappeler —&gt; se représenter (le souvenir) —&gt; </w:t>
      </w:r>
      <w:r w:rsidR="00FC3539" w:rsidRPr="00275E43">
        <w:rPr>
          <w:rStyle w:val="s4"/>
          <w:rFonts w:ascii="Times New Roman" w:hAnsi="Times New Roman"/>
          <w:i/>
          <w:iCs/>
          <w:sz w:val="24"/>
          <w:szCs w:val="24"/>
          <w:u w:val="none"/>
          <w:lang w:val="fr-FR"/>
        </w:rPr>
        <w:t xml:space="preserve">ressaisir </w:t>
      </w:r>
      <w:r w:rsidR="001D258A" w:rsidRPr="00275E43">
        <w:rPr>
          <w:rStyle w:val="s4"/>
          <w:rFonts w:ascii="Times New Roman" w:hAnsi="Times New Roman"/>
          <w:i/>
          <w:iCs/>
          <w:sz w:val="24"/>
          <w:szCs w:val="24"/>
          <w:u w:val="none"/>
          <w:lang w:val="fr-FR"/>
        </w:rPr>
        <w:t xml:space="preserve">(le </w:t>
      </w:r>
      <w:r w:rsidR="00913CCD" w:rsidRPr="00275E43">
        <w:rPr>
          <w:rStyle w:val="s4"/>
          <w:rFonts w:ascii="Times New Roman" w:hAnsi="Times New Roman"/>
          <w:i/>
          <w:iCs/>
          <w:sz w:val="24"/>
          <w:szCs w:val="24"/>
          <w:u w:val="none"/>
          <w:lang w:val="fr-FR"/>
        </w:rPr>
        <w:t>souvenir)</w:t>
      </w:r>
    </w:p>
    <w:p w14:paraId="75C843B9" w14:textId="6C30FDD9" w:rsidR="006B11C7" w:rsidRPr="00192B9C" w:rsidRDefault="00C54036" w:rsidP="00BF4C61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Итак</w:t>
      </w:r>
      <w:r w:rsidR="00C65F4C" w:rsidRPr="00275E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исследование</w:t>
      </w:r>
      <w:r w:rsidR="00643A7A" w:rsidRPr="00275E43">
        <w:rPr>
          <w:rFonts w:ascii="Times New Roman" w:hAnsi="Times New Roman" w:cs="Times New Roman"/>
        </w:rPr>
        <w:t xml:space="preserve"> позволяет выявить </w:t>
      </w:r>
      <w:r w:rsidR="00251085" w:rsidRPr="00275E43">
        <w:rPr>
          <w:rFonts w:ascii="Times New Roman" w:hAnsi="Times New Roman" w:cs="Times New Roman"/>
        </w:rPr>
        <w:t>особенности функционирования глаголов</w:t>
      </w:r>
      <w:r w:rsidR="00BB66E5">
        <w:rPr>
          <w:rFonts w:ascii="Times New Roman" w:hAnsi="Times New Roman" w:cs="Times New Roman"/>
        </w:rPr>
        <w:t xml:space="preserve"> и глагольных сочетаний</w:t>
      </w:r>
      <w:r w:rsidR="00251085" w:rsidRPr="00275E43">
        <w:rPr>
          <w:rFonts w:ascii="Times New Roman" w:hAnsi="Times New Roman" w:cs="Times New Roman"/>
        </w:rPr>
        <w:t>, относящихся к сфере психологического, в художественном тексте</w:t>
      </w:r>
      <w:r w:rsidR="00921349">
        <w:rPr>
          <w:rFonts w:ascii="Times New Roman" w:hAnsi="Times New Roman" w:cs="Times New Roman"/>
        </w:rPr>
        <w:t>. Больш</w:t>
      </w:r>
      <w:r w:rsidR="00B11D21">
        <w:rPr>
          <w:rFonts w:ascii="Times New Roman" w:hAnsi="Times New Roman" w:cs="Times New Roman"/>
        </w:rPr>
        <w:t xml:space="preserve">инство </w:t>
      </w:r>
      <w:r w:rsidR="00623801">
        <w:rPr>
          <w:rFonts w:ascii="Times New Roman" w:hAnsi="Times New Roman" w:cs="Times New Roman"/>
        </w:rPr>
        <w:t>обнаруженных</w:t>
      </w:r>
      <w:r w:rsidR="00B11D21">
        <w:rPr>
          <w:rFonts w:ascii="Times New Roman" w:hAnsi="Times New Roman" w:cs="Times New Roman"/>
        </w:rPr>
        <w:t xml:space="preserve"> примеров составляют глаголы, осмысленные</w:t>
      </w:r>
      <w:r w:rsidR="003B0E17">
        <w:rPr>
          <w:rFonts w:ascii="Times New Roman" w:hAnsi="Times New Roman" w:cs="Times New Roman"/>
        </w:rPr>
        <w:t xml:space="preserve"> метафорически</w:t>
      </w:r>
      <w:r w:rsidR="00230D2B">
        <w:rPr>
          <w:rFonts w:ascii="Times New Roman" w:hAnsi="Times New Roman" w:cs="Times New Roman"/>
        </w:rPr>
        <w:t xml:space="preserve"> </w:t>
      </w:r>
      <w:r w:rsidR="00F86921">
        <w:rPr>
          <w:rFonts w:ascii="Times New Roman" w:hAnsi="Times New Roman" w:cs="Times New Roman"/>
        </w:rPr>
        <w:t xml:space="preserve">или имеющие данное значение </w:t>
      </w:r>
      <w:r w:rsidR="00F93103">
        <w:rPr>
          <w:rFonts w:ascii="Times New Roman" w:hAnsi="Times New Roman" w:cs="Times New Roman"/>
        </w:rPr>
        <w:t xml:space="preserve">только в составе словосочетания. Лексемы же, взятые </w:t>
      </w:r>
      <w:r w:rsidR="00673CFC">
        <w:rPr>
          <w:rFonts w:ascii="Times New Roman" w:hAnsi="Times New Roman" w:cs="Times New Roman"/>
        </w:rPr>
        <w:t>в собственном значении</w:t>
      </w:r>
      <w:r w:rsidR="00761C79">
        <w:rPr>
          <w:rFonts w:ascii="Times New Roman" w:hAnsi="Times New Roman" w:cs="Times New Roman"/>
        </w:rPr>
        <w:t xml:space="preserve">, </w:t>
      </w:r>
      <w:r w:rsidR="00BD634B">
        <w:rPr>
          <w:rFonts w:ascii="Times New Roman" w:hAnsi="Times New Roman" w:cs="Times New Roman"/>
        </w:rPr>
        <w:t>объединённые</w:t>
      </w:r>
      <w:r w:rsidR="005B4F18">
        <w:rPr>
          <w:rFonts w:ascii="Times New Roman" w:hAnsi="Times New Roman" w:cs="Times New Roman"/>
        </w:rPr>
        <w:t xml:space="preserve"> </w:t>
      </w:r>
      <w:r w:rsidR="00AD1A76">
        <w:rPr>
          <w:rFonts w:ascii="Times New Roman" w:hAnsi="Times New Roman" w:cs="Times New Roman"/>
        </w:rPr>
        <w:t>общ</w:t>
      </w:r>
      <w:r w:rsidR="003E3B54">
        <w:rPr>
          <w:rFonts w:ascii="Times New Roman" w:hAnsi="Times New Roman" w:cs="Times New Roman"/>
        </w:rPr>
        <w:t>ей</w:t>
      </w:r>
      <w:r w:rsidR="00AD1A76">
        <w:rPr>
          <w:rFonts w:ascii="Times New Roman" w:hAnsi="Times New Roman" w:cs="Times New Roman"/>
        </w:rPr>
        <w:t xml:space="preserve"> коннотаци</w:t>
      </w:r>
      <w:r w:rsidR="003E3B54">
        <w:rPr>
          <w:rFonts w:ascii="Times New Roman" w:hAnsi="Times New Roman" w:cs="Times New Roman"/>
        </w:rPr>
        <w:t>ей</w:t>
      </w:r>
      <w:r w:rsidR="00AD1A76">
        <w:rPr>
          <w:rFonts w:ascii="Times New Roman" w:hAnsi="Times New Roman" w:cs="Times New Roman"/>
        </w:rPr>
        <w:t xml:space="preserve"> </w:t>
      </w:r>
      <w:r w:rsidR="00192B9C">
        <w:rPr>
          <w:rFonts w:ascii="Times New Roman" w:hAnsi="Times New Roman" w:cs="Times New Roman"/>
        </w:rPr>
        <w:t xml:space="preserve">запечатления </w:t>
      </w:r>
      <w:r w:rsidR="0081388C">
        <w:rPr>
          <w:rFonts w:ascii="Times New Roman" w:hAnsi="Times New Roman" w:cs="Times New Roman"/>
        </w:rPr>
        <w:t>или воспроизведения воспоминания</w:t>
      </w:r>
      <w:r w:rsidR="008F4DB0">
        <w:rPr>
          <w:rFonts w:ascii="Times New Roman" w:hAnsi="Times New Roman" w:cs="Times New Roman"/>
        </w:rPr>
        <w:t xml:space="preserve">, </w:t>
      </w:r>
      <w:r w:rsidR="00664211">
        <w:rPr>
          <w:rFonts w:ascii="Times New Roman" w:hAnsi="Times New Roman" w:cs="Times New Roman"/>
        </w:rPr>
        <w:t xml:space="preserve">отличаются степенью </w:t>
      </w:r>
      <w:r w:rsidR="00882E1B">
        <w:rPr>
          <w:rFonts w:ascii="Times New Roman" w:hAnsi="Times New Roman" w:cs="Times New Roman"/>
        </w:rPr>
        <w:t xml:space="preserve">экспрессивности, </w:t>
      </w:r>
      <w:r w:rsidR="00081977">
        <w:rPr>
          <w:rFonts w:ascii="Times New Roman" w:hAnsi="Times New Roman" w:cs="Times New Roman"/>
        </w:rPr>
        <w:t xml:space="preserve">возрастание которой можно </w:t>
      </w:r>
      <w:r w:rsidR="000272FB">
        <w:rPr>
          <w:rFonts w:ascii="Times New Roman" w:hAnsi="Times New Roman" w:cs="Times New Roman"/>
        </w:rPr>
        <w:t>проследить</w:t>
      </w:r>
      <w:r w:rsidR="00081977">
        <w:rPr>
          <w:rFonts w:ascii="Times New Roman" w:hAnsi="Times New Roman" w:cs="Times New Roman"/>
        </w:rPr>
        <w:t xml:space="preserve"> по семантической цепочке.</w:t>
      </w:r>
    </w:p>
    <w:p w14:paraId="76CAE438" w14:textId="0716CEAC" w:rsidR="00275E43" w:rsidRDefault="00275E43" w:rsidP="00275E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5E43">
        <w:rPr>
          <w:rFonts w:ascii="Times New Roman" w:hAnsi="Times New Roman" w:cs="Times New Roman"/>
          <w:b/>
          <w:bCs/>
        </w:rPr>
        <w:t>Литература</w:t>
      </w:r>
    </w:p>
    <w:p w14:paraId="75A77FCA" w14:textId="2F14A8E2" w:rsidR="00275E43" w:rsidRDefault="00275E43" w:rsidP="001F1DA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Mathieu Y.Y. Une base de connaissances lexicale et sémantique des verbes psychologiques. Paris, 1996</w:t>
      </w:r>
    </w:p>
    <w:p w14:paraId="4F32F2B2" w14:textId="032676C8" w:rsidR="00275E43" w:rsidRDefault="00275E43" w:rsidP="001F1DA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Ric</w:t>
      </w:r>
      <w:r w:rsidRPr="00275E43">
        <w:rPr>
          <w:rFonts w:ascii="Times New Roman" w:hAnsi="Times New Roman" w:cs="Times New Roman"/>
          <w:lang w:val="en-US"/>
        </w:rPr>
        <w:t>œ</w:t>
      </w:r>
      <w:r>
        <w:rPr>
          <w:rFonts w:ascii="Times New Roman" w:hAnsi="Times New Roman" w:cs="Times New Roman"/>
          <w:lang w:val="en-US"/>
        </w:rPr>
        <w:t>ur</w:t>
      </w:r>
      <w:r w:rsidRPr="00275E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</w:t>
      </w:r>
      <w:r w:rsidRPr="00275E4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La mémoire, l’histoire, l’oubli</w:t>
      </w:r>
      <w:r w:rsidRPr="00275E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Seuil, 2000</w:t>
      </w:r>
    </w:p>
    <w:p w14:paraId="368EFC48" w14:textId="155F2E4F" w:rsidR="00275E43" w:rsidRPr="00275E43" w:rsidRDefault="00275E43" w:rsidP="001F1DA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Larousse</w:t>
      </w:r>
      <w:r w:rsidR="00531072">
        <w:rPr>
          <w:rFonts w:ascii="Times New Roman" w:hAnsi="Times New Roman" w:cs="Times New Roman"/>
          <w:lang w:val="en-US"/>
        </w:rPr>
        <w:t>:</w:t>
      </w:r>
      <w:r w:rsidR="00A844A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531072" w:rsidRPr="000930D3">
          <w:rPr>
            <w:rStyle w:val="af1"/>
            <w:rFonts w:ascii="Times New Roman" w:hAnsi="Times New Roman" w:cs="Times New Roman"/>
            <w:lang w:val="en-US"/>
          </w:rPr>
          <w:t>https://www.larousse.fr/</w:t>
        </w:r>
      </w:hyperlink>
      <w:r w:rsidR="00531072">
        <w:rPr>
          <w:rFonts w:ascii="Times New Roman" w:hAnsi="Times New Roman" w:cs="Times New Roman"/>
          <w:lang w:val="en-US"/>
        </w:rPr>
        <w:t xml:space="preserve"> </w:t>
      </w:r>
    </w:p>
    <w:sectPr w:rsidR="00275E43" w:rsidRPr="00275E43" w:rsidSect="00275E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02EA" w14:textId="77777777" w:rsidR="002A4489" w:rsidRDefault="002A4489" w:rsidP="002274B4">
      <w:pPr>
        <w:spacing w:after="0" w:line="240" w:lineRule="auto"/>
      </w:pPr>
      <w:r>
        <w:separator/>
      </w:r>
    </w:p>
  </w:endnote>
  <w:endnote w:type="continuationSeparator" w:id="0">
    <w:p w14:paraId="54C883E8" w14:textId="77777777" w:rsidR="002A4489" w:rsidRDefault="002A4489" w:rsidP="0022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Oblique">
    <w:altName w:val="Helvetica"/>
    <w:panose1 w:val="020B0604020202020204"/>
    <w:charset w:val="00"/>
    <w:family w:val="roman"/>
    <w:pitch w:val="default"/>
  </w:font>
  <w:font w:name="Helvetica-Oblique">
    <w:altName w:val="Helvetic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7C04" w14:textId="77777777" w:rsidR="002A4489" w:rsidRDefault="002A4489" w:rsidP="002274B4">
      <w:pPr>
        <w:spacing w:after="0" w:line="240" w:lineRule="auto"/>
      </w:pPr>
      <w:r>
        <w:separator/>
      </w:r>
    </w:p>
  </w:footnote>
  <w:footnote w:type="continuationSeparator" w:id="0">
    <w:p w14:paraId="2B94D7DF" w14:textId="77777777" w:rsidR="002A4489" w:rsidRDefault="002A4489" w:rsidP="0022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876"/>
    <w:multiLevelType w:val="hybridMultilevel"/>
    <w:tmpl w:val="5718CC1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0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135C2"/>
    <w:multiLevelType w:val="hybridMultilevel"/>
    <w:tmpl w:val="33A0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A2E"/>
    <w:multiLevelType w:val="hybridMultilevel"/>
    <w:tmpl w:val="F3464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B5E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072F9"/>
    <w:multiLevelType w:val="hybridMultilevel"/>
    <w:tmpl w:val="F0D0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0F5B"/>
    <w:multiLevelType w:val="hybridMultilevel"/>
    <w:tmpl w:val="D5B4F968"/>
    <w:lvl w:ilvl="0" w:tplc="2DBA9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D370264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0779"/>
    <w:multiLevelType w:val="hybridMultilevel"/>
    <w:tmpl w:val="C290C85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8A862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E1D6D"/>
    <w:multiLevelType w:val="hybridMultilevel"/>
    <w:tmpl w:val="1FB8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E771F"/>
    <w:multiLevelType w:val="multilevel"/>
    <w:tmpl w:val="425E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212E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450B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5750C"/>
    <w:multiLevelType w:val="hybridMultilevel"/>
    <w:tmpl w:val="4EA4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E31A5"/>
    <w:multiLevelType w:val="multilevel"/>
    <w:tmpl w:val="425E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671C2"/>
    <w:multiLevelType w:val="hybridMultilevel"/>
    <w:tmpl w:val="F2F076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0C1E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4157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144DC"/>
    <w:multiLevelType w:val="hybridMultilevel"/>
    <w:tmpl w:val="ED02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82B5B"/>
    <w:multiLevelType w:val="hybridMultilevel"/>
    <w:tmpl w:val="1BA4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84D03"/>
    <w:multiLevelType w:val="hybridMultilevel"/>
    <w:tmpl w:val="3CD6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1A61"/>
    <w:multiLevelType w:val="hybridMultilevel"/>
    <w:tmpl w:val="298E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917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A950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3271460">
    <w:abstractNumId w:val="14"/>
  </w:num>
  <w:num w:numId="2" w16cid:durableId="1234703595">
    <w:abstractNumId w:val="17"/>
  </w:num>
  <w:num w:numId="3" w16cid:durableId="1030716748">
    <w:abstractNumId w:val="12"/>
  </w:num>
  <w:num w:numId="4" w16cid:durableId="337974614">
    <w:abstractNumId w:val="4"/>
  </w:num>
  <w:num w:numId="5" w16cid:durableId="1190798541">
    <w:abstractNumId w:val="8"/>
  </w:num>
  <w:num w:numId="6" w16cid:durableId="1361007831">
    <w:abstractNumId w:val="1"/>
  </w:num>
  <w:num w:numId="7" w16cid:durableId="964703610">
    <w:abstractNumId w:val="6"/>
  </w:num>
  <w:num w:numId="8" w16cid:durableId="484010773">
    <w:abstractNumId w:val="13"/>
  </w:num>
  <w:num w:numId="9" w16cid:durableId="691224403">
    <w:abstractNumId w:val="3"/>
  </w:num>
  <w:num w:numId="10" w16cid:durableId="855653405">
    <w:abstractNumId w:val="21"/>
  </w:num>
  <w:num w:numId="11" w16cid:durableId="1644038415">
    <w:abstractNumId w:val="9"/>
  </w:num>
  <w:num w:numId="12" w16cid:durableId="1098604536">
    <w:abstractNumId w:val="2"/>
  </w:num>
  <w:num w:numId="13" w16cid:durableId="772169184">
    <w:abstractNumId w:val="0"/>
  </w:num>
  <w:num w:numId="14" w16cid:durableId="1602033685">
    <w:abstractNumId w:val="22"/>
  </w:num>
  <w:num w:numId="15" w16cid:durableId="888110197">
    <w:abstractNumId w:val="19"/>
  </w:num>
  <w:num w:numId="16" w16cid:durableId="1220291400">
    <w:abstractNumId w:val="7"/>
  </w:num>
  <w:num w:numId="17" w16cid:durableId="1573463284">
    <w:abstractNumId w:val="20"/>
  </w:num>
  <w:num w:numId="18" w16cid:durableId="1319653840">
    <w:abstractNumId w:val="16"/>
  </w:num>
  <w:num w:numId="19" w16cid:durableId="1206720779">
    <w:abstractNumId w:val="18"/>
  </w:num>
  <w:num w:numId="20" w16cid:durableId="1650284558">
    <w:abstractNumId w:val="15"/>
  </w:num>
  <w:num w:numId="21" w16cid:durableId="1763256476">
    <w:abstractNumId w:val="5"/>
  </w:num>
  <w:num w:numId="22" w16cid:durableId="1117262213">
    <w:abstractNumId w:val="10"/>
  </w:num>
  <w:num w:numId="23" w16cid:durableId="783498637">
    <w:abstractNumId w:val="23"/>
  </w:num>
  <w:num w:numId="24" w16cid:durableId="731078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7"/>
    <w:rsid w:val="0000319F"/>
    <w:rsid w:val="000055C2"/>
    <w:rsid w:val="000064E9"/>
    <w:rsid w:val="00012F5A"/>
    <w:rsid w:val="0001763B"/>
    <w:rsid w:val="000230D7"/>
    <w:rsid w:val="00026DCF"/>
    <w:rsid w:val="000272FB"/>
    <w:rsid w:val="00031561"/>
    <w:rsid w:val="000378BD"/>
    <w:rsid w:val="00041537"/>
    <w:rsid w:val="000578D2"/>
    <w:rsid w:val="00060084"/>
    <w:rsid w:val="00081977"/>
    <w:rsid w:val="000976EC"/>
    <w:rsid w:val="000A54C7"/>
    <w:rsid w:val="000B4098"/>
    <w:rsid w:val="000C2B8F"/>
    <w:rsid w:val="000D4022"/>
    <w:rsid w:val="000D4B1B"/>
    <w:rsid w:val="000D695A"/>
    <w:rsid w:val="000F62C3"/>
    <w:rsid w:val="00102B8C"/>
    <w:rsid w:val="00102F87"/>
    <w:rsid w:val="0012381A"/>
    <w:rsid w:val="00140126"/>
    <w:rsid w:val="001520DE"/>
    <w:rsid w:val="00161BF3"/>
    <w:rsid w:val="00161FF2"/>
    <w:rsid w:val="00174A67"/>
    <w:rsid w:val="00192915"/>
    <w:rsid w:val="00192B9C"/>
    <w:rsid w:val="0019397A"/>
    <w:rsid w:val="00193E38"/>
    <w:rsid w:val="0019534C"/>
    <w:rsid w:val="001956AB"/>
    <w:rsid w:val="00196B7D"/>
    <w:rsid w:val="001C6A6D"/>
    <w:rsid w:val="001C78EB"/>
    <w:rsid w:val="001D258A"/>
    <w:rsid w:val="001D4009"/>
    <w:rsid w:val="001D7343"/>
    <w:rsid w:val="001E1C83"/>
    <w:rsid w:val="001E76DC"/>
    <w:rsid w:val="001F1DAE"/>
    <w:rsid w:val="00206825"/>
    <w:rsid w:val="00213F0A"/>
    <w:rsid w:val="0022275C"/>
    <w:rsid w:val="0022401C"/>
    <w:rsid w:val="002274B4"/>
    <w:rsid w:val="00227FCA"/>
    <w:rsid w:val="002309CC"/>
    <w:rsid w:val="00230D2B"/>
    <w:rsid w:val="00235764"/>
    <w:rsid w:val="002364ED"/>
    <w:rsid w:val="00237469"/>
    <w:rsid w:val="0024110A"/>
    <w:rsid w:val="00241E03"/>
    <w:rsid w:val="00250D80"/>
    <w:rsid w:val="00251085"/>
    <w:rsid w:val="00254898"/>
    <w:rsid w:val="0027001B"/>
    <w:rsid w:val="00275E43"/>
    <w:rsid w:val="00280B2B"/>
    <w:rsid w:val="0028484C"/>
    <w:rsid w:val="00285413"/>
    <w:rsid w:val="0029052F"/>
    <w:rsid w:val="00292F6D"/>
    <w:rsid w:val="00293FFB"/>
    <w:rsid w:val="0029511B"/>
    <w:rsid w:val="002A2C0E"/>
    <w:rsid w:val="002A4489"/>
    <w:rsid w:val="002B1D61"/>
    <w:rsid w:val="002B5321"/>
    <w:rsid w:val="002D27CE"/>
    <w:rsid w:val="002F2EE7"/>
    <w:rsid w:val="00307175"/>
    <w:rsid w:val="00310616"/>
    <w:rsid w:val="003108D9"/>
    <w:rsid w:val="003143ED"/>
    <w:rsid w:val="0031548B"/>
    <w:rsid w:val="00320AE7"/>
    <w:rsid w:val="00321D85"/>
    <w:rsid w:val="00325EBC"/>
    <w:rsid w:val="0032709D"/>
    <w:rsid w:val="00337375"/>
    <w:rsid w:val="00340AAA"/>
    <w:rsid w:val="00357181"/>
    <w:rsid w:val="0035783C"/>
    <w:rsid w:val="0036110B"/>
    <w:rsid w:val="00361A18"/>
    <w:rsid w:val="00362656"/>
    <w:rsid w:val="003858FD"/>
    <w:rsid w:val="003B0E17"/>
    <w:rsid w:val="003B7616"/>
    <w:rsid w:val="003C05F4"/>
    <w:rsid w:val="003C2155"/>
    <w:rsid w:val="003D071F"/>
    <w:rsid w:val="003E3B54"/>
    <w:rsid w:val="003E42C3"/>
    <w:rsid w:val="003E6965"/>
    <w:rsid w:val="003F23A6"/>
    <w:rsid w:val="00404AA9"/>
    <w:rsid w:val="00424356"/>
    <w:rsid w:val="00440D7F"/>
    <w:rsid w:val="004423A4"/>
    <w:rsid w:val="00444A85"/>
    <w:rsid w:val="0045704B"/>
    <w:rsid w:val="004600CF"/>
    <w:rsid w:val="00463B05"/>
    <w:rsid w:val="004642C8"/>
    <w:rsid w:val="00465259"/>
    <w:rsid w:val="004802B6"/>
    <w:rsid w:val="004808B3"/>
    <w:rsid w:val="00482D10"/>
    <w:rsid w:val="00482E3E"/>
    <w:rsid w:val="00492B0F"/>
    <w:rsid w:val="004B1350"/>
    <w:rsid w:val="004D39E1"/>
    <w:rsid w:val="004E1156"/>
    <w:rsid w:val="00500DB8"/>
    <w:rsid w:val="00504B24"/>
    <w:rsid w:val="005066AE"/>
    <w:rsid w:val="00507DD9"/>
    <w:rsid w:val="00511543"/>
    <w:rsid w:val="005118A4"/>
    <w:rsid w:val="00525290"/>
    <w:rsid w:val="00530570"/>
    <w:rsid w:val="00531072"/>
    <w:rsid w:val="00537E73"/>
    <w:rsid w:val="00541275"/>
    <w:rsid w:val="0054250B"/>
    <w:rsid w:val="005444D6"/>
    <w:rsid w:val="00552AB3"/>
    <w:rsid w:val="00555B97"/>
    <w:rsid w:val="00560C34"/>
    <w:rsid w:val="00562A72"/>
    <w:rsid w:val="00562CAE"/>
    <w:rsid w:val="0056560B"/>
    <w:rsid w:val="00591221"/>
    <w:rsid w:val="005A6ABD"/>
    <w:rsid w:val="005B4F18"/>
    <w:rsid w:val="005D426C"/>
    <w:rsid w:val="005E7BC8"/>
    <w:rsid w:val="005F41AB"/>
    <w:rsid w:val="00613E19"/>
    <w:rsid w:val="00623801"/>
    <w:rsid w:val="00633EC4"/>
    <w:rsid w:val="006361A5"/>
    <w:rsid w:val="00643A7A"/>
    <w:rsid w:val="00645C16"/>
    <w:rsid w:val="006472BC"/>
    <w:rsid w:val="0065563B"/>
    <w:rsid w:val="006570A3"/>
    <w:rsid w:val="00664211"/>
    <w:rsid w:val="00665A3A"/>
    <w:rsid w:val="00671E69"/>
    <w:rsid w:val="00673CFC"/>
    <w:rsid w:val="00695362"/>
    <w:rsid w:val="006B11C7"/>
    <w:rsid w:val="006C4136"/>
    <w:rsid w:val="006C7121"/>
    <w:rsid w:val="006D189D"/>
    <w:rsid w:val="006D1B53"/>
    <w:rsid w:val="006D7153"/>
    <w:rsid w:val="006E2C5D"/>
    <w:rsid w:val="006E303E"/>
    <w:rsid w:val="006E52D0"/>
    <w:rsid w:val="006E5D93"/>
    <w:rsid w:val="006F19CB"/>
    <w:rsid w:val="006F7338"/>
    <w:rsid w:val="00715A3A"/>
    <w:rsid w:val="00735740"/>
    <w:rsid w:val="00737397"/>
    <w:rsid w:val="00741DD0"/>
    <w:rsid w:val="00751349"/>
    <w:rsid w:val="0075549E"/>
    <w:rsid w:val="00755A0D"/>
    <w:rsid w:val="00757085"/>
    <w:rsid w:val="00761C79"/>
    <w:rsid w:val="00771ABA"/>
    <w:rsid w:val="007734D2"/>
    <w:rsid w:val="007747D8"/>
    <w:rsid w:val="007760F6"/>
    <w:rsid w:val="00783FAE"/>
    <w:rsid w:val="00784678"/>
    <w:rsid w:val="00787129"/>
    <w:rsid w:val="00794ED4"/>
    <w:rsid w:val="007A64B3"/>
    <w:rsid w:val="007B3138"/>
    <w:rsid w:val="007C1F7B"/>
    <w:rsid w:val="007D09D6"/>
    <w:rsid w:val="007E6D0A"/>
    <w:rsid w:val="00805C15"/>
    <w:rsid w:val="00807A8E"/>
    <w:rsid w:val="00813670"/>
    <w:rsid w:val="0081388C"/>
    <w:rsid w:val="008274A2"/>
    <w:rsid w:val="00835458"/>
    <w:rsid w:val="0084599F"/>
    <w:rsid w:val="00856471"/>
    <w:rsid w:val="00856940"/>
    <w:rsid w:val="00856E51"/>
    <w:rsid w:val="00882E1B"/>
    <w:rsid w:val="00885ED3"/>
    <w:rsid w:val="00886AFD"/>
    <w:rsid w:val="0089415E"/>
    <w:rsid w:val="00896923"/>
    <w:rsid w:val="008C6B41"/>
    <w:rsid w:val="008D24B5"/>
    <w:rsid w:val="008D3296"/>
    <w:rsid w:val="008E21D8"/>
    <w:rsid w:val="008F24A7"/>
    <w:rsid w:val="008F4DB0"/>
    <w:rsid w:val="0090661F"/>
    <w:rsid w:val="00913CCD"/>
    <w:rsid w:val="00915A86"/>
    <w:rsid w:val="00921349"/>
    <w:rsid w:val="00932421"/>
    <w:rsid w:val="009510AD"/>
    <w:rsid w:val="00961DE3"/>
    <w:rsid w:val="00967C88"/>
    <w:rsid w:val="009705B7"/>
    <w:rsid w:val="009706D1"/>
    <w:rsid w:val="00980D89"/>
    <w:rsid w:val="00994B17"/>
    <w:rsid w:val="009A3B24"/>
    <w:rsid w:val="009B0E77"/>
    <w:rsid w:val="009B5F4A"/>
    <w:rsid w:val="009C057B"/>
    <w:rsid w:val="009C4922"/>
    <w:rsid w:val="009D2891"/>
    <w:rsid w:val="009D5CFD"/>
    <w:rsid w:val="009F0753"/>
    <w:rsid w:val="009F28D5"/>
    <w:rsid w:val="009F352B"/>
    <w:rsid w:val="00A00825"/>
    <w:rsid w:val="00A035A6"/>
    <w:rsid w:val="00A17BEE"/>
    <w:rsid w:val="00A25461"/>
    <w:rsid w:val="00A3058E"/>
    <w:rsid w:val="00A32BD1"/>
    <w:rsid w:val="00A42D91"/>
    <w:rsid w:val="00A57CFC"/>
    <w:rsid w:val="00A66260"/>
    <w:rsid w:val="00A70374"/>
    <w:rsid w:val="00A71395"/>
    <w:rsid w:val="00A75809"/>
    <w:rsid w:val="00A7620B"/>
    <w:rsid w:val="00A807BA"/>
    <w:rsid w:val="00A82A2C"/>
    <w:rsid w:val="00A844AA"/>
    <w:rsid w:val="00A950D3"/>
    <w:rsid w:val="00A954CE"/>
    <w:rsid w:val="00AA6AA7"/>
    <w:rsid w:val="00AB1C55"/>
    <w:rsid w:val="00AC6400"/>
    <w:rsid w:val="00AC7752"/>
    <w:rsid w:val="00AD1A76"/>
    <w:rsid w:val="00AD3F5B"/>
    <w:rsid w:val="00AE1D58"/>
    <w:rsid w:val="00AE1E88"/>
    <w:rsid w:val="00AE3510"/>
    <w:rsid w:val="00B11D21"/>
    <w:rsid w:val="00B26F12"/>
    <w:rsid w:val="00B3118D"/>
    <w:rsid w:val="00B31A5D"/>
    <w:rsid w:val="00B367F2"/>
    <w:rsid w:val="00B4143C"/>
    <w:rsid w:val="00B41926"/>
    <w:rsid w:val="00B44F39"/>
    <w:rsid w:val="00B740C6"/>
    <w:rsid w:val="00B81430"/>
    <w:rsid w:val="00BA4180"/>
    <w:rsid w:val="00BB07AD"/>
    <w:rsid w:val="00BB4AAE"/>
    <w:rsid w:val="00BB66E5"/>
    <w:rsid w:val="00BD1D50"/>
    <w:rsid w:val="00BD4C08"/>
    <w:rsid w:val="00BD634B"/>
    <w:rsid w:val="00BE1DDB"/>
    <w:rsid w:val="00BE2FC2"/>
    <w:rsid w:val="00BE4610"/>
    <w:rsid w:val="00BF0565"/>
    <w:rsid w:val="00BF4C61"/>
    <w:rsid w:val="00BF6B9C"/>
    <w:rsid w:val="00C034E2"/>
    <w:rsid w:val="00C064F2"/>
    <w:rsid w:val="00C0650D"/>
    <w:rsid w:val="00C07569"/>
    <w:rsid w:val="00C257DD"/>
    <w:rsid w:val="00C36A3A"/>
    <w:rsid w:val="00C4634A"/>
    <w:rsid w:val="00C53797"/>
    <w:rsid w:val="00C54036"/>
    <w:rsid w:val="00C62027"/>
    <w:rsid w:val="00C64E01"/>
    <w:rsid w:val="00C65CF5"/>
    <w:rsid w:val="00C65F4C"/>
    <w:rsid w:val="00C66DC1"/>
    <w:rsid w:val="00C75BA2"/>
    <w:rsid w:val="00C75F0F"/>
    <w:rsid w:val="00C80A3C"/>
    <w:rsid w:val="00CA66D8"/>
    <w:rsid w:val="00CA71BF"/>
    <w:rsid w:val="00CB0BA2"/>
    <w:rsid w:val="00CB1F0C"/>
    <w:rsid w:val="00CB2789"/>
    <w:rsid w:val="00CC424A"/>
    <w:rsid w:val="00CC7ED3"/>
    <w:rsid w:val="00CD11F4"/>
    <w:rsid w:val="00CD3062"/>
    <w:rsid w:val="00CD4827"/>
    <w:rsid w:val="00CE55D9"/>
    <w:rsid w:val="00CF3605"/>
    <w:rsid w:val="00CF43B6"/>
    <w:rsid w:val="00D02B60"/>
    <w:rsid w:val="00D05B17"/>
    <w:rsid w:val="00D14E66"/>
    <w:rsid w:val="00D200BF"/>
    <w:rsid w:val="00D22F57"/>
    <w:rsid w:val="00D25277"/>
    <w:rsid w:val="00D32C76"/>
    <w:rsid w:val="00D32F12"/>
    <w:rsid w:val="00D3339F"/>
    <w:rsid w:val="00D50792"/>
    <w:rsid w:val="00D7002C"/>
    <w:rsid w:val="00D72659"/>
    <w:rsid w:val="00D80F68"/>
    <w:rsid w:val="00D818C8"/>
    <w:rsid w:val="00D92A45"/>
    <w:rsid w:val="00D97981"/>
    <w:rsid w:val="00DA3DA2"/>
    <w:rsid w:val="00DB43D4"/>
    <w:rsid w:val="00DB5827"/>
    <w:rsid w:val="00DB76BE"/>
    <w:rsid w:val="00DC0C24"/>
    <w:rsid w:val="00DC3AD7"/>
    <w:rsid w:val="00DC42C5"/>
    <w:rsid w:val="00DC7CB2"/>
    <w:rsid w:val="00DD40FC"/>
    <w:rsid w:val="00DD4954"/>
    <w:rsid w:val="00DE110F"/>
    <w:rsid w:val="00DE18B1"/>
    <w:rsid w:val="00DE65A2"/>
    <w:rsid w:val="00DE6A84"/>
    <w:rsid w:val="00DE74C5"/>
    <w:rsid w:val="00DF1248"/>
    <w:rsid w:val="00DF19D4"/>
    <w:rsid w:val="00E0565C"/>
    <w:rsid w:val="00E12181"/>
    <w:rsid w:val="00E17671"/>
    <w:rsid w:val="00E34E2A"/>
    <w:rsid w:val="00E40CDB"/>
    <w:rsid w:val="00E61C70"/>
    <w:rsid w:val="00E7111F"/>
    <w:rsid w:val="00EA39F9"/>
    <w:rsid w:val="00EA5E14"/>
    <w:rsid w:val="00EB379F"/>
    <w:rsid w:val="00EB4EC7"/>
    <w:rsid w:val="00EB72E4"/>
    <w:rsid w:val="00EC3F36"/>
    <w:rsid w:val="00EF4521"/>
    <w:rsid w:val="00F02C17"/>
    <w:rsid w:val="00F25DA9"/>
    <w:rsid w:val="00F30074"/>
    <w:rsid w:val="00F4109D"/>
    <w:rsid w:val="00F42968"/>
    <w:rsid w:val="00F452A3"/>
    <w:rsid w:val="00F47B23"/>
    <w:rsid w:val="00F640F6"/>
    <w:rsid w:val="00F70F3B"/>
    <w:rsid w:val="00F83B90"/>
    <w:rsid w:val="00F86921"/>
    <w:rsid w:val="00F93103"/>
    <w:rsid w:val="00F9564D"/>
    <w:rsid w:val="00FA0D08"/>
    <w:rsid w:val="00FA5463"/>
    <w:rsid w:val="00FA7D68"/>
    <w:rsid w:val="00FB5D72"/>
    <w:rsid w:val="00FC0E51"/>
    <w:rsid w:val="00FC3539"/>
    <w:rsid w:val="00FF1064"/>
    <w:rsid w:val="00FF2634"/>
    <w:rsid w:val="00FF55FF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09A"/>
  <w15:chartTrackingRefBased/>
  <w15:docId w15:val="{7418B26E-154B-8140-86BA-DF868A4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1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1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1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1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1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1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1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1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1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1C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B11C7"/>
    <w:pPr>
      <w:spacing w:after="0" w:line="240" w:lineRule="auto"/>
    </w:pPr>
    <w:rPr>
      <w:rFonts w:ascii="Helvetica" w:hAnsi="Helvetica" w:cs="Times New Roman"/>
      <w:kern w:val="0"/>
      <w:sz w:val="25"/>
      <w:szCs w:val="25"/>
      <w14:ligatures w14:val="none"/>
    </w:rPr>
  </w:style>
  <w:style w:type="paragraph" w:customStyle="1" w:styleId="p2">
    <w:name w:val="p2"/>
    <w:basedOn w:val="a"/>
    <w:rsid w:val="006B11C7"/>
    <w:pPr>
      <w:spacing w:after="0" w:line="240" w:lineRule="auto"/>
    </w:pPr>
    <w:rPr>
      <w:rFonts w:ascii="Helvetica" w:hAnsi="Helvetica" w:cs="Times New Roman"/>
      <w:kern w:val="0"/>
      <w:sz w:val="25"/>
      <w:szCs w:val="25"/>
      <w14:ligatures w14:val="none"/>
    </w:rPr>
  </w:style>
  <w:style w:type="character" w:customStyle="1" w:styleId="s1">
    <w:name w:val="s1"/>
    <w:basedOn w:val="a0"/>
    <w:rsid w:val="006B11C7"/>
    <w:rPr>
      <w:rFonts w:ascii="Helvetica" w:hAnsi="Helvetica" w:hint="default"/>
      <w:b w:val="0"/>
      <w:bCs w:val="0"/>
      <w:i w:val="0"/>
      <w:iCs w:val="0"/>
      <w:sz w:val="25"/>
      <w:szCs w:val="25"/>
    </w:rPr>
  </w:style>
  <w:style w:type="character" w:customStyle="1" w:styleId="s2">
    <w:name w:val="s2"/>
    <w:basedOn w:val="a0"/>
    <w:rsid w:val="006B11C7"/>
    <w:rPr>
      <w:rFonts w:ascii="Helvetica" w:hAnsi="Helvetica" w:hint="default"/>
      <w:b/>
      <w:bCs/>
      <w:i w:val="0"/>
      <w:iCs w:val="0"/>
      <w:sz w:val="25"/>
      <w:szCs w:val="25"/>
    </w:rPr>
  </w:style>
  <w:style w:type="character" w:customStyle="1" w:styleId="s3">
    <w:name w:val="s3"/>
    <w:basedOn w:val="a0"/>
    <w:rsid w:val="006B11C7"/>
    <w:rPr>
      <w:rFonts w:ascii="Helvetica-BoldOblique" w:hAnsi="Helvetica-BoldOblique" w:hint="default"/>
      <w:b/>
      <w:bCs/>
      <w:i/>
      <w:iCs/>
      <w:sz w:val="25"/>
      <w:szCs w:val="25"/>
    </w:rPr>
  </w:style>
  <w:style w:type="character" w:customStyle="1" w:styleId="s4">
    <w:name w:val="s4"/>
    <w:basedOn w:val="a0"/>
    <w:rsid w:val="006B11C7"/>
    <w:rPr>
      <w:rFonts w:ascii="Helvetica" w:hAnsi="Helvetica" w:hint="default"/>
      <w:b w:val="0"/>
      <w:bCs w:val="0"/>
      <w:i w:val="0"/>
      <w:iCs w:val="0"/>
      <w:sz w:val="25"/>
      <w:szCs w:val="25"/>
      <w:u w:val="single"/>
    </w:rPr>
  </w:style>
  <w:style w:type="character" w:customStyle="1" w:styleId="s6">
    <w:name w:val="s6"/>
    <w:basedOn w:val="a0"/>
    <w:rsid w:val="006B11C7"/>
    <w:rPr>
      <w:rFonts w:ascii="Helvetica-Oblique" w:hAnsi="Helvetica-Oblique" w:hint="default"/>
      <w:b w:val="0"/>
      <w:bCs w:val="0"/>
      <w:i/>
      <w:iCs/>
      <w:sz w:val="25"/>
      <w:szCs w:val="25"/>
    </w:rPr>
  </w:style>
  <w:style w:type="paragraph" w:customStyle="1" w:styleId="li1">
    <w:name w:val="li1"/>
    <w:basedOn w:val="a"/>
    <w:rsid w:val="006B11C7"/>
    <w:pPr>
      <w:spacing w:after="0" w:line="240" w:lineRule="auto"/>
    </w:pPr>
    <w:rPr>
      <w:rFonts w:ascii="Helvetica" w:hAnsi="Helvetica" w:cs="Times New Roman"/>
      <w:kern w:val="0"/>
      <w:sz w:val="25"/>
      <w:szCs w:val="25"/>
      <w14:ligatures w14:val="none"/>
    </w:rPr>
  </w:style>
  <w:style w:type="character" w:customStyle="1" w:styleId="apple-converted-space">
    <w:name w:val="apple-converted-space"/>
    <w:basedOn w:val="a0"/>
    <w:rsid w:val="006B11C7"/>
  </w:style>
  <w:style w:type="paragraph" w:styleId="ac">
    <w:name w:val="Normal (Web)"/>
    <w:basedOn w:val="a"/>
    <w:uiPriority w:val="99"/>
    <w:unhideWhenUsed/>
    <w:rsid w:val="00E1218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d">
    <w:name w:val="header"/>
    <w:basedOn w:val="a"/>
    <w:link w:val="ae"/>
    <w:uiPriority w:val="99"/>
    <w:unhideWhenUsed/>
    <w:rsid w:val="0022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274B4"/>
  </w:style>
  <w:style w:type="paragraph" w:styleId="af">
    <w:name w:val="footer"/>
    <w:basedOn w:val="a"/>
    <w:link w:val="af0"/>
    <w:uiPriority w:val="99"/>
    <w:unhideWhenUsed/>
    <w:rsid w:val="0022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274B4"/>
  </w:style>
  <w:style w:type="character" w:styleId="af1">
    <w:name w:val="Hyperlink"/>
    <w:basedOn w:val="a0"/>
    <w:uiPriority w:val="99"/>
    <w:unhideWhenUsed/>
    <w:rsid w:val="0053107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3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rous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Куценок</dc:creator>
  <cp:keywords/>
  <dc:description/>
  <cp:lastModifiedBy>Ксения Куценок</cp:lastModifiedBy>
  <cp:revision>76</cp:revision>
  <dcterms:created xsi:type="dcterms:W3CDTF">2025-02-28T22:13:00Z</dcterms:created>
  <dcterms:modified xsi:type="dcterms:W3CDTF">2025-03-05T17:39:00Z</dcterms:modified>
</cp:coreProperties>
</file>