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355F" w:rsidRPr="003F7605" w:rsidRDefault="007343CE" w:rsidP="003F7605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F7605">
        <w:rPr>
          <w:rFonts w:ascii="Times New Roman" w:hAnsi="Times New Roman" w:cs="Times New Roman"/>
          <w:b/>
          <w:bCs/>
          <w:sz w:val="24"/>
          <w:lang w:val="ru-RU"/>
        </w:rPr>
        <w:t>Исследование характерных черт реализма</w:t>
      </w:r>
      <w:r w:rsidR="008E728C" w:rsidRPr="003F7605">
        <w:rPr>
          <w:rFonts w:ascii="Times New Roman" w:hAnsi="Times New Roman" w:cs="Times New Roman"/>
          <w:b/>
          <w:bCs/>
          <w:sz w:val="24"/>
          <w:lang w:val="ru-RU"/>
        </w:rPr>
        <w:t xml:space="preserve"> в произведении «</w:t>
      </w:r>
      <w:r w:rsidR="008E728C" w:rsidRPr="003F7605">
        <w:rPr>
          <w:rFonts w:ascii="Times New Roman" w:hAnsi="Times New Roman" w:cs="Times New Roman"/>
          <w:b/>
          <w:bCs/>
          <w:sz w:val="24"/>
        </w:rPr>
        <w:t>Generation</w:t>
      </w:r>
      <w:r w:rsidR="008E728C" w:rsidRPr="003F7605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FC69FB" w:rsidRPr="003F7605">
        <w:rPr>
          <w:rFonts w:ascii="Times New Roman" w:hAnsi="Times New Roman" w:cs="Times New Roman"/>
          <w:b/>
          <w:bCs/>
          <w:sz w:val="24"/>
          <w:lang w:val="ru-RU"/>
        </w:rPr>
        <w:t>‘</w:t>
      </w:r>
      <w:r w:rsidR="008E728C" w:rsidRPr="003F7605">
        <w:rPr>
          <w:rFonts w:ascii="Times New Roman" w:hAnsi="Times New Roman" w:cs="Times New Roman"/>
          <w:b/>
          <w:bCs/>
          <w:sz w:val="24"/>
          <w:lang w:val="ru-RU"/>
        </w:rPr>
        <w:t>П</w:t>
      </w:r>
      <w:r w:rsidR="00FC69FB" w:rsidRPr="003F7605">
        <w:rPr>
          <w:rFonts w:ascii="Times New Roman" w:hAnsi="Times New Roman" w:cs="Times New Roman"/>
          <w:b/>
          <w:bCs/>
          <w:sz w:val="24"/>
          <w:lang w:val="ru-RU"/>
        </w:rPr>
        <w:t>’</w:t>
      </w:r>
      <w:r w:rsidR="008E728C" w:rsidRPr="003F7605">
        <w:rPr>
          <w:rFonts w:ascii="Times New Roman" w:hAnsi="Times New Roman" w:cs="Times New Roman"/>
          <w:b/>
          <w:bCs/>
          <w:sz w:val="24"/>
          <w:lang w:val="ru-RU"/>
        </w:rPr>
        <w:t>»</w:t>
      </w:r>
      <w:r w:rsidR="00C41832" w:rsidRPr="003F7605">
        <w:rPr>
          <w:rFonts w:ascii="Times New Roman" w:hAnsi="Times New Roman" w:cs="Times New Roman"/>
          <w:b/>
          <w:bCs/>
          <w:sz w:val="24"/>
          <w:lang w:val="ru-RU"/>
        </w:rPr>
        <w:t xml:space="preserve"> В.О. Пелевина</w:t>
      </w:r>
    </w:p>
    <w:p w:rsidR="0099481B" w:rsidRPr="00CC186A" w:rsidRDefault="0099481B" w:rsidP="0099481B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99481B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Ян</w:t>
      </w:r>
      <w:r w:rsidR="00CC186A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CC186A" w:rsidRPr="0099481B">
        <w:rPr>
          <w:rFonts w:ascii="Times New Roman" w:hAnsi="Times New Roman" w:cs="Times New Roman"/>
          <w:b/>
          <w:bCs/>
          <w:i/>
          <w:iCs/>
          <w:sz w:val="24"/>
          <w:lang w:val="ru-RU"/>
        </w:rPr>
        <w:t>Цзин</w:t>
      </w:r>
    </w:p>
    <w:p w:rsidR="0099481B" w:rsidRPr="00695C2A" w:rsidRDefault="0099481B" w:rsidP="0099481B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99481B">
        <w:rPr>
          <w:rFonts w:ascii="Times New Roman" w:hAnsi="Times New Roman" w:cs="Times New Roman"/>
          <w:i/>
          <w:iCs/>
          <w:sz w:val="24"/>
          <w:lang w:val="ru-RU"/>
        </w:rPr>
        <w:t xml:space="preserve">Аспирант </w:t>
      </w:r>
    </w:p>
    <w:p w:rsidR="0099481B" w:rsidRPr="00FC69FB" w:rsidRDefault="0099481B" w:rsidP="0099481B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 w:rsidRPr="0099481B">
        <w:rPr>
          <w:rFonts w:ascii="Times New Roman" w:hAnsi="Times New Roman" w:cs="Times New Roman"/>
          <w:i/>
          <w:iCs/>
          <w:sz w:val="24"/>
          <w:lang w:val="ru-RU"/>
        </w:rPr>
        <w:t>Пекинский университет иностранных языков, Факультет русского языка</w:t>
      </w:r>
      <w:r>
        <w:rPr>
          <w:rFonts w:ascii="Times New Roman" w:hAnsi="Times New Roman" w:cs="Times New Roman"/>
          <w:i/>
          <w:iCs/>
          <w:sz w:val="24"/>
          <w:lang w:val="ru-RU"/>
        </w:rPr>
        <w:t>,</w:t>
      </w:r>
      <w:r w:rsidR="00FC69FB">
        <w:rPr>
          <w:rFonts w:ascii="Times New Roman" w:hAnsi="Times New Roman" w:cs="Times New Roman" w:hint="eastAsia"/>
          <w:i/>
          <w:iCs/>
          <w:sz w:val="24"/>
          <w:lang w:val="ru-RU"/>
        </w:rPr>
        <w:t xml:space="preserve"> </w:t>
      </w:r>
      <w:r w:rsidR="00FC69FB">
        <w:rPr>
          <w:rFonts w:ascii="Times New Roman" w:hAnsi="Times New Roman" w:cs="Times New Roman"/>
          <w:i/>
          <w:iCs/>
          <w:sz w:val="24"/>
          <w:lang w:val="ru-RU"/>
        </w:rPr>
        <w:t>Пекин, КНР</w:t>
      </w:r>
    </w:p>
    <w:p w:rsidR="0099481B" w:rsidRPr="007756F1" w:rsidRDefault="0099481B" w:rsidP="0099481B">
      <w:pPr>
        <w:spacing w:line="240" w:lineRule="auto"/>
        <w:ind w:firstLineChars="0" w:firstLine="0"/>
        <w:jc w:val="center"/>
        <w:rPr>
          <w:rStyle w:val="ae"/>
          <w:rFonts w:ascii="Times New Roman" w:hAnsi="Times New Roman" w:cs="Times New Roman"/>
          <w:i w:val="0"/>
          <w:iCs w:val="0"/>
          <w:color w:val="353535"/>
          <w:sz w:val="24"/>
          <w:shd w:val="clear" w:color="auto" w:fill="FFFFFF"/>
        </w:rPr>
      </w:pPr>
      <w:r w:rsidRPr="00CC186A">
        <w:rPr>
          <w:rStyle w:val="ae"/>
          <w:rFonts w:ascii="Times New Roman" w:hAnsi="Times New Roman" w:cs="Times New Roman"/>
          <w:color w:val="353535"/>
          <w:sz w:val="24"/>
          <w:shd w:val="clear" w:color="auto" w:fill="FFFFFF"/>
        </w:rPr>
        <w:t>E–mai</w:t>
      </w:r>
      <w:r w:rsidRPr="007756F1">
        <w:rPr>
          <w:rStyle w:val="ae"/>
          <w:rFonts w:ascii="Times New Roman" w:hAnsi="Times New Roman" w:cs="Times New Roman"/>
          <w:color w:val="353535"/>
          <w:sz w:val="24"/>
          <w:shd w:val="clear" w:color="auto" w:fill="FFFFFF"/>
        </w:rPr>
        <w:t>l</w:t>
      </w:r>
      <w:r w:rsidR="00CC186A" w:rsidRPr="007756F1">
        <w:rPr>
          <w:rStyle w:val="ae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:</w:t>
      </w:r>
      <w:r w:rsidR="00CC186A" w:rsidRPr="007756F1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CC186A" w:rsidRPr="007756F1">
        <w:rPr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>jan.jing@yandex.ru</w:t>
      </w:r>
    </w:p>
    <w:p w:rsidR="00C41832" w:rsidRPr="007756F1" w:rsidRDefault="00C41832" w:rsidP="0099481B">
      <w:pPr>
        <w:spacing w:line="240" w:lineRule="auto"/>
        <w:ind w:firstLineChars="0" w:firstLine="0"/>
        <w:jc w:val="center"/>
        <w:rPr>
          <w:rFonts w:ascii="Times New Roman" w:hAnsi="Times New Roman" w:cs="Times New Roman"/>
          <w:i/>
          <w:iCs/>
          <w:sz w:val="24"/>
        </w:rPr>
      </w:pPr>
    </w:p>
    <w:p w:rsidR="00541371" w:rsidRDefault="008662BE" w:rsidP="00197360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  <w:r w:rsidRPr="008662BE">
        <w:rPr>
          <w:rFonts w:ascii="Times New Roman" w:hAnsi="Times New Roman" w:cs="Times New Roman"/>
          <w:sz w:val="24"/>
          <w:lang w:val="ru-RU"/>
        </w:rPr>
        <w:t>Роман «</w:t>
      </w:r>
      <w:r w:rsidRPr="008662BE">
        <w:rPr>
          <w:rFonts w:ascii="Times New Roman" w:hAnsi="Times New Roman" w:cs="Times New Roman"/>
          <w:sz w:val="24"/>
        </w:rPr>
        <w:t>Generation</w:t>
      </w:r>
      <w:r w:rsidRPr="008662BE">
        <w:rPr>
          <w:rFonts w:ascii="Times New Roman" w:hAnsi="Times New Roman" w:cs="Times New Roman"/>
          <w:sz w:val="24"/>
          <w:lang w:val="ru-RU"/>
        </w:rPr>
        <w:t xml:space="preserve"> ‘П’» — произведение современного российского писателя Виктора Пелевина, которое рассказывает историю Татарского, обычного студента литературного факультета, случайно оказавшегося в рекламной индустрии и постепенно превращающегося в элитного рекламщика. Произведение ярко иллюстрирует процесс изменений в мировоззрении и привычках главного героя, происходящих на фоне жизни коммерческого общества.</w:t>
      </w:r>
      <w:r w:rsidR="0047638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97360" w:rsidRPr="00541371" w:rsidRDefault="00476387" w:rsidP="00197360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  <w:r w:rsidRPr="00476387">
        <w:rPr>
          <w:rFonts w:ascii="Times New Roman" w:hAnsi="Times New Roman" w:cs="Times New Roman"/>
          <w:sz w:val="24"/>
          <w:lang w:val="ru-RU"/>
        </w:rPr>
        <w:t>Несмотря на то, что это постмодернистское произведение, ядро реализма в нем нельзя игнорировать.</w:t>
      </w:r>
      <w:r w:rsidR="00541371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541371">
        <w:rPr>
          <w:rFonts w:ascii="Times New Roman" w:hAnsi="Times New Roman" w:cs="Times New Roman"/>
          <w:sz w:val="24"/>
          <w:lang w:val="ru-RU"/>
        </w:rPr>
        <w:t>«</w:t>
      </w:r>
      <w:r w:rsidR="00541371" w:rsidRPr="00541371">
        <w:rPr>
          <w:rFonts w:ascii="Times New Roman" w:hAnsi="Times New Roman" w:cs="Times New Roman"/>
          <w:sz w:val="24"/>
          <w:lang w:val="ru-RU"/>
        </w:rPr>
        <w:t>Феномен творчества В. Пелевина состоит в том, что, будучи писателем-постмодернистом, активно использующим художественные приемы данного литературного направления, он ставит классическую проблему, затрагивает тему «вечных вопросов» бытия.</w:t>
      </w:r>
      <w:r w:rsidR="00541371">
        <w:rPr>
          <w:rFonts w:ascii="Times New Roman" w:hAnsi="Times New Roman" w:cs="Times New Roman"/>
          <w:sz w:val="24"/>
          <w:lang w:val="ru-RU"/>
        </w:rPr>
        <w:t xml:space="preserve">» </w:t>
      </w:r>
      <w:r w:rsidR="00541371" w:rsidRPr="00541371">
        <w:rPr>
          <w:rFonts w:ascii="Times New Roman" w:hAnsi="Times New Roman" w:cs="Times New Roman"/>
          <w:sz w:val="24"/>
          <w:lang w:val="ru-RU"/>
        </w:rPr>
        <w:t>[</w:t>
      </w:r>
      <w:r w:rsidR="005955E2" w:rsidRPr="00541371">
        <w:rPr>
          <w:rFonts w:ascii="Times New Roman" w:hAnsi="Times New Roman" w:cs="Times New Roman"/>
          <w:sz w:val="24"/>
          <w:lang w:val="ru-RU"/>
        </w:rPr>
        <w:t>Евграфова</w:t>
      </w:r>
      <w:r w:rsidR="005955E2">
        <w:rPr>
          <w:rFonts w:ascii="Times New Roman" w:hAnsi="Times New Roman" w:cs="Times New Roman"/>
          <w:sz w:val="24"/>
          <w:lang w:val="ru-RU"/>
        </w:rPr>
        <w:t xml:space="preserve"> 2011: </w:t>
      </w:r>
      <w:r w:rsidR="00541371">
        <w:rPr>
          <w:rFonts w:ascii="Times New Roman" w:hAnsi="Times New Roman" w:cs="Times New Roman"/>
          <w:sz w:val="24"/>
          <w:lang w:val="ru-RU"/>
        </w:rPr>
        <w:t>28</w:t>
      </w:r>
      <w:r w:rsidR="00541371" w:rsidRPr="00541371">
        <w:rPr>
          <w:rFonts w:ascii="Times New Roman" w:hAnsi="Times New Roman" w:cs="Times New Roman"/>
          <w:sz w:val="24"/>
          <w:lang w:val="ru-RU"/>
        </w:rPr>
        <w:t>]</w:t>
      </w:r>
    </w:p>
    <w:p w:rsidR="00197360" w:rsidRPr="00197360" w:rsidRDefault="008063DB" w:rsidP="00197360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Цель данной работы</w:t>
      </w:r>
      <w:r w:rsidR="00561A52">
        <w:rPr>
          <w:rFonts w:ascii="Times New Roman" w:hAnsi="Times New Roman" w:cs="Times New Roman"/>
          <w:sz w:val="24"/>
          <w:lang w:val="ru-RU"/>
        </w:rPr>
        <w:t xml:space="preserve"> - выявить </w:t>
      </w:r>
      <w:r w:rsidR="00561A52" w:rsidRPr="00561A52">
        <w:rPr>
          <w:rFonts w:ascii="Times New Roman" w:hAnsi="Times New Roman" w:cs="Times New Roman"/>
          <w:sz w:val="24"/>
          <w:lang w:val="ru-RU"/>
        </w:rPr>
        <w:t>реалистически</w:t>
      </w:r>
      <w:r w:rsidR="00561A52">
        <w:rPr>
          <w:rFonts w:ascii="Times New Roman" w:hAnsi="Times New Roman" w:cs="Times New Roman"/>
          <w:sz w:val="24"/>
          <w:lang w:val="ru-RU"/>
        </w:rPr>
        <w:t>е</w:t>
      </w:r>
      <w:r w:rsidR="00561A52" w:rsidRPr="00561A52">
        <w:rPr>
          <w:rFonts w:ascii="Times New Roman" w:hAnsi="Times New Roman" w:cs="Times New Roman"/>
          <w:sz w:val="24"/>
          <w:lang w:val="ru-RU"/>
        </w:rPr>
        <w:t xml:space="preserve"> черт</w:t>
      </w:r>
      <w:r w:rsidR="00561A52">
        <w:rPr>
          <w:rFonts w:ascii="Times New Roman" w:hAnsi="Times New Roman" w:cs="Times New Roman"/>
          <w:sz w:val="24"/>
          <w:lang w:val="ru-RU"/>
        </w:rPr>
        <w:t xml:space="preserve">ы </w:t>
      </w:r>
      <w:r w:rsidR="00561A52" w:rsidRPr="00561A52">
        <w:rPr>
          <w:rFonts w:ascii="Times New Roman" w:hAnsi="Times New Roman" w:cs="Times New Roman"/>
          <w:sz w:val="24"/>
          <w:lang w:val="ru-RU"/>
        </w:rPr>
        <w:t>в произведении «</w:t>
      </w:r>
      <w:r w:rsidR="00561A52" w:rsidRPr="00561A52">
        <w:rPr>
          <w:rFonts w:ascii="Times New Roman" w:hAnsi="Times New Roman" w:cs="Times New Roman"/>
          <w:sz w:val="24"/>
        </w:rPr>
        <w:t>Generation</w:t>
      </w:r>
      <w:r w:rsidR="00561A52" w:rsidRPr="00561A52">
        <w:rPr>
          <w:rFonts w:ascii="Times New Roman" w:hAnsi="Times New Roman" w:cs="Times New Roman"/>
          <w:sz w:val="24"/>
          <w:lang w:val="ru-RU"/>
        </w:rPr>
        <w:t xml:space="preserve"> ‘П’»</w:t>
      </w:r>
      <w:r w:rsidR="00561A52">
        <w:rPr>
          <w:rFonts w:ascii="Times New Roman" w:hAnsi="Times New Roman" w:cs="Times New Roman"/>
          <w:sz w:val="24"/>
          <w:lang w:val="ru-RU"/>
        </w:rPr>
        <w:t xml:space="preserve"> на основе </w:t>
      </w:r>
      <w:r w:rsidR="00561A52" w:rsidRPr="00561A52">
        <w:rPr>
          <w:rFonts w:ascii="Times New Roman" w:hAnsi="Times New Roman" w:cs="Times New Roman"/>
          <w:sz w:val="24"/>
          <w:lang w:val="ru-RU"/>
        </w:rPr>
        <w:t>Марксистс</w:t>
      </w:r>
      <w:r w:rsidR="00561A52">
        <w:rPr>
          <w:rFonts w:ascii="Times New Roman" w:hAnsi="Times New Roman" w:cs="Times New Roman"/>
          <w:sz w:val="24"/>
          <w:lang w:val="ru-RU"/>
        </w:rPr>
        <w:t>кой</w:t>
      </w:r>
      <w:r w:rsidR="00561A52" w:rsidRPr="00561A52">
        <w:rPr>
          <w:rFonts w:ascii="Times New Roman" w:hAnsi="Times New Roman" w:cs="Times New Roman"/>
          <w:sz w:val="24"/>
          <w:lang w:val="ru-RU"/>
        </w:rPr>
        <w:t xml:space="preserve"> теори</w:t>
      </w:r>
      <w:r w:rsidR="00561A52">
        <w:rPr>
          <w:rFonts w:ascii="Times New Roman" w:hAnsi="Times New Roman" w:cs="Times New Roman"/>
          <w:sz w:val="24"/>
          <w:lang w:val="ru-RU"/>
        </w:rPr>
        <w:t>и</w:t>
      </w:r>
      <w:r w:rsidR="00561A52" w:rsidRPr="00561A52">
        <w:rPr>
          <w:rFonts w:ascii="Times New Roman" w:hAnsi="Times New Roman" w:cs="Times New Roman"/>
          <w:sz w:val="24"/>
          <w:lang w:val="ru-RU"/>
        </w:rPr>
        <w:t xml:space="preserve"> Запада</w:t>
      </w:r>
      <w:r w:rsidR="00197360">
        <w:rPr>
          <w:rFonts w:ascii="Times New Roman" w:hAnsi="Times New Roman" w:cs="Times New Roman"/>
          <w:sz w:val="24"/>
          <w:lang w:val="ru-RU"/>
        </w:rPr>
        <w:t>.</w:t>
      </w:r>
    </w:p>
    <w:p w:rsidR="008063DB" w:rsidRDefault="00476387" w:rsidP="008063DB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  <w:r w:rsidRPr="00476387">
        <w:rPr>
          <w:rFonts w:ascii="Times New Roman" w:hAnsi="Times New Roman" w:cs="Times New Roman"/>
          <w:sz w:val="24"/>
          <w:lang w:val="ru-RU"/>
        </w:rPr>
        <w:t>Согласно теории овеществления Георга Лукача, теории культурной индустрии Франкфуртской школы и теории общества потребления Жана Бодрийяра, произведение</w:t>
      </w:r>
      <w:r w:rsidRPr="00476387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Pr="00476387">
        <w:rPr>
          <w:rFonts w:ascii="Times New Roman" w:hAnsi="Times New Roman" w:cs="Times New Roman"/>
          <w:sz w:val="24"/>
          <w:lang w:val="ru-RU"/>
        </w:rPr>
        <w:t>«</w:t>
      </w:r>
      <w:r w:rsidRPr="00476387">
        <w:rPr>
          <w:rFonts w:ascii="Times New Roman" w:hAnsi="Times New Roman" w:cs="Times New Roman"/>
          <w:sz w:val="24"/>
        </w:rPr>
        <w:t>Generation</w:t>
      </w:r>
      <w:r w:rsidRPr="00476387">
        <w:rPr>
          <w:rFonts w:ascii="Times New Roman" w:hAnsi="Times New Roman" w:cs="Times New Roman"/>
          <w:sz w:val="24"/>
          <w:lang w:val="ru-RU"/>
        </w:rPr>
        <w:t xml:space="preserve"> ‘П’»</w:t>
      </w:r>
      <w:r w:rsidRPr="00C41832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476387">
        <w:rPr>
          <w:rFonts w:ascii="Times New Roman" w:hAnsi="Times New Roman" w:cs="Times New Roman"/>
          <w:sz w:val="24"/>
          <w:lang w:val="ru-RU"/>
        </w:rPr>
        <w:t xml:space="preserve">можно охарактеризовать с точки зрения реализма в </w:t>
      </w:r>
      <w:r w:rsidR="000561E9">
        <w:rPr>
          <w:rFonts w:ascii="Times New Roman" w:hAnsi="Times New Roman" w:cs="Times New Roman"/>
          <w:sz w:val="24"/>
          <w:lang w:val="ru-RU"/>
        </w:rPr>
        <w:t>дальнейших</w:t>
      </w:r>
      <w:r w:rsidRPr="00476387">
        <w:rPr>
          <w:rFonts w:ascii="Times New Roman" w:hAnsi="Times New Roman" w:cs="Times New Roman"/>
          <w:sz w:val="24"/>
          <w:lang w:val="ru-RU"/>
        </w:rPr>
        <w:t xml:space="preserve"> ключевых аспектах.</w:t>
      </w:r>
    </w:p>
    <w:p w:rsidR="00140B99" w:rsidRPr="0030242B" w:rsidRDefault="00140B99" w:rsidP="0030242B">
      <w:pPr>
        <w:spacing w:line="240" w:lineRule="auto"/>
        <w:ind w:firstLineChars="400" w:firstLine="960"/>
        <w:contextualSpacing/>
        <w:rPr>
          <w:rFonts w:ascii="Times New Roman" w:hAnsi="Times New Roman" w:cs="Times New Roman"/>
          <w:sz w:val="24"/>
          <w:lang w:val="ru-RU"/>
        </w:rPr>
      </w:pPr>
      <w:r w:rsidRPr="00140B99">
        <w:rPr>
          <w:rFonts w:ascii="Times New Roman" w:hAnsi="Times New Roman" w:cs="Times New Roman"/>
          <w:sz w:val="24"/>
          <w:lang w:val="ru-RU"/>
        </w:rPr>
        <w:t xml:space="preserve">Прежде всего, </w:t>
      </w:r>
      <w:r>
        <w:rPr>
          <w:rFonts w:ascii="Times New Roman" w:hAnsi="Times New Roman" w:cs="Times New Roman"/>
          <w:sz w:val="24"/>
          <w:lang w:val="ru-RU"/>
        </w:rPr>
        <w:t>образ героя – это</w:t>
      </w:r>
      <w:r w:rsidR="00DD4F59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DD4F59" w:rsidRPr="00DD4F59">
        <w:rPr>
          <w:rFonts w:ascii="Times New Roman" w:hAnsi="Times New Roman" w:cs="Times New Roman"/>
          <w:sz w:val="24"/>
          <w:lang w:val="ru-RU"/>
        </w:rPr>
        <w:t>типичный человек, объективированный в капиталистическом обществе.</w:t>
      </w:r>
      <w:r w:rsidR="00DD4F59">
        <w:rPr>
          <w:rFonts w:ascii="Times New Roman" w:hAnsi="Times New Roman" w:cs="Times New Roman"/>
          <w:sz w:val="24"/>
          <w:lang w:val="ru-RU"/>
        </w:rPr>
        <w:t xml:space="preserve"> В </w:t>
      </w:r>
      <w:r w:rsidRPr="00140B99">
        <w:rPr>
          <w:rFonts w:ascii="Times New Roman" w:hAnsi="Times New Roman" w:cs="Times New Roman"/>
          <w:sz w:val="24"/>
          <w:lang w:val="ru-RU"/>
        </w:rPr>
        <w:t>роман</w:t>
      </w:r>
      <w:r w:rsidR="00DD4F59">
        <w:rPr>
          <w:rFonts w:ascii="Times New Roman" w:hAnsi="Times New Roman" w:cs="Times New Roman"/>
          <w:sz w:val="24"/>
          <w:lang w:val="ru-RU"/>
        </w:rPr>
        <w:t>е</w:t>
      </w:r>
      <w:r w:rsidRPr="00140B99">
        <w:rPr>
          <w:rFonts w:ascii="Times New Roman" w:hAnsi="Times New Roman" w:cs="Times New Roman"/>
          <w:sz w:val="24"/>
          <w:lang w:val="ru-RU"/>
        </w:rPr>
        <w:t xml:space="preserve"> наглядно иллюстрирует процесс отчуждения российской интеллигенции в постсоветский период.</w:t>
      </w:r>
      <w:r w:rsidR="00DD4F59">
        <w:rPr>
          <w:rFonts w:ascii="Times New Roman" w:hAnsi="Times New Roman" w:cs="Times New Roman"/>
          <w:sz w:val="24"/>
          <w:lang w:val="ru-RU"/>
        </w:rPr>
        <w:t xml:space="preserve"> </w:t>
      </w:r>
      <w:r w:rsidR="00DD4F59" w:rsidRPr="00DD4F59">
        <w:rPr>
          <w:rFonts w:ascii="Times New Roman" w:hAnsi="Times New Roman" w:cs="Times New Roman"/>
          <w:sz w:val="24"/>
          <w:lang w:val="ru-RU"/>
        </w:rPr>
        <w:t xml:space="preserve">Главный герой, Татарский, — студент литературного факультета, для которого </w:t>
      </w:r>
      <w:r w:rsidR="00DD4F59">
        <w:rPr>
          <w:rFonts w:ascii="Times New Roman" w:hAnsi="Times New Roman" w:cs="Times New Roman"/>
          <w:sz w:val="24"/>
          <w:lang w:val="ru-RU"/>
        </w:rPr>
        <w:t>творческая</w:t>
      </w:r>
      <w:r w:rsidR="00DD4F59" w:rsidRPr="00DD4F59">
        <w:rPr>
          <w:rFonts w:ascii="Times New Roman" w:hAnsi="Times New Roman" w:cs="Times New Roman"/>
          <w:sz w:val="24"/>
          <w:lang w:val="ru-RU"/>
        </w:rPr>
        <w:t xml:space="preserve"> деятельность является свободным и осознанным процессом, который он инстинктивно осуществляет. Этот труд придает ему индивидуальную ценность, а обществу — социальную. Однако в той социальной среде, в которой он существует, он не может заниматься таким трудом, и его деятельность, обладающая естественными и необходимыми качествами, теряет свою значимость. Чтобы выжить, он вынужден изменить свою «мудрость», искать иной путь, стать рекламщиком, следовать по стопам «успешных» людей. И шаг за шагом он деградирует, продавая свое самосознание в лживом мире бизнеса.</w:t>
      </w:r>
      <w:r w:rsidR="00DD4F59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DD4F59">
        <w:rPr>
          <w:rFonts w:ascii="Times New Roman" w:hAnsi="Times New Roman" w:cs="Times New Roman"/>
          <w:sz w:val="24"/>
          <w:lang w:val="ru-RU"/>
        </w:rPr>
        <w:t>И</w:t>
      </w:r>
      <w:r w:rsidR="00DD4F59" w:rsidRPr="00DD4F59">
        <w:rPr>
          <w:rFonts w:ascii="Times New Roman" w:hAnsi="Times New Roman" w:cs="Times New Roman"/>
          <w:sz w:val="24"/>
          <w:lang w:val="ru-RU"/>
        </w:rPr>
        <w:t xml:space="preserve"> значит, </w:t>
      </w:r>
      <w:r w:rsidR="00DD4F59">
        <w:rPr>
          <w:rFonts w:ascii="Times New Roman" w:hAnsi="Times New Roman" w:cs="Times New Roman"/>
          <w:sz w:val="24"/>
          <w:lang w:val="ru-RU"/>
        </w:rPr>
        <w:t xml:space="preserve">что </w:t>
      </w:r>
      <w:r w:rsidR="00DD4F59" w:rsidRPr="00DD4F59">
        <w:rPr>
          <w:rFonts w:ascii="Times New Roman" w:hAnsi="Times New Roman" w:cs="Times New Roman"/>
          <w:sz w:val="24"/>
          <w:lang w:val="ru-RU"/>
        </w:rPr>
        <w:t>он утрачива</w:t>
      </w:r>
      <w:r w:rsidR="00DD4F59">
        <w:rPr>
          <w:rFonts w:ascii="Times New Roman" w:hAnsi="Times New Roman" w:cs="Times New Roman"/>
          <w:sz w:val="24"/>
          <w:lang w:val="ru-RU"/>
        </w:rPr>
        <w:t>ет</w:t>
      </w:r>
      <w:r w:rsidR="00DD4F59" w:rsidRPr="00DD4F59">
        <w:rPr>
          <w:rFonts w:ascii="Times New Roman" w:hAnsi="Times New Roman" w:cs="Times New Roman"/>
          <w:sz w:val="24"/>
          <w:lang w:val="ru-RU"/>
        </w:rPr>
        <w:t xml:space="preserve"> свою субъективность как человеческие существа и превращаются в </w:t>
      </w:r>
      <w:r w:rsidR="00DD4F59">
        <w:rPr>
          <w:rFonts w:ascii="Times New Roman" w:hAnsi="Times New Roman" w:cs="Times New Roman"/>
          <w:sz w:val="24"/>
          <w:lang w:val="ru-RU"/>
        </w:rPr>
        <w:t xml:space="preserve">мёртвый </w:t>
      </w:r>
      <w:r w:rsidR="00695C2A">
        <w:rPr>
          <w:rFonts w:ascii="Times New Roman" w:hAnsi="Times New Roman" w:cs="Times New Roman"/>
          <w:sz w:val="24"/>
          <w:lang w:val="ru-RU"/>
        </w:rPr>
        <w:t>вещь</w:t>
      </w:r>
      <w:r w:rsidR="0030242B">
        <w:rPr>
          <w:rFonts w:ascii="Times New Roman" w:hAnsi="Times New Roman" w:cs="Times New Roman"/>
          <w:sz w:val="24"/>
          <w:lang w:val="ru-RU"/>
        </w:rPr>
        <w:t xml:space="preserve">, как говорит </w:t>
      </w:r>
      <w:r w:rsidR="0030242B" w:rsidRPr="0030242B">
        <w:rPr>
          <w:rFonts w:ascii="Times New Roman" w:hAnsi="Times New Roman" w:cs="Times New Roman"/>
          <w:sz w:val="24"/>
          <w:lang w:val="ru-RU"/>
        </w:rPr>
        <w:t>Марк Липовецкий: «</w:t>
      </w:r>
      <w:proofErr w:type="spellStart"/>
      <w:r w:rsidR="0030242B" w:rsidRPr="0030242B">
        <w:rPr>
          <w:rFonts w:ascii="Times New Roman" w:hAnsi="Times New Roman" w:cs="Times New Roman"/>
          <w:sz w:val="24"/>
          <w:lang w:val="ru-RU"/>
        </w:rPr>
        <w:t>Вавилен</w:t>
      </w:r>
      <w:proofErr w:type="spellEnd"/>
      <w:r w:rsidR="0030242B" w:rsidRPr="0030242B">
        <w:rPr>
          <w:rFonts w:ascii="Times New Roman" w:hAnsi="Times New Roman" w:cs="Times New Roman"/>
          <w:sz w:val="24"/>
          <w:lang w:val="ru-RU"/>
        </w:rPr>
        <w:t xml:space="preserve"> Татарский такая же вещь, такой же продукт, как</w:t>
      </w:r>
      <w:r w:rsidR="0030242B">
        <w:rPr>
          <w:rFonts w:ascii="Times New Roman" w:hAnsi="Times New Roman" w:cs="Times New Roman"/>
          <w:sz w:val="24"/>
          <w:lang w:val="ru-RU"/>
        </w:rPr>
        <w:t xml:space="preserve"> </w:t>
      </w:r>
      <w:r w:rsidR="0030242B" w:rsidRPr="0030242B">
        <w:rPr>
          <w:rFonts w:ascii="Times New Roman" w:hAnsi="Times New Roman" w:cs="Times New Roman"/>
          <w:sz w:val="24"/>
          <w:lang w:val="ru-RU"/>
        </w:rPr>
        <w:t>и то, что он рекламирует»</w:t>
      </w:r>
      <w:r w:rsidR="0030242B">
        <w:rPr>
          <w:rFonts w:ascii="Times New Roman" w:hAnsi="Times New Roman" w:cs="Times New Roman"/>
          <w:sz w:val="24"/>
          <w:lang w:val="ru-RU"/>
        </w:rPr>
        <w:t>.</w:t>
      </w:r>
      <w:r w:rsidR="0030242B" w:rsidRPr="0030242B">
        <w:rPr>
          <w:rFonts w:ascii="Times New Roman" w:hAnsi="Times New Roman" w:cs="Times New Roman"/>
          <w:sz w:val="24"/>
          <w:lang w:val="ru-RU"/>
        </w:rPr>
        <w:t xml:space="preserve"> [</w:t>
      </w:r>
      <w:r w:rsidR="0030242B" w:rsidRPr="0030242B">
        <w:rPr>
          <w:rFonts w:ascii="Times New Roman" w:hAnsi="Times New Roman" w:cs="Times New Roman"/>
          <w:kern w:val="0"/>
          <w:sz w:val="24"/>
          <w:lang w:val="ru-RU"/>
        </w:rPr>
        <w:t>Липовецкий</w:t>
      </w:r>
      <w:r w:rsidR="0030242B" w:rsidRPr="00A060CE">
        <w:rPr>
          <w:rFonts w:ascii="Times New Roman" w:hAnsi="Times New Roman" w:cs="Times New Roman"/>
          <w:kern w:val="0"/>
          <w:sz w:val="24"/>
          <w:lang w:val="ru-RU"/>
        </w:rPr>
        <w:t xml:space="preserve"> 2003</w:t>
      </w:r>
      <w:r w:rsidR="0030242B">
        <w:rPr>
          <w:rFonts w:ascii="Times New Roman" w:hAnsi="Times New Roman" w:cs="Times New Roman"/>
          <w:kern w:val="0"/>
          <w:sz w:val="24"/>
          <w:lang w:val="ru-RU"/>
        </w:rPr>
        <w:t>: 508</w:t>
      </w:r>
      <w:r w:rsidR="0030242B" w:rsidRPr="0030242B">
        <w:rPr>
          <w:rFonts w:ascii="Times New Roman" w:hAnsi="Times New Roman" w:cs="Times New Roman"/>
          <w:sz w:val="24"/>
          <w:lang w:val="ru-RU"/>
        </w:rPr>
        <w:t>]</w:t>
      </w:r>
    </w:p>
    <w:p w:rsidR="00695C2A" w:rsidRPr="00A61979" w:rsidRDefault="00695C2A" w:rsidP="00A61979">
      <w:pPr>
        <w:spacing w:line="240" w:lineRule="auto"/>
        <w:ind w:firstLineChars="400" w:firstLine="960"/>
        <w:contextualSpacing/>
        <w:rPr>
          <w:rFonts w:ascii="Times New Roman" w:hAnsi="Times New Roman" w:cs="Times New Roman"/>
          <w:sz w:val="24"/>
          <w:lang w:val="ru-RU"/>
        </w:rPr>
      </w:pPr>
      <w:r w:rsidRPr="00695C2A">
        <w:rPr>
          <w:rFonts w:ascii="Times New Roman" w:hAnsi="Times New Roman" w:cs="Times New Roman"/>
          <w:sz w:val="24"/>
          <w:lang w:val="ru-RU"/>
        </w:rPr>
        <w:t xml:space="preserve">Во-вторых, </w:t>
      </w:r>
      <w:r>
        <w:rPr>
          <w:rFonts w:ascii="Times New Roman" w:hAnsi="Times New Roman" w:cs="Times New Roman"/>
          <w:sz w:val="24"/>
          <w:lang w:val="ru-RU"/>
        </w:rPr>
        <w:t>в произведении</w:t>
      </w:r>
      <w:r w:rsidRPr="00695C2A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Pr="00695C2A">
        <w:rPr>
          <w:rFonts w:ascii="Times New Roman" w:hAnsi="Times New Roman" w:cs="Times New Roman"/>
          <w:sz w:val="24"/>
          <w:lang w:val="ru-RU"/>
        </w:rPr>
        <w:t>детально раскрывает процесс и реальность использования телевидения капиталом в качестве мощного средства массовой информации, способного контролировать и формировать человеческое сознание</w:t>
      </w:r>
      <w:r w:rsidR="00A060CE">
        <w:rPr>
          <w:rFonts w:ascii="Times New Roman" w:hAnsi="Times New Roman" w:cs="Times New Roman"/>
          <w:sz w:val="24"/>
          <w:lang w:val="ru-RU"/>
        </w:rPr>
        <w:t>.</w:t>
      </w:r>
      <w:r w:rsidR="00A060CE" w:rsidRPr="00A060CE">
        <w:rPr>
          <w:rFonts w:ascii="Times New Roman" w:hAnsi="Times New Roman" w:cs="Times New Roman"/>
          <w:kern w:val="0"/>
          <w:sz w:val="24"/>
          <w:lang w:val="ru-RU"/>
        </w:rPr>
        <w:t xml:space="preserve"> </w:t>
      </w:r>
      <w:r w:rsidR="00A060CE" w:rsidRPr="00A060CE">
        <w:rPr>
          <w:rFonts w:ascii="Times New Roman" w:hAnsi="Times New Roman" w:cs="Times New Roman"/>
          <w:kern w:val="0"/>
          <w:sz w:val="24"/>
          <w:lang w:val="ru-RU"/>
        </w:rPr>
        <w:t>Мария Черняк</w:t>
      </w:r>
      <w:r w:rsidR="00A060CE" w:rsidRPr="00A060CE">
        <w:rPr>
          <w:rFonts w:ascii="Times New Roman" w:hAnsi="Times New Roman" w:cs="Times New Roman"/>
          <w:sz w:val="24"/>
          <w:lang w:val="ru-RU"/>
        </w:rPr>
        <w:t xml:space="preserve"> выразила аналогичное мнение</w:t>
      </w:r>
      <w:r w:rsidR="00A060CE">
        <w:rPr>
          <w:rFonts w:ascii="Times New Roman" w:hAnsi="Times New Roman" w:cs="Times New Roman"/>
          <w:sz w:val="24"/>
          <w:lang w:val="ru-RU"/>
        </w:rPr>
        <w:t>, «</w:t>
      </w:r>
      <w:r w:rsidR="00A060CE" w:rsidRPr="00A060CE">
        <w:rPr>
          <w:rFonts w:ascii="Times New Roman" w:hAnsi="Times New Roman" w:cs="Times New Roman"/>
          <w:sz w:val="24"/>
          <w:lang w:val="ru-RU"/>
        </w:rPr>
        <w:t>тема власти над современным</w:t>
      </w:r>
      <w:r w:rsidR="00A060CE">
        <w:rPr>
          <w:rFonts w:ascii="Times New Roman" w:hAnsi="Times New Roman" w:cs="Times New Roman"/>
          <w:sz w:val="24"/>
          <w:lang w:val="ru-RU"/>
        </w:rPr>
        <w:t xml:space="preserve"> </w:t>
      </w:r>
      <w:r w:rsidR="00A060CE" w:rsidRPr="00A060CE">
        <w:rPr>
          <w:rFonts w:ascii="Times New Roman" w:hAnsi="Times New Roman" w:cs="Times New Roman"/>
          <w:sz w:val="24"/>
          <w:lang w:val="ru-RU"/>
        </w:rPr>
        <w:t>человеком массмедиа в данном романе являлась лейтмотивной составляющей текста</w:t>
      </w:r>
      <w:r w:rsidR="00A060CE">
        <w:rPr>
          <w:rFonts w:ascii="Times New Roman" w:hAnsi="Times New Roman" w:cs="Times New Roman"/>
          <w:sz w:val="24"/>
          <w:lang w:val="ru-RU"/>
        </w:rPr>
        <w:t xml:space="preserve">». </w:t>
      </w:r>
      <w:r w:rsidR="00A060CE" w:rsidRPr="00A060CE">
        <w:rPr>
          <w:rFonts w:ascii="Times New Roman" w:hAnsi="Times New Roman" w:cs="Times New Roman"/>
          <w:sz w:val="24"/>
          <w:lang w:val="ru-RU"/>
        </w:rPr>
        <w:t>[</w:t>
      </w:r>
      <w:r w:rsidR="003F23BA" w:rsidRPr="00A060CE">
        <w:rPr>
          <w:rFonts w:ascii="Times New Roman" w:hAnsi="Times New Roman" w:cs="Times New Roman"/>
          <w:kern w:val="0"/>
          <w:sz w:val="24"/>
          <w:lang w:val="ru-RU"/>
        </w:rPr>
        <w:t>Черняк</w:t>
      </w:r>
      <w:r w:rsidR="003F23BA">
        <w:rPr>
          <w:rFonts w:ascii="Times New Roman" w:hAnsi="Times New Roman" w:cs="Times New Roman"/>
          <w:kern w:val="0"/>
          <w:sz w:val="24"/>
          <w:lang w:val="ru-RU"/>
        </w:rPr>
        <w:t xml:space="preserve"> 2013: 432</w:t>
      </w:r>
      <w:r w:rsidR="00A060CE" w:rsidRPr="00A060CE">
        <w:rPr>
          <w:rFonts w:ascii="Times New Roman" w:hAnsi="Times New Roman" w:cs="Times New Roman"/>
          <w:sz w:val="24"/>
          <w:lang w:val="ru-RU"/>
        </w:rPr>
        <w:t xml:space="preserve">] </w:t>
      </w:r>
      <w:r w:rsidR="00A61979" w:rsidRPr="00A61979">
        <w:rPr>
          <w:rFonts w:ascii="Times New Roman" w:hAnsi="Times New Roman" w:cs="Times New Roman"/>
          <w:sz w:val="24"/>
          <w:lang w:val="ru-RU"/>
        </w:rPr>
        <w:t xml:space="preserve">Теоретики, такие как Адорно и </w:t>
      </w:r>
      <w:r w:rsidR="003F23BA" w:rsidRPr="003F23BA">
        <w:rPr>
          <w:rFonts w:ascii="Times New Roman" w:hAnsi="Times New Roman" w:cs="Times New Roman"/>
          <w:sz w:val="24"/>
          <w:lang w:val="ru-RU"/>
        </w:rPr>
        <w:t xml:space="preserve">Макс </w:t>
      </w:r>
      <w:proofErr w:type="spellStart"/>
      <w:r w:rsidR="003F23BA" w:rsidRPr="003F23BA">
        <w:rPr>
          <w:rFonts w:ascii="Times New Roman" w:hAnsi="Times New Roman" w:cs="Times New Roman"/>
          <w:sz w:val="24"/>
          <w:lang w:val="ru-RU"/>
        </w:rPr>
        <w:t>Хоркхаймер</w:t>
      </w:r>
      <w:proofErr w:type="spellEnd"/>
      <w:r w:rsidR="00A61979" w:rsidRPr="00A61979">
        <w:rPr>
          <w:rFonts w:ascii="Times New Roman" w:hAnsi="Times New Roman" w:cs="Times New Roman"/>
          <w:sz w:val="24"/>
          <w:lang w:val="ru-RU"/>
        </w:rPr>
        <w:t>,</w:t>
      </w:r>
      <w:r w:rsidR="003F23BA">
        <w:rPr>
          <w:rFonts w:ascii="Times New Roman" w:hAnsi="Times New Roman" w:cs="Times New Roman"/>
          <w:sz w:val="24"/>
          <w:lang w:val="ru-RU"/>
        </w:rPr>
        <w:t xml:space="preserve"> </w:t>
      </w:r>
      <w:r w:rsidR="00A61979" w:rsidRPr="00A61979">
        <w:rPr>
          <w:rFonts w:ascii="Times New Roman" w:hAnsi="Times New Roman" w:cs="Times New Roman"/>
          <w:sz w:val="24"/>
          <w:lang w:val="ru-RU"/>
        </w:rPr>
        <w:t>утверждали, что культура и массовые медиа в современном капиталистическом обществе служат для поддержания социальной стабильности и воспроизводства господствующих идеологий.</w:t>
      </w:r>
      <w:r w:rsidR="00A61979">
        <w:rPr>
          <w:rFonts w:ascii="Times New Roman" w:hAnsi="Times New Roman" w:cs="Times New Roman"/>
          <w:sz w:val="24"/>
          <w:lang w:val="ru-RU"/>
        </w:rPr>
        <w:t xml:space="preserve"> </w:t>
      </w:r>
      <w:r w:rsidR="00A61979" w:rsidRPr="00A61979">
        <w:rPr>
          <w:rFonts w:ascii="Times New Roman" w:hAnsi="Times New Roman" w:cs="Times New Roman"/>
          <w:sz w:val="24"/>
          <w:lang w:val="ru-RU"/>
        </w:rPr>
        <w:t xml:space="preserve">В «Generation </w:t>
      </w:r>
      <w:r w:rsidR="00A61979" w:rsidRPr="00A61979">
        <w:rPr>
          <w:rFonts w:ascii="Times New Roman" w:hAnsi="Times New Roman" w:cs="Times New Roman"/>
          <w:sz w:val="24"/>
          <w:lang w:val="ru-RU"/>
        </w:rPr>
        <w:lastRenderedPageBreak/>
        <w:t xml:space="preserve">‘П’» Пелевин демонстрирует, как телевидение и реклама превращаются в неотъемлемую часть этой культурной индустрии. Рекламные агентства, с которыми взаимодействует главный герой, </w:t>
      </w:r>
      <w:proofErr w:type="spellStart"/>
      <w:r w:rsidR="00A61979" w:rsidRPr="00A61979">
        <w:rPr>
          <w:rFonts w:ascii="Times New Roman" w:hAnsi="Times New Roman" w:cs="Times New Roman"/>
          <w:sz w:val="24"/>
          <w:lang w:val="ru-RU"/>
        </w:rPr>
        <w:t>Вавилен</w:t>
      </w:r>
      <w:proofErr w:type="spellEnd"/>
      <w:r w:rsidR="00A61979" w:rsidRPr="00A61979">
        <w:rPr>
          <w:rFonts w:ascii="Times New Roman" w:hAnsi="Times New Roman" w:cs="Times New Roman"/>
          <w:sz w:val="24"/>
          <w:lang w:val="ru-RU"/>
        </w:rPr>
        <w:t xml:space="preserve"> Татарский, создают образы и символы, которые служат не только для продвижения товаров, но и для формирования ложных потребностей. Как в культурной индустрии, реальность здесь становится «производимой» и «потребляемой» массовыми средствами информации, а индивидуум превращается в часть потребительского потока, который невозможно остановить.</w:t>
      </w:r>
    </w:p>
    <w:p w:rsidR="00DD4F59" w:rsidRPr="00140B99" w:rsidRDefault="003F23BA" w:rsidP="00F9355E">
      <w:pPr>
        <w:spacing w:line="240" w:lineRule="auto"/>
        <w:ind w:firstLineChars="400" w:firstLine="960"/>
        <w:contextualSpacing/>
        <w:rPr>
          <w:rFonts w:ascii="Times New Roman" w:hAnsi="Times New Roman" w:cs="Times New Roman"/>
          <w:sz w:val="24"/>
          <w:lang w:val="ru-RU"/>
        </w:rPr>
      </w:pPr>
      <w:r w:rsidRPr="003F23BA">
        <w:rPr>
          <w:rFonts w:ascii="Times New Roman" w:hAnsi="Times New Roman" w:cs="Times New Roman"/>
          <w:sz w:val="24"/>
          <w:lang w:val="ru-RU"/>
        </w:rPr>
        <w:t xml:space="preserve">Кроме того, необходимо отметить, </w:t>
      </w:r>
      <w:r w:rsidR="00A61979" w:rsidRPr="00A61979">
        <w:rPr>
          <w:rFonts w:ascii="Times New Roman" w:hAnsi="Times New Roman" w:cs="Times New Roman"/>
          <w:sz w:val="24"/>
          <w:lang w:val="ru-RU"/>
        </w:rPr>
        <w:t xml:space="preserve">что </w:t>
      </w:r>
      <w:r w:rsidR="00A61979">
        <w:rPr>
          <w:rFonts w:ascii="Times New Roman" w:hAnsi="Times New Roman" w:cs="Times New Roman"/>
          <w:sz w:val="24"/>
          <w:lang w:val="ru-RU"/>
        </w:rPr>
        <w:t>в</w:t>
      </w:r>
      <w:r w:rsidR="00A61979" w:rsidRPr="00A61979">
        <w:rPr>
          <w:rFonts w:ascii="Times New Roman" w:hAnsi="Times New Roman" w:cs="Times New Roman"/>
          <w:sz w:val="24"/>
          <w:lang w:val="ru-RU"/>
        </w:rPr>
        <w:t xml:space="preserve"> «Generation ‘П’»</w:t>
      </w:r>
      <w:r w:rsidR="00F9355E" w:rsidRPr="00F9355E">
        <w:rPr>
          <w:rFonts w:ascii="Times New Roman" w:hAnsi="Times New Roman" w:cs="Times New Roman"/>
          <w:sz w:val="24"/>
          <w:lang w:val="ru-RU"/>
        </w:rPr>
        <w:t xml:space="preserve"> реклама и медиакультура становятся не просто коммерческими инструментами, а средой, в которой создаются новые мифы. Это связано с концепцией Бодрийяра о «символической экономики», в которой мифы потребления воздействуют на сознание и поведение людей. В «Generation ‘П’» рекламные образы и бренды становятся современными мифами, которые проникают в культуру и определяют не только потребительские предпочтения, но и более глубокие аспекты жизни человека, такие как ценности, идеалы и отношения.</w:t>
      </w:r>
    </w:p>
    <w:p w:rsidR="007343CE" w:rsidRDefault="007343CE" w:rsidP="007343CE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  <w:r w:rsidRPr="007343CE">
        <w:rPr>
          <w:rFonts w:ascii="Times New Roman" w:hAnsi="Times New Roman" w:cs="Times New Roman"/>
          <w:sz w:val="24"/>
          <w:lang w:val="ru-RU"/>
        </w:rPr>
        <w:t>В результате проведенного анализа мы пришли к выводу, что</w:t>
      </w:r>
      <w:r w:rsidR="00AB7886">
        <w:rPr>
          <w:rFonts w:ascii="Times New Roman" w:hAnsi="Times New Roman" w:cs="Times New Roman"/>
          <w:sz w:val="24"/>
          <w:lang w:val="ru-RU"/>
        </w:rPr>
        <w:t>, в</w:t>
      </w:r>
      <w:r w:rsidR="00C41832" w:rsidRPr="00C41832">
        <w:rPr>
          <w:rFonts w:ascii="Times New Roman" w:hAnsi="Times New Roman" w:cs="Times New Roman"/>
          <w:sz w:val="24"/>
          <w:lang w:val="ru-RU"/>
        </w:rPr>
        <w:t xml:space="preserve"> произведении Виктора Пелевина «</w:t>
      </w:r>
      <w:r w:rsidR="00C41832" w:rsidRPr="00C41832">
        <w:rPr>
          <w:rFonts w:ascii="Times New Roman" w:hAnsi="Times New Roman" w:cs="Times New Roman"/>
          <w:sz w:val="24"/>
        </w:rPr>
        <w:t>Generation</w:t>
      </w:r>
      <w:r w:rsidR="00C41832" w:rsidRPr="00C41832">
        <w:rPr>
          <w:rFonts w:ascii="Times New Roman" w:hAnsi="Times New Roman" w:cs="Times New Roman"/>
          <w:sz w:val="24"/>
          <w:lang w:val="ru-RU"/>
        </w:rPr>
        <w:t xml:space="preserve"> ‘П’» можно наблюдать яркие проявления реализма</w:t>
      </w:r>
      <w:r>
        <w:rPr>
          <w:rFonts w:ascii="Times New Roman" w:hAnsi="Times New Roman" w:cs="Times New Roman"/>
          <w:sz w:val="24"/>
          <w:lang w:val="ru-RU"/>
        </w:rPr>
        <w:t xml:space="preserve">, в том числе рисованный образ героя и затронутые важные проблемы о личности и общества. </w:t>
      </w:r>
      <w:r w:rsidR="00C41832" w:rsidRPr="00C41832">
        <w:rPr>
          <w:rFonts w:ascii="Times New Roman" w:hAnsi="Times New Roman" w:cs="Times New Roman"/>
          <w:sz w:val="24"/>
          <w:lang w:val="ru-RU"/>
        </w:rPr>
        <w:t>Автор мастерски сочетает элементы фантастики и реальности, создавая многослойную картину общества, поглощённого рекламой и коммерциализацией. Главный герой,</w:t>
      </w:r>
      <w:r w:rsidR="003F23BA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C41832" w:rsidRPr="00C41832">
        <w:rPr>
          <w:rFonts w:ascii="Times New Roman" w:hAnsi="Times New Roman" w:cs="Times New Roman"/>
          <w:sz w:val="24"/>
          <w:lang w:val="ru-RU"/>
        </w:rPr>
        <w:t xml:space="preserve">Татарский, через свою карьеру в рекламном бизнесе переживает не только внутренние метаморфозы, но и осознаёт изменения, происходящие в мире вокруг. Пелевин глубоко </w:t>
      </w:r>
      <w:r w:rsidR="008B7321">
        <w:rPr>
          <w:rFonts w:ascii="Times New Roman" w:hAnsi="Times New Roman" w:cs="Times New Roman"/>
          <w:sz w:val="24"/>
          <w:lang w:val="ru-RU"/>
        </w:rPr>
        <w:t>показывает</w:t>
      </w:r>
      <w:r w:rsidR="00C41832" w:rsidRPr="00C41832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C41832" w:rsidRPr="00C41832">
        <w:rPr>
          <w:rFonts w:ascii="Times New Roman" w:hAnsi="Times New Roman" w:cs="Times New Roman"/>
          <w:sz w:val="24"/>
          <w:lang w:val="ru-RU"/>
        </w:rPr>
        <w:t>реальную политическую и социальную ситуацию, рисуя образы людей, чьи идеалы и убеждения подвергаются трансформации в условиях стремительного перехода от социализма к капитализму. Через язык, наполненный ироничными и порой циничными элементами,</w:t>
      </w:r>
      <w:r w:rsidR="008B7321">
        <w:rPr>
          <w:rFonts w:ascii="Times New Roman" w:hAnsi="Times New Roman" w:cs="Times New Roman" w:hint="eastAsia"/>
          <w:sz w:val="24"/>
          <w:lang w:val="ru-RU"/>
        </w:rPr>
        <w:t xml:space="preserve"> </w:t>
      </w:r>
      <w:r w:rsidR="008B7321">
        <w:rPr>
          <w:rFonts w:ascii="Times New Roman" w:hAnsi="Times New Roman" w:cs="Times New Roman"/>
          <w:sz w:val="24"/>
          <w:lang w:val="ru-RU"/>
        </w:rPr>
        <w:t xml:space="preserve">писатель </w:t>
      </w:r>
      <w:r w:rsidR="008B7321" w:rsidRPr="008B7321">
        <w:rPr>
          <w:rFonts w:ascii="Times New Roman" w:hAnsi="Times New Roman" w:cs="Times New Roman"/>
          <w:sz w:val="24"/>
          <w:lang w:val="ru-RU"/>
        </w:rPr>
        <w:t>открывае</w:t>
      </w:r>
      <w:r>
        <w:rPr>
          <w:rFonts w:ascii="Times New Roman" w:hAnsi="Times New Roman" w:cs="Times New Roman"/>
          <w:sz w:val="24"/>
          <w:lang w:val="ru-RU"/>
        </w:rPr>
        <w:t>т</w:t>
      </w:r>
      <w:r w:rsidR="008B7321" w:rsidRPr="008B7321">
        <w:rPr>
          <w:rFonts w:ascii="Times New Roman" w:hAnsi="Times New Roman" w:cs="Times New Roman"/>
          <w:sz w:val="24"/>
          <w:lang w:val="ru-RU"/>
        </w:rPr>
        <w:t xml:space="preserve"> </w:t>
      </w:r>
      <w:r w:rsidR="008B7321">
        <w:rPr>
          <w:rFonts w:ascii="Times New Roman" w:hAnsi="Times New Roman" w:cs="Times New Roman"/>
          <w:sz w:val="24"/>
          <w:lang w:val="ru-RU"/>
        </w:rPr>
        <w:t xml:space="preserve">перед нами </w:t>
      </w:r>
      <w:r w:rsidR="00C41832" w:rsidRPr="00C41832">
        <w:rPr>
          <w:rFonts w:ascii="Times New Roman" w:hAnsi="Times New Roman" w:cs="Times New Roman"/>
          <w:sz w:val="24"/>
          <w:lang w:val="ru-RU"/>
        </w:rPr>
        <w:t xml:space="preserve">как личные и общественные процессы сливаются в единую картину, полную абсурда и фрагментарности. </w:t>
      </w:r>
    </w:p>
    <w:p w:rsidR="006F6201" w:rsidRDefault="008B7321" w:rsidP="007343CE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итоге</w:t>
      </w:r>
      <w:r w:rsidR="00C41832" w:rsidRPr="00C41832">
        <w:rPr>
          <w:rFonts w:ascii="Times New Roman" w:hAnsi="Times New Roman" w:cs="Times New Roman" w:hint="eastAsia"/>
          <w:sz w:val="24"/>
          <w:lang w:val="ru-RU"/>
        </w:rPr>
        <w:t>,</w:t>
      </w:r>
      <w:r w:rsidR="00C41832" w:rsidRPr="00C41832">
        <w:rPr>
          <w:rFonts w:ascii="Times New Roman" w:hAnsi="Times New Roman" w:cs="Times New Roman"/>
          <w:sz w:val="24"/>
          <w:lang w:val="ru-RU"/>
        </w:rPr>
        <w:t xml:space="preserve"> Пелевин в своей работе достигает не только художественной выразительности, но и философской глубины, раскрывая важные социальные и культурные проблемы.</w:t>
      </w:r>
    </w:p>
    <w:p w:rsidR="00D87948" w:rsidRDefault="00D87948" w:rsidP="008063DB">
      <w:pPr>
        <w:spacing w:line="240" w:lineRule="auto"/>
        <w:ind w:firstLineChars="400" w:firstLine="960"/>
        <w:rPr>
          <w:rFonts w:ascii="Times New Roman" w:hAnsi="Times New Roman" w:cs="Times New Roman"/>
          <w:sz w:val="24"/>
          <w:lang w:val="ru-RU"/>
        </w:rPr>
      </w:pPr>
    </w:p>
    <w:p w:rsidR="00D87948" w:rsidRPr="00D87948" w:rsidRDefault="00D87948" w:rsidP="00D87948">
      <w:pPr>
        <w:spacing w:line="240" w:lineRule="auto"/>
        <w:ind w:firstLineChars="0" w:firstLine="0"/>
        <w:jc w:val="left"/>
        <w:rPr>
          <w:rFonts w:ascii="Times New Roman" w:hAnsi="Times New Roman" w:cs="Times New Roman"/>
          <w:b/>
          <w:bCs/>
          <w:sz w:val="24"/>
          <w:lang w:val="ru-RU"/>
        </w:rPr>
      </w:pPr>
      <w:r w:rsidRPr="00D87948">
        <w:rPr>
          <w:rFonts w:ascii="Times New Roman" w:hAnsi="Times New Roman" w:cs="Times New Roman"/>
          <w:b/>
          <w:bCs/>
          <w:sz w:val="24"/>
        </w:rPr>
        <w:t>C</w:t>
      </w:r>
      <w:r w:rsidRPr="00D87948">
        <w:rPr>
          <w:rFonts w:ascii="Times New Roman" w:hAnsi="Times New Roman" w:cs="Times New Roman"/>
          <w:b/>
          <w:bCs/>
          <w:sz w:val="24"/>
          <w:lang w:val="ru-RU"/>
        </w:rPr>
        <w:t>писок литературы:</w:t>
      </w:r>
    </w:p>
    <w:p w:rsidR="00541371" w:rsidRPr="0030242B" w:rsidRDefault="00541371" w:rsidP="009A1D0E">
      <w:pPr>
        <w:pStyle w:val="a9"/>
        <w:numPr>
          <w:ilvl w:val="0"/>
          <w:numId w:val="1"/>
        </w:numPr>
        <w:spacing w:line="240" w:lineRule="auto"/>
        <w:ind w:firstLineChars="0"/>
        <w:rPr>
          <w:rFonts w:ascii="Times New Roman" w:hAnsi="Times New Roman" w:cs="Times New Roman"/>
          <w:sz w:val="24"/>
          <w:lang w:val="ru-RU"/>
        </w:rPr>
      </w:pPr>
      <w:r w:rsidRPr="00541371">
        <w:rPr>
          <w:rFonts w:ascii="Times New Roman" w:hAnsi="Times New Roman" w:cs="Times New Roman"/>
          <w:sz w:val="24"/>
          <w:lang w:val="ru-RU"/>
        </w:rPr>
        <w:t>Евграфова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41371">
        <w:rPr>
          <w:rFonts w:ascii="Times New Roman" w:hAnsi="Times New Roman" w:cs="Times New Roman"/>
          <w:sz w:val="24"/>
          <w:lang w:val="ru-RU"/>
        </w:rPr>
        <w:t>Л. 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541371">
        <w:rPr>
          <w:rFonts w:ascii="Times New Roman" w:hAnsi="Times New Roman" w:cs="Times New Roman"/>
          <w:sz w:val="24"/>
          <w:lang w:val="ru-RU"/>
        </w:rPr>
        <w:t>Философствующий герой ранней прозы Виктора Пелевина</w:t>
      </w:r>
      <w:r w:rsidRPr="00541371">
        <w:rPr>
          <w:rFonts w:ascii="Times New Roman" w:hAnsi="Times New Roman" w:cs="Times New Roman"/>
          <w:sz w:val="24"/>
          <w:lang w:val="ru-RU"/>
        </w:rPr>
        <w:t>//</w:t>
      </w:r>
      <w:r w:rsidRPr="00541371">
        <w:rPr>
          <w:rFonts w:ascii="Times New Roman" w:hAnsi="Times New Roman" w:cs="Times New Roman"/>
          <w:sz w:val="24"/>
          <w:lang w:val="ru-RU"/>
        </w:rPr>
        <w:t>Вестник Санкт-Петербургского университета. Язык и литература</w:t>
      </w:r>
      <w:r>
        <w:rPr>
          <w:rFonts w:ascii="Times New Roman" w:hAnsi="Times New Roman" w:cs="Times New Roman"/>
          <w:sz w:val="24"/>
        </w:rPr>
        <w:t>.</w:t>
      </w:r>
      <w:r w:rsidRPr="00541371">
        <w:rPr>
          <w:rFonts w:ascii="Times New Roman" w:hAnsi="Times New Roman" w:cs="Times New Roman"/>
          <w:sz w:val="24"/>
        </w:rPr>
        <w:t xml:space="preserve"> 2011.</w:t>
      </w:r>
      <w:r w:rsidR="005955E2">
        <w:rPr>
          <w:rFonts w:ascii="Times New Roman" w:hAnsi="Times New Roman" w:cs="Times New Roman"/>
          <w:sz w:val="24"/>
          <w:lang w:val="ru-RU"/>
        </w:rPr>
        <w:t xml:space="preserve"> № 9. С.</w:t>
      </w:r>
      <w:r>
        <w:rPr>
          <w:rFonts w:ascii="Times New Roman" w:hAnsi="Times New Roman" w:cs="Times New Roman"/>
          <w:sz w:val="24"/>
        </w:rPr>
        <w:t>28-35.</w:t>
      </w:r>
    </w:p>
    <w:p w:rsidR="0030242B" w:rsidRPr="00A060CE" w:rsidRDefault="0030242B" w:rsidP="009A1D0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hAnsi="Times New Roman" w:cs="Times New Roman"/>
          <w:kern w:val="0"/>
          <w:sz w:val="24"/>
          <w:lang w:val="ru-RU"/>
        </w:rPr>
      </w:pPr>
      <w:proofErr w:type="spellStart"/>
      <w:r w:rsidRPr="0030242B">
        <w:rPr>
          <w:rFonts w:ascii="Times New Roman" w:hAnsi="Times New Roman" w:cs="Times New Roman"/>
          <w:kern w:val="0"/>
          <w:sz w:val="24"/>
          <w:lang w:val="ru-RU"/>
        </w:rPr>
        <w:t>Лейдерман</w:t>
      </w:r>
      <w:proofErr w:type="spellEnd"/>
      <w:r w:rsidRPr="0030242B">
        <w:rPr>
          <w:rFonts w:ascii="Times New Roman" w:hAnsi="Times New Roman" w:cs="Times New Roman"/>
          <w:kern w:val="0"/>
          <w:sz w:val="24"/>
          <w:lang w:val="ru-RU"/>
        </w:rPr>
        <w:t xml:space="preserve"> Н. Л., Липовецкий М. Н. Современная русская литература: 1950–1990-е годы: в 2 т. Т. 2:1968–1990. М.: Академия, 2003.</w:t>
      </w:r>
    </w:p>
    <w:p w:rsidR="00A060CE" w:rsidRPr="00A060CE" w:rsidRDefault="00A060CE" w:rsidP="009A1D0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hAnsi="Times New Roman" w:cs="Times New Roman"/>
          <w:kern w:val="0"/>
          <w:sz w:val="24"/>
          <w:lang w:val="ru-RU"/>
        </w:rPr>
      </w:pPr>
      <w:r w:rsidRPr="00A060CE">
        <w:rPr>
          <w:rFonts w:ascii="Times New Roman" w:hAnsi="Times New Roman" w:cs="Times New Roman"/>
          <w:kern w:val="0"/>
          <w:sz w:val="24"/>
          <w:lang w:val="ru-RU"/>
        </w:rPr>
        <w:t xml:space="preserve">Черняк М. Массовая литература </w:t>
      </w:r>
      <w:r w:rsidRPr="00A060CE">
        <w:rPr>
          <w:rFonts w:ascii="Times New Roman" w:hAnsi="Times New Roman" w:cs="Times New Roman"/>
          <w:kern w:val="0"/>
          <w:sz w:val="24"/>
        </w:rPr>
        <w:t>XX</w:t>
      </w:r>
      <w:r w:rsidRPr="00A060CE">
        <w:rPr>
          <w:rFonts w:ascii="Times New Roman" w:hAnsi="Times New Roman" w:cs="Times New Roman"/>
          <w:kern w:val="0"/>
          <w:sz w:val="24"/>
          <w:lang w:val="ru-RU"/>
        </w:rPr>
        <w:t xml:space="preserve"> века. </w:t>
      </w:r>
      <w:r w:rsidRPr="00A060CE">
        <w:rPr>
          <w:rFonts w:ascii="Times New Roman" w:hAnsi="Times New Roman" w:cs="Times New Roman"/>
          <w:kern w:val="0"/>
          <w:sz w:val="24"/>
        </w:rPr>
        <w:t>М.: Ф</w:t>
      </w:r>
      <w:r>
        <w:rPr>
          <w:rFonts w:ascii="Times New Roman" w:hAnsi="Times New Roman" w:cs="Times New Roman"/>
          <w:kern w:val="0"/>
          <w:sz w:val="24"/>
          <w:lang w:val="ru-RU"/>
        </w:rPr>
        <w:t>линта</w:t>
      </w:r>
      <w:r w:rsidRPr="00A060CE">
        <w:rPr>
          <w:rFonts w:ascii="Times New Roman" w:hAnsi="Times New Roman" w:cs="Times New Roman"/>
          <w:kern w:val="0"/>
          <w:sz w:val="24"/>
        </w:rPr>
        <w:t>, 2013.</w:t>
      </w:r>
    </w:p>
    <w:p w:rsidR="00D87948" w:rsidRPr="00FD60B3" w:rsidRDefault="00D87948" w:rsidP="009A1D0E">
      <w:pPr>
        <w:pStyle w:val="a9"/>
        <w:numPr>
          <w:ilvl w:val="0"/>
          <w:numId w:val="1"/>
        </w:numPr>
        <w:spacing w:line="240" w:lineRule="auto"/>
        <w:ind w:firstLineChars="0"/>
        <w:rPr>
          <w:rFonts w:ascii="Times New Roman" w:hAnsi="Times New Roman" w:cs="Times New Roman"/>
          <w:sz w:val="24"/>
          <w:lang w:val="ru-RU"/>
        </w:rPr>
      </w:pPr>
      <w:r w:rsidRPr="00FD60B3">
        <w:rPr>
          <w:rFonts w:ascii="Times New Roman" w:hAnsi="Times New Roman" w:cs="Times New Roman"/>
          <w:sz w:val="24"/>
          <w:lang w:val="ru-RU"/>
        </w:rPr>
        <w:t>Пелевин, В.О. «Generation “П”» М.: Вагриус, 2001.</w:t>
      </w:r>
    </w:p>
    <w:p w:rsidR="00FD60B3" w:rsidRPr="007343CE" w:rsidRDefault="00FD60B3" w:rsidP="005955E2">
      <w:pPr>
        <w:spacing w:line="240" w:lineRule="auto"/>
        <w:ind w:firstLineChars="0" w:firstLine="0"/>
        <w:jc w:val="left"/>
        <w:rPr>
          <w:rFonts w:ascii="Times New Roman" w:hAnsi="Times New Roman" w:cs="Times New Roman" w:hint="eastAsia"/>
          <w:sz w:val="24"/>
        </w:rPr>
      </w:pPr>
    </w:p>
    <w:sectPr w:rsidR="00FD60B3" w:rsidRPr="007343CE" w:rsidSect="0099481B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B97"/>
    <w:multiLevelType w:val="hybridMultilevel"/>
    <w:tmpl w:val="BDF84258"/>
    <w:lvl w:ilvl="0" w:tplc="03260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C983707"/>
    <w:multiLevelType w:val="hybridMultilevel"/>
    <w:tmpl w:val="B100002E"/>
    <w:lvl w:ilvl="0" w:tplc="AA0C2D84">
      <w:numFmt w:val="bullet"/>
      <w:lvlText w:val="·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6749820">
    <w:abstractNumId w:val="0"/>
  </w:num>
  <w:num w:numId="2" w16cid:durableId="48170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8C"/>
    <w:rsid w:val="000561E9"/>
    <w:rsid w:val="00103291"/>
    <w:rsid w:val="00140B99"/>
    <w:rsid w:val="00197360"/>
    <w:rsid w:val="0030242B"/>
    <w:rsid w:val="0036626E"/>
    <w:rsid w:val="003F23BA"/>
    <w:rsid w:val="003F7605"/>
    <w:rsid w:val="00476387"/>
    <w:rsid w:val="004B6B31"/>
    <w:rsid w:val="00541371"/>
    <w:rsid w:val="00561A52"/>
    <w:rsid w:val="005955E2"/>
    <w:rsid w:val="00603A55"/>
    <w:rsid w:val="00695C2A"/>
    <w:rsid w:val="006F6201"/>
    <w:rsid w:val="007343CE"/>
    <w:rsid w:val="007756F1"/>
    <w:rsid w:val="007A355F"/>
    <w:rsid w:val="008063DB"/>
    <w:rsid w:val="00843883"/>
    <w:rsid w:val="008662BE"/>
    <w:rsid w:val="00880E32"/>
    <w:rsid w:val="0088505A"/>
    <w:rsid w:val="008B7321"/>
    <w:rsid w:val="008E728C"/>
    <w:rsid w:val="0099481B"/>
    <w:rsid w:val="00996274"/>
    <w:rsid w:val="009A1D0E"/>
    <w:rsid w:val="00A060CE"/>
    <w:rsid w:val="00A61979"/>
    <w:rsid w:val="00AB7886"/>
    <w:rsid w:val="00B607F2"/>
    <w:rsid w:val="00BA590B"/>
    <w:rsid w:val="00C061D6"/>
    <w:rsid w:val="00C41832"/>
    <w:rsid w:val="00C563E0"/>
    <w:rsid w:val="00CC186A"/>
    <w:rsid w:val="00D751D5"/>
    <w:rsid w:val="00D87948"/>
    <w:rsid w:val="00DC0C67"/>
    <w:rsid w:val="00DD4F59"/>
    <w:rsid w:val="00E030FE"/>
    <w:rsid w:val="00EB74B5"/>
    <w:rsid w:val="00F13871"/>
    <w:rsid w:val="00F9355E"/>
    <w:rsid w:val="00FC69FB"/>
    <w:rsid w:val="00FD60B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DFF9"/>
  <w15:chartTrackingRefBased/>
  <w15:docId w15:val="{32D9CA4B-4F7B-2B49-A1BB-4CAE2110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0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2B"/>
  </w:style>
  <w:style w:type="paragraph" w:styleId="1">
    <w:name w:val="heading 1"/>
    <w:basedOn w:val="a"/>
    <w:next w:val="a"/>
    <w:link w:val="10"/>
    <w:uiPriority w:val="9"/>
    <w:qFormat/>
    <w:rsid w:val="008E7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E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28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28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28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28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E7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28C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2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28C"/>
    <w:rPr>
      <w:b/>
      <w:bCs/>
      <w:smallCaps/>
      <w:color w:val="2F5496" w:themeColor="accent1" w:themeShade="BF"/>
      <w:spacing w:val="5"/>
    </w:rPr>
  </w:style>
  <w:style w:type="character" w:styleId="ae">
    <w:name w:val="Emphasis"/>
    <w:basedOn w:val="a0"/>
    <w:uiPriority w:val="20"/>
    <w:qFormat/>
    <w:rsid w:val="0099481B"/>
    <w:rPr>
      <w:i/>
      <w:iCs/>
    </w:rPr>
  </w:style>
  <w:style w:type="character" w:styleId="af">
    <w:name w:val="Hyperlink"/>
    <w:basedOn w:val="a0"/>
    <w:uiPriority w:val="99"/>
    <w:unhideWhenUsed/>
    <w:rsid w:val="00C4183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4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余</dc:creator>
  <cp:keywords/>
  <dc:description/>
  <cp:lastModifiedBy>安 余</cp:lastModifiedBy>
  <cp:revision>54</cp:revision>
  <dcterms:created xsi:type="dcterms:W3CDTF">2025-02-20T11:57:00Z</dcterms:created>
  <dcterms:modified xsi:type="dcterms:W3CDTF">2025-02-21T08:53:00Z</dcterms:modified>
</cp:coreProperties>
</file>