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C3" w:rsidRPr="002332C3" w:rsidRDefault="002332C3" w:rsidP="00D83F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2C3">
        <w:rPr>
          <w:rFonts w:ascii="Times New Roman" w:hAnsi="Times New Roman" w:cs="Times New Roman"/>
          <w:b/>
          <w:sz w:val="24"/>
          <w:szCs w:val="24"/>
        </w:rPr>
        <w:t>Конструкция исключения и фокусные частицы в истории русского языка</w:t>
      </w:r>
    </w:p>
    <w:p w:rsidR="008903C3" w:rsidRDefault="008903C3" w:rsidP="00D83F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Колобродова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8903C3" w:rsidRDefault="008903C3" w:rsidP="00D83F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 Московского государственного университета имени М. В. Ломоносова, Москва, Россия</w:t>
      </w:r>
    </w:p>
    <w:p w:rsidR="00BE3741" w:rsidRPr="00CD1681" w:rsidRDefault="003376ED" w:rsidP="00806E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681">
        <w:rPr>
          <w:rFonts w:ascii="Times New Roman" w:hAnsi="Times New Roman" w:cs="Times New Roman"/>
          <w:sz w:val="24"/>
          <w:szCs w:val="24"/>
        </w:rPr>
        <w:t>Одна из функций, которую нередко развивают ограничительные фокусные частицы</w:t>
      </w:r>
      <w:r w:rsidR="001E51E9" w:rsidRPr="00CD1681">
        <w:rPr>
          <w:rFonts w:ascii="Times New Roman" w:hAnsi="Times New Roman" w:cs="Times New Roman"/>
          <w:sz w:val="24"/>
          <w:szCs w:val="24"/>
        </w:rPr>
        <w:t xml:space="preserve">, такие как частица </w:t>
      </w:r>
      <w:r w:rsidR="001E51E9" w:rsidRPr="00CD1681">
        <w:rPr>
          <w:rFonts w:ascii="Times New Roman" w:hAnsi="Times New Roman" w:cs="Times New Roman"/>
          <w:i/>
          <w:sz w:val="24"/>
          <w:szCs w:val="24"/>
        </w:rPr>
        <w:t>только</w:t>
      </w:r>
      <w:r w:rsidRPr="00CD1681">
        <w:rPr>
          <w:rFonts w:ascii="Times New Roman" w:hAnsi="Times New Roman" w:cs="Times New Roman"/>
          <w:sz w:val="24"/>
          <w:szCs w:val="24"/>
        </w:rPr>
        <w:t xml:space="preserve">, - функция </w:t>
      </w:r>
      <w:proofErr w:type="spellStart"/>
      <w:r w:rsidRPr="00CD1681">
        <w:rPr>
          <w:rFonts w:ascii="Times New Roman" w:hAnsi="Times New Roman" w:cs="Times New Roman"/>
          <w:sz w:val="24"/>
          <w:szCs w:val="24"/>
        </w:rPr>
        <w:t>союзоподобной</w:t>
      </w:r>
      <w:proofErr w:type="spellEnd"/>
      <w:r w:rsidRPr="00CD1681">
        <w:rPr>
          <w:rFonts w:ascii="Times New Roman" w:hAnsi="Times New Roman" w:cs="Times New Roman"/>
          <w:sz w:val="24"/>
          <w:szCs w:val="24"/>
        </w:rPr>
        <w:t xml:space="preserve"> единицы </w:t>
      </w:r>
      <w:r w:rsidR="00B339DE" w:rsidRPr="00CD1681">
        <w:rPr>
          <w:rFonts w:ascii="Times New Roman" w:hAnsi="Times New Roman" w:cs="Times New Roman"/>
          <w:sz w:val="24"/>
          <w:szCs w:val="24"/>
        </w:rPr>
        <w:t xml:space="preserve">(коннектора) </w:t>
      </w:r>
      <w:r w:rsidRPr="00CD1681">
        <w:rPr>
          <w:rFonts w:ascii="Times New Roman" w:hAnsi="Times New Roman" w:cs="Times New Roman"/>
          <w:sz w:val="24"/>
          <w:szCs w:val="24"/>
        </w:rPr>
        <w:t xml:space="preserve">со значением исключения элемента из множества или части из целого. </w:t>
      </w:r>
      <w:r w:rsidR="00F26994" w:rsidRPr="00CD1681">
        <w:rPr>
          <w:rFonts w:ascii="Times New Roman" w:hAnsi="Times New Roman" w:cs="Times New Roman"/>
          <w:sz w:val="24"/>
          <w:szCs w:val="24"/>
        </w:rPr>
        <w:t xml:space="preserve">По своей семантике это значение близко единицам типа </w:t>
      </w:r>
      <w:proofErr w:type="gramStart"/>
      <w:r w:rsidR="00F26994" w:rsidRPr="00CD1681">
        <w:rPr>
          <w:rFonts w:ascii="Times New Roman" w:hAnsi="Times New Roman" w:cs="Times New Roman"/>
          <w:i/>
          <w:sz w:val="24"/>
          <w:szCs w:val="24"/>
        </w:rPr>
        <w:t>кроме</w:t>
      </w:r>
      <w:proofErr w:type="gramEnd"/>
      <w:r w:rsidR="00F26994" w:rsidRPr="00CD1681">
        <w:rPr>
          <w:rFonts w:ascii="Times New Roman" w:hAnsi="Times New Roman" w:cs="Times New Roman"/>
          <w:sz w:val="24"/>
          <w:szCs w:val="24"/>
        </w:rPr>
        <w:t xml:space="preserve"> («</w:t>
      </w:r>
      <w:proofErr w:type="gramStart"/>
      <w:r w:rsidR="00F26994" w:rsidRPr="00CD1681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F26994" w:rsidRPr="00CD1681">
        <w:rPr>
          <w:rFonts w:ascii="Times New Roman" w:hAnsi="Times New Roman" w:cs="Times New Roman"/>
          <w:sz w:val="24"/>
          <w:szCs w:val="24"/>
        </w:rPr>
        <w:t xml:space="preserve"> пришли, кроме Пети»), но в отличие от него, в сфере действия </w:t>
      </w:r>
      <w:r w:rsidR="003A3000">
        <w:rPr>
          <w:rFonts w:ascii="Times New Roman" w:hAnsi="Times New Roman" w:cs="Times New Roman"/>
          <w:sz w:val="24"/>
          <w:szCs w:val="24"/>
        </w:rPr>
        <w:t>описываемой нами единицы</w:t>
      </w:r>
      <w:r w:rsidR="00F26994" w:rsidRPr="00CD1681">
        <w:rPr>
          <w:rFonts w:ascii="Times New Roman" w:hAnsi="Times New Roman" w:cs="Times New Roman"/>
          <w:sz w:val="24"/>
          <w:szCs w:val="24"/>
        </w:rPr>
        <w:t xml:space="preserve"> </w:t>
      </w:r>
      <w:r w:rsidR="00C91977">
        <w:rPr>
          <w:rFonts w:ascii="Times New Roman" w:hAnsi="Times New Roman" w:cs="Times New Roman"/>
          <w:sz w:val="24"/>
          <w:szCs w:val="24"/>
        </w:rPr>
        <w:t xml:space="preserve">способна </w:t>
      </w:r>
      <w:r w:rsidR="00F26994" w:rsidRPr="00CD1681">
        <w:rPr>
          <w:rFonts w:ascii="Times New Roman" w:hAnsi="Times New Roman" w:cs="Times New Roman"/>
          <w:sz w:val="24"/>
          <w:szCs w:val="24"/>
        </w:rPr>
        <w:t>находит</w:t>
      </w:r>
      <w:r w:rsidR="00C91977">
        <w:rPr>
          <w:rFonts w:ascii="Times New Roman" w:hAnsi="Times New Roman" w:cs="Times New Roman"/>
          <w:sz w:val="24"/>
          <w:szCs w:val="24"/>
        </w:rPr>
        <w:t>ь</w:t>
      </w:r>
      <w:r w:rsidR="00F26994" w:rsidRPr="00CD1681">
        <w:rPr>
          <w:rFonts w:ascii="Times New Roman" w:hAnsi="Times New Roman" w:cs="Times New Roman"/>
          <w:sz w:val="24"/>
          <w:szCs w:val="24"/>
        </w:rPr>
        <w:t xml:space="preserve">ся полноценная финитная клауза. </w:t>
      </w:r>
      <w:r w:rsidRPr="00CD1681">
        <w:rPr>
          <w:rFonts w:ascii="Times New Roman" w:hAnsi="Times New Roman" w:cs="Times New Roman"/>
          <w:sz w:val="24"/>
          <w:szCs w:val="24"/>
        </w:rPr>
        <w:t>В традиционной лексикографии она</w:t>
      </w:r>
      <w:r w:rsidR="00E972E9" w:rsidRPr="00CD1681">
        <w:rPr>
          <w:rFonts w:ascii="Times New Roman" w:hAnsi="Times New Roman" w:cs="Times New Roman"/>
          <w:sz w:val="24"/>
          <w:szCs w:val="24"/>
        </w:rPr>
        <w:t>,</w:t>
      </w:r>
      <w:r w:rsidRPr="00CD1681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E972E9" w:rsidRPr="00CD1681">
        <w:rPr>
          <w:rFonts w:ascii="Times New Roman" w:hAnsi="Times New Roman" w:cs="Times New Roman"/>
          <w:sz w:val="24"/>
          <w:szCs w:val="24"/>
        </w:rPr>
        <w:t>,</w:t>
      </w:r>
      <w:r w:rsidRPr="00CD1681">
        <w:rPr>
          <w:rFonts w:ascii="Times New Roman" w:hAnsi="Times New Roman" w:cs="Times New Roman"/>
          <w:sz w:val="24"/>
          <w:szCs w:val="24"/>
        </w:rPr>
        <w:t xml:space="preserve"> не выделяется особо,</w:t>
      </w:r>
      <w:r w:rsidR="00E972E9" w:rsidRPr="00CD1681">
        <w:rPr>
          <w:rFonts w:ascii="Times New Roman" w:hAnsi="Times New Roman" w:cs="Times New Roman"/>
          <w:sz w:val="24"/>
          <w:szCs w:val="24"/>
        </w:rPr>
        <w:t xml:space="preserve"> однако ей свойственна своя специфика, отличающая ее от простого ограничительного употребления</w:t>
      </w:r>
      <w:r w:rsidR="00F66757" w:rsidRPr="00CD1681">
        <w:rPr>
          <w:rFonts w:ascii="Times New Roman" w:hAnsi="Times New Roman" w:cs="Times New Roman"/>
          <w:sz w:val="24"/>
          <w:szCs w:val="24"/>
        </w:rPr>
        <w:t xml:space="preserve"> тех же единиц</w:t>
      </w:r>
      <w:r w:rsidR="00E972E9" w:rsidRPr="00CD1681">
        <w:rPr>
          <w:rFonts w:ascii="Times New Roman" w:hAnsi="Times New Roman" w:cs="Times New Roman"/>
          <w:sz w:val="24"/>
          <w:szCs w:val="24"/>
        </w:rPr>
        <w:t xml:space="preserve">. Так, в этих конструкциях обязательно наличие не только явно находящейся в сфере действия частицы клаузы, обозначающей само исключение, но и </w:t>
      </w:r>
      <w:r w:rsidR="008602BA" w:rsidRPr="00CD1681">
        <w:rPr>
          <w:rFonts w:ascii="Times New Roman" w:hAnsi="Times New Roman" w:cs="Times New Roman"/>
          <w:sz w:val="24"/>
          <w:szCs w:val="24"/>
        </w:rPr>
        <w:t>друг</w:t>
      </w:r>
      <w:r w:rsidR="00E972E9" w:rsidRPr="00CD1681">
        <w:rPr>
          <w:rFonts w:ascii="Times New Roman" w:hAnsi="Times New Roman" w:cs="Times New Roman"/>
          <w:sz w:val="24"/>
          <w:szCs w:val="24"/>
        </w:rPr>
        <w:t>ой</w:t>
      </w:r>
      <w:r w:rsidR="0010048A" w:rsidRPr="00CD1681">
        <w:rPr>
          <w:rFonts w:ascii="Times New Roman" w:hAnsi="Times New Roman" w:cs="Times New Roman"/>
          <w:sz w:val="24"/>
          <w:szCs w:val="24"/>
        </w:rPr>
        <w:t>, обычно препозитивной</w:t>
      </w:r>
      <w:r w:rsidR="008950E1" w:rsidRPr="00CD1681">
        <w:rPr>
          <w:rFonts w:ascii="Times New Roman" w:hAnsi="Times New Roman" w:cs="Times New Roman"/>
          <w:sz w:val="24"/>
          <w:szCs w:val="24"/>
        </w:rPr>
        <w:t xml:space="preserve"> (будь то клаузы в составе сложного предложения или синтаксически независимого предложения)</w:t>
      </w:r>
      <w:r w:rsidR="00E972E9" w:rsidRPr="00CD1681">
        <w:rPr>
          <w:rFonts w:ascii="Times New Roman" w:hAnsi="Times New Roman" w:cs="Times New Roman"/>
          <w:sz w:val="24"/>
          <w:szCs w:val="24"/>
        </w:rPr>
        <w:t>, обозначающей общее правило:</w:t>
      </w:r>
    </w:p>
    <w:p w:rsidR="00E972E9" w:rsidRPr="00CD1681" w:rsidRDefault="00E972E9" w:rsidP="00806E82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68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D1681">
        <w:rPr>
          <w:rFonts w:ascii="Times New Roman" w:hAnsi="Times New Roman" w:cs="Times New Roman"/>
          <w:sz w:val="24"/>
          <w:szCs w:val="24"/>
        </w:rPr>
        <w:t>. Вася шел по лесу. В лесу было тихо</w:t>
      </w:r>
      <w:r w:rsidR="00920E19" w:rsidRPr="00CD1681">
        <w:rPr>
          <w:rFonts w:ascii="Times New Roman" w:hAnsi="Times New Roman" w:cs="Times New Roman"/>
          <w:sz w:val="24"/>
          <w:szCs w:val="24"/>
        </w:rPr>
        <w:t>, т</w:t>
      </w:r>
      <w:r w:rsidRPr="00CD1681">
        <w:rPr>
          <w:rFonts w:ascii="Times New Roman" w:hAnsi="Times New Roman" w:cs="Times New Roman"/>
          <w:sz w:val="24"/>
          <w:szCs w:val="24"/>
        </w:rPr>
        <w:t xml:space="preserve">олько где-то </w:t>
      </w:r>
      <w:r w:rsidR="00A94F3B" w:rsidRPr="00CD1681">
        <w:rPr>
          <w:rFonts w:ascii="Times New Roman" w:hAnsi="Times New Roman" w:cs="Times New Roman"/>
          <w:sz w:val="24"/>
          <w:szCs w:val="24"/>
        </w:rPr>
        <w:t xml:space="preserve">вдалеке </w:t>
      </w:r>
      <w:r w:rsidRPr="00CD1681">
        <w:rPr>
          <w:rFonts w:ascii="Times New Roman" w:hAnsi="Times New Roman" w:cs="Times New Roman"/>
          <w:sz w:val="24"/>
          <w:szCs w:val="24"/>
        </w:rPr>
        <w:t>кричала сова.</w:t>
      </w:r>
    </w:p>
    <w:p w:rsidR="00920E19" w:rsidRPr="00CD1681" w:rsidRDefault="00920E19" w:rsidP="00806E82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681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CD1681">
        <w:rPr>
          <w:rFonts w:ascii="Times New Roman" w:hAnsi="Times New Roman" w:cs="Times New Roman"/>
          <w:sz w:val="24"/>
          <w:szCs w:val="24"/>
        </w:rPr>
        <w:t xml:space="preserve">. Вася шел по лесу. В лесу было тихо. Только где-то </w:t>
      </w:r>
      <w:r w:rsidR="00A94F3B" w:rsidRPr="00CD1681">
        <w:rPr>
          <w:rFonts w:ascii="Times New Roman" w:hAnsi="Times New Roman" w:cs="Times New Roman"/>
          <w:sz w:val="24"/>
          <w:szCs w:val="24"/>
        </w:rPr>
        <w:t xml:space="preserve">вдалеке </w:t>
      </w:r>
      <w:r w:rsidRPr="00CD1681">
        <w:rPr>
          <w:rFonts w:ascii="Times New Roman" w:hAnsi="Times New Roman" w:cs="Times New Roman"/>
          <w:sz w:val="24"/>
          <w:szCs w:val="24"/>
        </w:rPr>
        <w:t>кричала сова.</w:t>
      </w:r>
    </w:p>
    <w:p w:rsidR="00E972E9" w:rsidRPr="00CD1681" w:rsidRDefault="00920E19" w:rsidP="00806E82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68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972E9" w:rsidRPr="00CD1681">
        <w:rPr>
          <w:rFonts w:ascii="Times New Roman" w:hAnsi="Times New Roman" w:cs="Times New Roman"/>
          <w:sz w:val="24"/>
          <w:szCs w:val="24"/>
        </w:rPr>
        <w:t xml:space="preserve">. </w:t>
      </w:r>
      <w:r w:rsidR="00B3704D" w:rsidRPr="00CD1681">
        <w:rPr>
          <w:rFonts w:ascii="Times New Roman" w:hAnsi="Times New Roman" w:cs="Times New Roman"/>
          <w:sz w:val="24"/>
          <w:szCs w:val="24"/>
          <w:vertAlign w:val="superscript"/>
        </w:rPr>
        <w:t>?</w:t>
      </w:r>
      <w:proofErr w:type="gramEnd"/>
      <w:r w:rsidR="008602BA" w:rsidRPr="00CD1681">
        <w:rPr>
          <w:rFonts w:ascii="Times New Roman" w:hAnsi="Times New Roman" w:cs="Times New Roman"/>
          <w:sz w:val="24"/>
          <w:szCs w:val="24"/>
        </w:rPr>
        <w:t xml:space="preserve">Вася шел по лесу. Только где-то </w:t>
      </w:r>
      <w:r w:rsidR="00A94F3B" w:rsidRPr="00CD1681">
        <w:rPr>
          <w:rFonts w:ascii="Times New Roman" w:hAnsi="Times New Roman" w:cs="Times New Roman"/>
          <w:sz w:val="24"/>
          <w:szCs w:val="24"/>
        </w:rPr>
        <w:t xml:space="preserve">вдалеке </w:t>
      </w:r>
      <w:r w:rsidR="008602BA" w:rsidRPr="00CD1681">
        <w:rPr>
          <w:rFonts w:ascii="Times New Roman" w:hAnsi="Times New Roman" w:cs="Times New Roman"/>
          <w:sz w:val="24"/>
          <w:szCs w:val="24"/>
        </w:rPr>
        <w:t>кричала сова, в остальном же было тихо.</w:t>
      </w:r>
    </w:p>
    <w:p w:rsidR="008602BA" w:rsidRPr="00CD1681" w:rsidRDefault="00920E19" w:rsidP="00806E82">
      <w:pPr>
        <w:pStyle w:val="a3"/>
        <w:spacing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68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602BA" w:rsidRPr="00CD1681">
        <w:rPr>
          <w:rFonts w:ascii="Times New Roman" w:hAnsi="Times New Roman" w:cs="Times New Roman"/>
          <w:sz w:val="24"/>
          <w:szCs w:val="24"/>
        </w:rPr>
        <w:t>. *Вася шел по лесу.</w:t>
      </w:r>
      <w:proofErr w:type="gramEnd"/>
      <w:r w:rsidR="008602BA" w:rsidRPr="00CD1681">
        <w:rPr>
          <w:rFonts w:ascii="Times New Roman" w:hAnsi="Times New Roman" w:cs="Times New Roman"/>
          <w:sz w:val="24"/>
          <w:szCs w:val="24"/>
        </w:rPr>
        <w:t xml:space="preserve"> Только где-то </w:t>
      </w:r>
      <w:r w:rsidR="00A94F3B" w:rsidRPr="00CD1681">
        <w:rPr>
          <w:rFonts w:ascii="Times New Roman" w:hAnsi="Times New Roman" w:cs="Times New Roman"/>
          <w:sz w:val="24"/>
          <w:szCs w:val="24"/>
        </w:rPr>
        <w:t xml:space="preserve">вдалеке </w:t>
      </w:r>
      <w:r w:rsidR="008602BA" w:rsidRPr="00CD1681">
        <w:rPr>
          <w:rFonts w:ascii="Times New Roman" w:hAnsi="Times New Roman" w:cs="Times New Roman"/>
          <w:sz w:val="24"/>
          <w:szCs w:val="24"/>
        </w:rPr>
        <w:t>кричала сова.</w:t>
      </w:r>
    </w:p>
    <w:p w:rsidR="008950E1" w:rsidRPr="00CD1681" w:rsidRDefault="00903385" w:rsidP="00806E82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681">
        <w:rPr>
          <w:rFonts w:ascii="Times New Roman" w:hAnsi="Times New Roman" w:cs="Times New Roman"/>
          <w:sz w:val="24"/>
          <w:szCs w:val="24"/>
        </w:rPr>
        <w:t xml:space="preserve">При этом конструкция </w:t>
      </w:r>
      <w:r w:rsidR="003A3000">
        <w:rPr>
          <w:rFonts w:ascii="Times New Roman" w:hAnsi="Times New Roman" w:cs="Times New Roman"/>
          <w:sz w:val="24"/>
          <w:szCs w:val="24"/>
        </w:rPr>
        <w:t>исключе</w:t>
      </w:r>
      <w:r w:rsidRPr="00CD1681">
        <w:rPr>
          <w:rFonts w:ascii="Times New Roman" w:hAnsi="Times New Roman" w:cs="Times New Roman"/>
          <w:sz w:val="24"/>
          <w:szCs w:val="24"/>
        </w:rPr>
        <w:t xml:space="preserve">ния </w:t>
      </w:r>
      <w:r w:rsidR="00E34D9C" w:rsidRPr="00CD1681">
        <w:rPr>
          <w:rFonts w:ascii="Times New Roman" w:hAnsi="Times New Roman" w:cs="Times New Roman"/>
          <w:sz w:val="24"/>
          <w:szCs w:val="24"/>
        </w:rPr>
        <w:t xml:space="preserve">способна </w:t>
      </w:r>
      <w:r w:rsidRPr="00CD1681">
        <w:rPr>
          <w:rFonts w:ascii="Times New Roman" w:hAnsi="Times New Roman" w:cs="Times New Roman"/>
          <w:sz w:val="24"/>
          <w:szCs w:val="24"/>
        </w:rPr>
        <w:t>снима</w:t>
      </w:r>
      <w:r w:rsidR="00E34D9C" w:rsidRPr="00CD1681">
        <w:rPr>
          <w:rFonts w:ascii="Times New Roman" w:hAnsi="Times New Roman" w:cs="Times New Roman"/>
          <w:sz w:val="24"/>
          <w:szCs w:val="24"/>
        </w:rPr>
        <w:t>ть</w:t>
      </w:r>
      <w:r w:rsidRPr="00CD1681">
        <w:rPr>
          <w:rFonts w:ascii="Times New Roman" w:hAnsi="Times New Roman" w:cs="Times New Roman"/>
          <w:sz w:val="24"/>
          <w:szCs w:val="24"/>
        </w:rPr>
        <w:t xml:space="preserve"> логическое противоречие между обоими утверждениями, входящими в ее состав:</w:t>
      </w:r>
    </w:p>
    <w:p w:rsidR="00903385" w:rsidRPr="00CD1681" w:rsidRDefault="00A9104D" w:rsidP="00806E82">
      <w:pPr>
        <w:pStyle w:val="a3"/>
        <w:numPr>
          <w:ilvl w:val="0"/>
          <w:numId w:val="1"/>
        </w:numPr>
        <w:spacing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681">
        <w:rPr>
          <w:rFonts w:ascii="Times New Roman" w:hAnsi="Times New Roman" w:cs="Times New Roman"/>
          <w:sz w:val="24"/>
          <w:szCs w:val="24"/>
        </w:rPr>
        <w:t>Все одноклассники Маши пришли. Только Петя не пришел.</w:t>
      </w:r>
    </w:p>
    <w:p w:rsidR="00A9104D" w:rsidRPr="00CD1681" w:rsidRDefault="004A3C6F" w:rsidP="00806E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9104D" w:rsidRPr="00CD1681">
        <w:rPr>
          <w:rFonts w:ascii="Times New Roman" w:hAnsi="Times New Roman" w:cs="Times New Roman"/>
          <w:sz w:val="24"/>
          <w:szCs w:val="24"/>
        </w:rPr>
        <w:t xml:space="preserve">бразовывать </w:t>
      </w:r>
      <w:r w:rsidR="00626B46" w:rsidRPr="00CD1681">
        <w:rPr>
          <w:rFonts w:ascii="Times New Roman" w:hAnsi="Times New Roman" w:cs="Times New Roman"/>
          <w:sz w:val="24"/>
          <w:szCs w:val="24"/>
        </w:rPr>
        <w:t>такую конструкцию</w:t>
      </w:r>
      <w:r>
        <w:rPr>
          <w:rFonts w:ascii="Times New Roman" w:hAnsi="Times New Roman" w:cs="Times New Roman"/>
          <w:sz w:val="24"/>
          <w:szCs w:val="24"/>
        </w:rPr>
        <w:t>, по-видимому,</w:t>
      </w:r>
      <w:r w:rsidR="00626B46" w:rsidRPr="00CD1681">
        <w:rPr>
          <w:rFonts w:ascii="Times New Roman" w:hAnsi="Times New Roman" w:cs="Times New Roman"/>
          <w:sz w:val="24"/>
          <w:szCs w:val="24"/>
        </w:rPr>
        <w:t xml:space="preserve"> способны не все ограничительные частицы:</w:t>
      </w:r>
    </w:p>
    <w:p w:rsidR="00626B46" w:rsidRPr="00CD1681" w:rsidRDefault="00AA7842" w:rsidP="00806E82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68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D1681">
        <w:rPr>
          <w:rFonts w:ascii="Times New Roman" w:hAnsi="Times New Roman" w:cs="Times New Roman"/>
          <w:sz w:val="24"/>
          <w:szCs w:val="24"/>
        </w:rPr>
        <w:t>.</w:t>
      </w:r>
      <w:r w:rsidR="009F5693" w:rsidRPr="00CD1681">
        <w:rPr>
          <w:rFonts w:ascii="Times New Roman" w:hAnsi="Times New Roman" w:cs="Times New Roman"/>
          <w:sz w:val="24"/>
          <w:szCs w:val="24"/>
        </w:rPr>
        <w:t xml:space="preserve"> Все пришли, только Петя не пришел.</w:t>
      </w:r>
    </w:p>
    <w:p w:rsidR="00AA7842" w:rsidRPr="00CD1681" w:rsidRDefault="00AA7842" w:rsidP="00806E82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681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CD1681">
        <w:rPr>
          <w:rFonts w:ascii="Times New Roman" w:hAnsi="Times New Roman" w:cs="Times New Roman"/>
          <w:sz w:val="24"/>
          <w:szCs w:val="24"/>
        </w:rPr>
        <w:t>.</w:t>
      </w:r>
      <w:r w:rsidR="009F5693" w:rsidRPr="00CD1681">
        <w:rPr>
          <w:rFonts w:ascii="Times New Roman" w:hAnsi="Times New Roman" w:cs="Times New Roman"/>
          <w:sz w:val="24"/>
          <w:szCs w:val="24"/>
        </w:rPr>
        <w:t xml:space="preserve"> Все пришли, лишь Петя не пришел.</w:t>
      </w:r>
    </w:p>
    <w:p w:rsidR="00AA7842" w:rsidRPr="00CD1681" w:rsidRDefault="00AA7842" w:rsidP="00806E82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68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CD1681">
        <w:rPr>
          <w:rFonts w:ascii="Times New Roman" w:hAnsi="Times New Roman" w:cs="Times New Roman"/>
          <w:sz w:val="24"/>
          <w:szCs w:val="24"/>
        </w:rPr>
        <w:t>.</w:t>
      </w:r>
      <w:r w:rsidR="009F5693" w:rsidRPr="00CD1681">
        <w:rPr>
          <w:rFonts w:ascii="Times New Roman" w:hAnsi="Times New Roman" w:cs="Times New Roman"/>
          <w:sz w:val="24"/>
          <w:szCs w:val="24"/>
        </w:rPr>
        <w:t xml:space="preserve"> Все пришли, один Петя не пришел.</w:t>
      </w:r>
    </w:p>
    <w:p w:rsidR="00AA7842" w:rsidRPr="00CD1681" w:rsidRDefault="00AA7842" w:rsidP="00806E82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68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1681">
        <w:rPr>
          <w:rFonts w:ascii="Times New Roman" w:hAnsi="Times New Roman" w:cs="Times New Roman"/>
          <w:sz w:val="24"/>
          <w:szCs w:val="24"/>
        </w:rPr>
        <w:t>.</w:t>
      </w:r>
      <w:r w:rsidR="009F5693" w:rsidRPr="00CD1681">
        <w:rPr>
          <w:rFonts w:ascii="Times New Roman" w:hAnsi="Times New Roman" w:cs="Times New Roman"/>
          <w:sz w:val="24"/>
          <w:szCs w:val="24"/>
        </w:rPr>
        <w:t xml:space="preserve"> </w:t>
      </w:r>
      <w:r w:rsidR="009F5693" w:rsidRPr="00CD1681">
        <w:rPr>
          <w:rFonts w:ascii="Times New Roman" w:hAnsi="Times New Roman" w:cs="Times New Roman"/>
          <w:sz w:val="24"/>
          <w:szCs w:val="24"/>
          <w:vertAlign w:val="superscript"/>
        </w:rPr>
        <w:t>?</w:t>
      </w:r>
      <w:proofErr w:type="gramEnd"/>
      <w:r w:rsidR="009F5693" w:rsidRPr="00CD1681">
        <w:rPr>
          <w:rFonts w:ascii="Times New Roman" w:hAnsi="Times New Roman" w:cs="Times New Roman"/>
          <w:sz w:val="24"/>
          <w:szCs w:val="24"/>
        </w:rPr>
        <w:t>Все пришли, единственно Петя не пришел.</w:t>
      </w:r>
    </w:p>
    <w:p w:rsidR="00AA7842" w:rsidRPr="00CD1681" w:rsidRDefault="00AA7842" w:rsidP="00806E82">
      <w:pPr>
        <w:pStyle w:val="a3"/>
        <w:spacing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68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D1681">
        <w:rPr>
          <w:rFonts w:ascii="Times New Roman" w:hAnsi="Times New Roman" w:cs="Times New Roman"/>
          <w:sz w:val="24"/>
          <w:szCs w:val="24"/>
        </w:rPr>
        <w:t>.</w:t>
      </w:r>
      <w:r w:rsidR="009F5693" w:rsidRPr="00CD1681">
        <w:rPr>
          <w:rFonts w:ascii="Times New Roman" w:hAnsi="Times New Roman" w:cs="Times New Roman"/>
          <w:sz w:val="24"/>
          <w:szCs w:val="24"/>
        </w:rPr>
        <w:t xml:space="preserve"> *Все пришли, исключительно Петя не пришел.</w:t>
      </w:r>
      <w:proofErr w:type="gramEnd"/>
    </w:p>
    <w:p w:rsidR="004A0EC4" w:rsidRPr="00CD1681" w:rsidRDefault="00C04DC2" w:rsidP="00806E82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681">
        <w:rPr>
          <w:rFonts w:ascii="Times New Roman" w:hAnsi="Times New Roman" w:cs="Times New Roman"/>
          <w:sz w:val="24"/>
          <w:szCs w:val="24"/>
        </w:rPr>
        <w:t xml:space="preserve">В истории русского языка примеры на употребление подобной конструкции встречаются в текстах памятников с конца </w:t>
      </w:r>
      <w:r w:rsidRPr="00CD1681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CD1681">
        <w:rPr>
          <w:rFonts w:ascii="Times New Roman" w:hAnsi="Times New Roman" w:cs="Times New Roman"/>
          <w:sz w:val="24"/>
          <w:szCs w:val="24"/>
        </w:rPr>
        <w:t xml:space="preserve"> в. (с ограничительной частицей </w:t>
      </w:r>
      <w:proofErr w:type="gramStart"/>
      <w:r w:rsidRPr="00CD1681">
        <w:rPr>
          <w:rFonts w:ascii="Times New Roman" w:hAnsi="Times New Roman" w:cs="Times New Roman"/>
          <w:i/>
          <w:sz w:val="24"/>
          <w:szCs w:val="24"/>
        </w:rPr>
        <w:t>токмо</w:t>
      </w:r>
      <w:proofErr w:type="gramEnd"/>
      <w:r w:rsidRPr="00CD1681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CD1681">
        <w:rPr>
          <w:rFonts w:ascii="Times New Roman" w:hAnsi="Times New Roman" w:cs="Times New Roman"/>
          <w:i/>
          <w:sz w:val="24"/>
          <w:szCs w:val="24"/>
        </w:rPr>
        <w:t>тъкъмо</w:t>
      </w:r>
      <w:proofErr w:type="spellEnd"/>
      <w:r w:rsidRPr="00CD1681">
        <w:rPr>
          <w:rFonts w:ascii="Times New Roman" w:hAnsi="Times New Roman" w:cs="Times New Roman"/>
          <w:sz w:val="24"/>
          <w:szCs w:val="24"/>
        </w:rPr>
        <w:t xml:space="preserve">, во многом синонимичной современной частице </w:t>
      </w:r>
      <w:r w:rsidRPr="00CD1681">
        <w:rPr>
          <w:rFonts w:ascii="Times New Roman" w:hAnsi="Times New Roman" w:cs="Times New Roman"/>
          <w:i/>
          <w:sz w:val="24"/>
          <w:szCs w:val="24"/>
        </w:rPr>
        <w:t>только</w:t>
      </w:r>
      <w:r w:rsidRPr="00CD1681">
        <w:rPr>
          <w:rFonts w:ascii="Times New Roman" w:hAnsi="Times New Roman" w:cs="Times New Roman"/>
          <w:sz w:val="24"/>
          <w:szCs w:val="24"/>
        </w:rPr>
        <w:t xml:space="preserve">), а с частицей </w:t>
      </w:r>
      <w:r w:rsidRPr="00CD1681">
        <w:rPr>
          <w:rFonts w:ascii="Times New Roman" w:hAnsi="Times New Roman" w:cs="Times New Roman"/>
          <w:i/>
          <w:sz w:val="24"/>
          <w:szCs w:val="24"/>
        </w:rPr>
        <w:t>только/</w:t>
      </w:r>
      <w:proofErr w:type="spellStart"/>
      <w:r w:rsidRPr="00CD1681">
        <w:rPr>
          <w:rFonts w:ascii="Times New Roman" w:hAnsi="Times New Roman" w:cs="Times New Roman"/>
          <w:i/>
          <w:sz w:val="24"/>
          <w:szCs w:val="24"/>
        </w:rPr>
        <w:t>толико</w:t>
      </w:r>
      <w:proofErr w:type="spellEnd"/>
      <w:r w:rsidRPr="00CD1681">
        <w:rPr>
          <w:rFonts w:ascii="Times New Roman" w:hAnsi="Times New Roman" w:cs="Times New Roman"/>
          <w:sz w:val="24"/>
          <w:szCs w:val="24"/>
        </w:rPr>
        <w:t xml:space="preserve"> – </w:t>
      </w:r>
      <w:r w:rsidR="002860A7" w:rsidRPr="00CD1681">
        <w:rPr>
          <w:rFonts w:ascii="Times New Roman" w:hAnsi="Times New Roman" w:cs="Times New Roman"/>
          <w:sz w:val="24"/>
          <w:szCs w:val="24"/>
        </w:rPr>
        <w:t xml:space="preserve">прямым </w:t>
      </w:r>
      <w:r w:rsidRPr="00CD1681">
        <w:rPr>
          <w:rFonts w:ascii="Times New Roman" w:hAnsi="Times New Roman" w:cs="Times New Roman"/>
          <w:sz w:val="24"/>
          <w:szCs w:val="24"/>
        </w:rPr>
        <w:t xml:space="preserve">предком современной частицы </w:t>
      </w:r>
      <w:r w:rsidRPr="00CD1681">
        <w:rPr>
          <w:rFonts w:ascii="Times New Roman" w:hAnsi="Times New Roman" w:cs="Times New Roman"/>
          <w:i/>
          <w:sz w:val="24"/>
          <w:szCs w:val="24"/>
        </w:rPr>
        <w:t>только</w:t>
      </w:r>
      <w:r w:rsidRPr="00CD1681">
        <w:rPr>
          <w:rFonts w:ascii="Times New Roman" w:hAnsi="Times New Roman" w:cs="Times New Roman"/>
          <w:sz w:val="24"/>
          <w:szCs w:val="24"/>
        </w:rPr>
        <w:t xml:space="preserve"> – с начала </w:t>
      </w:r>
      <w:r w:rsidRPr="00CD1681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CD1681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876908" w:rsidRPr="00CD1681" w:rsidRDefault="00875DE9" w:rsidP="00806E82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681">
        <w:rPr>
          <w:rFonts w:ascii="Times New Roman" w:hAnsi="Times New Roman" w:cs="Times New Roman"/>
          <w:sz w:val="24"/>
          <w:szCs w:val="24"/>
        </w:rPr>
        <w:t xml:space="preserve">Очень интересно </w:t>
      </w:r>
      <w:r w:rsidR="00876908" w:rsidRPr="00CD1681">
        <w:rPr>
          <w:rFonts w:ascii="Times New Roman" w:hAnsi="Times New Roman" w:cs="Times New Roman"/>
          <w:sz w:val="24"/>
          <w:szCs w:val="24"/>
        </w:rPr>
        <w:t xml:space="preserve"> в этом отношении </w:t>
      </w:r>
      <w:r w:rsidRPr="00CD1681">
        <w:rPr>
          <w:rFonts w:ascii="Times New Roman" w:hAnsi="Times New Roman" w:cs="Times New Roman"/>
          <w:sz w:val="24"/>
          <w:szCs w:val="24"/>
        </w:rPr>
        <w:t xml:space="preserve">выглядит </w:t>
      </w:r>
      <w:r w:rsidR="00876908" w:rsidRPr="00CD1681">
        <w:rPr>
          <w:rFonts w:ascii="Times New Roman" w:hAnsi="Times New Roman" w:cs="Times New Roman"/>
          <w:sz w:val="24"/>
          <w:szCs w:val="24"/>
        </w:rPr>
        <w:t xml:space="preserve">частица </w:t>
      </w:r>
      <w:r w:rsidR="00876908" w:rsidRPr="00CD1681">
        <w:rPr>
          <w:rFonts w:ascii="Times New Roman" w:hAnsi="Times New Roman" w:cs="Times New Roman"/>
          <w:i/>
          <w:sz w:val="24"/>
          <w:szCs w:val="24"/>
        </w:rPr>
        <w:t>лишь</w:t>
      </w:r>
      <w:r w:rsidR="00876908" w:rsidRPr="00CD1681">
        <w:rPr>
          <w:rFonts w:ascii="Times New Roman" w:hAnsi="Times New Roman" w:cs="Times New Roman"/>
          <w:sz w:val="24"/>
          <w:szCs w:val="24"/>
        </w:rPr>
        <w:t xml:space="preserve">. В современном языке </w:t>
      </w:r>
      <w:r w:rsidR="000D4284" w:rsidRPr="00CD1681">
        <w:rPr>
          <w:rFonts w:ascii="Times New Roman" w:hAnsi="Times New Roman" w:cs="Times New Roman"/>
          <w:sz w:val="24"/>
          <w:szCs w:val="24"/>
        </w:rPr>
        <w:t>она может употребляться как</w:t>
      </w:r>
      <w:r w:rsidR="00876908" w:rsidRPr="00CD1681">
        <w:rPr>
          <w:rFonts w:ascii="Times New Roman" w:hAnsi="Times New Roman" w:cs="Times New Roman"/>
          <w:sz w:val="24"/>
          <w:szCs w:val="24"/>
        </w:rPr>
        <w:t xml:space="preserve"> ограничительная частица, синонимичная </w:t>
      </w:r>
      <w:r w:rsidR="00876908" w:rsidRPr="00CD1681">
        <w:rPr>
          <w:rFonts w:ascii="Times New Roman" w:hAnsi="Times New Roman" w:cs="Times New Roman"/>
          <w:i/>
          <w:sz w:val="24"/>
          <w:szCs w:val="24"/>
        </w:rPr>
        <w:t xml:space="preserve">только </w:t>
      </w:r>
      <w:r w:rsidR="00876908" w:rsidRPr="00CD1681">
        <w:rPr>
          <w:rFonts w:ascii="Times New Roman" w:hAnsi="Times New Roman" w:cs="Times New Roman"/>
          <w:sz w:val="24"/>
          <w:szCs w:val="24"/>
        </w:rPr>
        <w:t xml:space="preserve">в </w:t>
      </w:r>
      <w:r w:rsidR="002457D5" w:rsidRPr="00CD1681">
        <w:rPr>
          <w:rFonts w:ascii="Times New Roman" w:hAnsi="Times New Roman" w:cs="Times New Roman"/>
          <w:sz w:val="24"/>
          <w:szCs w:val="24"/>
        </w:rPr>
        <w:t xml:space="preserve">его </w:t>
      </w:r>
      <w:r w:rsidR="00876908" w:rsidRPr="00CD1681">
        <w:rPr>
          <w:rFonts w:ascii="Times New Roman" w:hAnsi="Times New Roman" w:cs="Times New Roman"/>
          <w:sz w:val="24"/>
          <w:szCs w:val="24"/>
        </w:rPr>
        <w:t>основном ограничительном значении:</w:t>
      </w:r>
    </w:p>
    <w:p w:rsidR="00876908" w:rsidRPr="00CD1681" w:rsidRDefault="00876908" w:rsidP="00806E82">
      <w:pPr>
        <w:pStyle w:val="a3"/>
        <w:numPr>
          <w:ilvl w:val="0"/>
          <w:numId w:val="1"/>
        </w:numPr>
        <w:spacing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681">
        <w:rPr>
          <w:rFonts w:ascii="Times New Roman" w:hAnsi="Times New Roman" w:cs="Times New Roman"/>
          <w:sz w:val="24"/>
          <w:szCs w:val="24"/>
        </w:rPr>
        <w:t>Из всего класса лишь Лена решила эту задачу. (=Из всего класса только Лена решила эту задачу.)</w:t>
      </w:r>
    </w:p>
    <w:p w:rsidR="00876908" w:rsidRPr="00CD1681" w:rsidRDefault="00377378" w:rsidP="00806E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681">
        <w:rPr>
          <w:rFonts w:ascii="Times New Roman" w:hAnsi="Times New Roman" w:cs="Times New Roman"/>
          <w:sz w:val="24"/>
          <w:szCs w:val="24"/>
        </w:rPr>
        <w:t xml:space="preserve">Однако если для частицы </w:t>
      </w:r>
      <w:r w:rsidRPr="00CD1681">
        <w:rPr>
          <w:rFonts w:ascii="Times New Roman" w:hAnsi="Times New Roman" w:cs="Times New Roman"/>
          <w:i/>
          <w:sz w:val="24"/>
          <w:szCs w:val="24"/>
        </w:rPr>
        <w:t>только</w:t>
      </w:r>
      <w:r w:rsidRPr="00CD1681">
        <w:rPr>
          <w:rFonts w:ascii="Times New Roman" w:hAnsi="Times New Roman" w:cs="Times New Roman"/>
          <w:sz w:val="24"/>
          <w:szCs w:val="24"/>
        </w:rPr>
        <w:t xml:space="preserve"> ограничительное значение исторически является исходным для значения исключения, то из 18 примеров вхождения частицы </w:t>
      </w:r>
      <w:proofErr w:type="spellStart"/>
      <w:r w:rsidRPr="00CD1681">
        <w:rPr>
          <w:rFonts w:ascii="Times New Roman" w:hAnsi="Times New Roman" w:cs="Times New Roman"/>
          <w:i/>
          <w:sz w:val="24"/>
          <w:szCs w:val="24"/>
        </w:rPr>
        <w:lastRenderedPageBreak/>
        <w:t>лише</w:t>
      </w:r>
      <w:proofErr w:type="spellEnd"/>
      <w:r w:rsidRPr="00CD1681">
        <w:rPr>
          <w:rFonts w:ascii="Times New Roman" w:hAnsi="Times New Roman" w:cs="Times New Roman"/>
          <w:sz w:val="24"/>
          <w:szCs w:val="24"/>
        </w:rPr>
        <w:t xml:space="preserve"> в древнерусский </w:t>
      </w:r>
      <w:proofErr w:type="spellStart"/>
      <w:r w:rsidRPr="00CD1681">
        <w:rPr>
          <w:rFonts w:ascii="Times New Roman" w:hAnsi="Times New Roman" w:cs="Times New Roman"/>
          <w:sz w:val="24"/>
          <w:szCs w:val="24"/>
        </w:rPr>
        <w:t>подкорпус</w:t>
      </w:r>
      <w:proofErr w:type="spellEnd"/>
      <w:r w:rsidRPr="00CD1681">
        <w:rPr>
          <w:rFonts w:ascii="Times New Roman" w:hAnsi="Times New Roman" w:cs="Times New Roman"/>
          <w:sz w:val="24"/>
          <w:szCs w:val="24"/>
        </w:rPr>
        <w:t xml:space="preserve"> НКРЯ 10 – употребления в качестве предлога со значением «сверх» или «кроме», 2 – </w:t>
      </w:r>
      <w:r w:rsidR="00181147">
        <w:rPr>
          <w:rFonts w:ascii="Times New Roman" w:hAnsi="Times New Roman" w:cs="Times New Roman"/>
          <w:sz w:val="24"/>
          <w:szCs w:val="24"/>
        </w:rPr>
        <w:t>употребления в качестве сравнительного наречия со значением «более»</w:t>
      </w:r>
      <w:r w:rsidRPr="00CD1681">
        <w:rPr>
          <w:rFonts w:ascii="Times New Roman" w:hAnsi="Times New Roman" w:cs="Times New Roman"/>
          <w:sz w:val="24"/>
          <w:szCs w:val="24"/>
        </w:rPr>
        <w:t xml:space="preserve">, и 6 – конструкция, которую </w:t>
      </w:r>
      <w:r w:rsidR="00613C53" w:rsidRPr="00CD1681">
        <w:rPr>
          <w:rFonts w:ascii="Times New Roman" w:hAnsi="Times New Roman" w:cs="Times New Roman"/>
          <w:sz w:val="24"/>
          <w:szCs w:val="24"/>
        </w:rPr>
        <w:t>можно назвать</w:t>
      </w:r>
      <w:r w:rsidRPr="00CD1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681">
        <w:rPr>
          <w:rFonts w:ascii="Times New Roman" w:hAnsi="Times New Roman" w:cs="Times New Roman"/>
          <w:sz w:val="24"/>
          <w:szCs w:val="24"/>
        </w:rPr>
        <w:t>псевдоисключением</w:t>
      </w:r>
      <w:proofErr w:type="spellEnd"/>
      <w:r w:rsidR="00613C53" w:rsidRPr="00CD1681">
        <w:rPr>
          <w:rFonts w:ascii="Times New Roman" w:hAnsi="Times New Roman" w:cs="Times New Roman"/>
          <w:sz w:val="24"/>
          <w:szCs w:val="24"/>
        </w:rPr>
        <w:t xml:space="preserve"> или слабым исключением</w:t>
      </w:r>
      <w:r w:rsidRPr="00CD1681">
        <w:rPr>
          <w:rFonts w:ascii="Times New Roman" w:hAnsi="Times New Roman" w:cs="Times New Roman"/>
          <w:sz w:val="24"/>
          <w:szCs w:val="24"/>
        </w:rPr>
        <w:t xml:space="preserve"> (где логическое противоречие дополнительно снято лексемой типа</w:t>
      </w:r>
      <w:proofErr w:type="gramEnd"/>
      <w:r w:rsidRPr="00CD1681">
        <w:rPr>
          <w:rFonts w:ascii="Times New Roman" w:hAnsi="Times New Roman" w:cs="Times New Roman"/>
          <w:sz w:val="24"/>
          <w:szCs w:val="24"/>
        </w:rPr>
        <w:t xml:space="preserve"> «другой/иной» при квантор</w:t>
      </w:r>
      <w:proofErr w:type="gramStart"/>
      <w:r w:rsidRPr="00CD1681">
        <w:rPr>
          <w:rFonts w:ascii="Times New Roman" w:hAnsi="Times New Roman" w:cs="Times New Roman"/>
          <w:sz w:val="24"/>
          <w:szCs w:val="24"/>
        </w:rPr>
        <w:t>е</w:t>
      </w:r>
      <w:r w:rsidR="002F1A92" w:rsidRPr="00CD1681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2F1A92" w:rsidRPr="00CD1681">
        <w:rPr>
          <w:rFonts w:ascii="Times New Roman" w:hAnsi="Times New Roman" w:cs="Times New Roman"/>
          <w:sz w:val="24"/>
          <w:szCs w:val="24"/>
        </w:rPr>
        <w:t xml:space="preserve"> см. пример </w:t>
      </w:r>
      <w:r w:rsidR="00181147">
        <w:rPr>
          <w:rFonts w:ascii="Times New Roman" w:hAnsi="Times New Roman" w:cs="Times New Roman"/>
          <w:sz w:val="24"/>
          <w:szCs w:val="24"/>
        </w:rPr>
        <w:t>5</w:t>
      </w:r>
      <w:r w:rsidRPr="00CD1681">
        <w:rPr>
          <w:rFonts w:ascii="Times New Roman" w:hAnsi="Times New Roman" w:cs="Times New Roman"/>
          <w:sz w:val="24"/>
          <w:szCs w:val="24"/>
        </w:rPr>
        <w:t>):</w:t>
      </w:r>
    </w:p>
    <w:p w:rsidR="002F1A92" w:rsidRPr="00CD1681" w:rsidRDefault="002F1A92" w:rsidP="00806E82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Style w:val="word"/>
          <w:rFonts w:ascii="Times New Roman" w:hAnsi="Times New Roman" w:cs="Times New Roman"/>
          <w:sz w:val="24"/>
          <w:szCs w:val="24"/>
        </w:rPr>
      </w:pPr>
      <w:r w:rsidRPr="00CD1681">
        <w:rPr>
          <w:rStyle w:val="word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Русин</w:t>
      </w:r>
      <w:r w:rsidRPr="00CD1681">
        <w:rPr>
          <w:rStyle w:val="word"/>
          <w:rFonts w:ascii="Arial" w:hAnsi="Arial" w:cs="Arial"/>
          <w:i/>
          <w:iCs/>
          <w:color w:val="1C1C1C"/>
          <w:sz w:val="24"/>
          <w:szCs w:val="24"/>
          <w:bdr w:val="none" w:sz="0" w:space="0" w:color="auto" w:frame="1"/>
        </w:rPr>
        <w:t>ѹ</w:t>
      </w:r>
      <w:r w:rsidRPr="00CD1681">
        <w:rPr>
          <w:rStyle w:val="plain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 · </w:t>
      </w:r>
      <w:r w:rsidRPr="00CD1681">
        <w:rPr>
          <w:rStyle w:val="word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не</w:t>
      </w:r>
      <w:r w:rsidRPr="00CD1681">
        <w:rPr>
          <w:rStyle w:val="plain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 </w:t>
      </w:r>
      <w:r w:rsidRPr="00CD1681">
        <w:rPr>
          <w:rStyle w:val="word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звати</w:t>
      </w:r>
      <w:r w:rsidRPr="00CD1681">
        <w:rPr>
          <w:rStyle w:val="plain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 · </w:t>
      </w:r>
      <w:r w:rsidRPr="00CD1681">
        <w:rPr>
          <w:rStyle w:val="word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немьчина</w:t>
      </w:r>
      <w:r w:rsidRPr="00CD1681">
        <w:rPr>
          <w:rStyle w:val="plain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 · </w:t>
      </w:r>
      <w:r w:rsidRPr="00CD1681">
        <w:rPr>
          <w:rStyle w:val="word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на</w:t>
      </w:r>
      <w:r w:rsidRPr="00CD1681">
        <w:rPr>
          <w:rStyle w:val="plain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 </w:t>
      </w:r>
      <w:r w:rsidRPr="00CD1681">
        <w:rPr>
          <w:rStyle w:val="word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иного</w:t>
      </w:r>
      <w:r w:rsidRPr="00CD1681">
        <w:rPr>
          <w:rStyle w:val="plain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 </w:t>
      </w:r>
      <w:r w:rsidRPr="00CD1681">
        <w:rPr>
          <w:rStyle w:val="word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кн</w:t>
      </w:r>
      <w:r w:rsidRPr="00CD1681">
        <w:rPr>
          <w:rStyle w:val="word"/>
          <w:rFonts w:ascii="Arial" w:hAnsi="Arial" w:cs="Arial"/>
          <w:i/>
          <w:iCs/>
          <w:color w:val="1C1C1C"/>
          <w:sz w:val="24"/>
          <w:szCs w:val="24"/>
          <w:bdr w:val="none" w:sz="0" w:space="0" w:color="auto" w:frame="1"/>
        </w:rPr>
        <w:t>ѧ</w:t>
      </w:r>
      <w:r w:rsidRPr="00CD1681">
        <w:rPr>
          <w:rStyle w:val="word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з</w:t>
      </w:r>
      <w:r w:rsidRPr="00CD1681">
        <w:rPr>
          <w:rStyle w:val="word"/>
          <w:rFonts w:ascii="Arial" w:hAnsi="Arial" w:cs="Arial"/>
          <w:i/>
          <w:iCs/>
          <w:color w:val="1C1C1C"/>
          <w:sz w:val="24"/>
          <w:szCs w:val="24"/>
          <w:bdr w:val="none" w:sz="0" w:space="0" w:color="auto" w:frame="1"/>
        </w:rPr>
        <w:t>ѧ</w:t>
      </w:r>
      <w:r w:rsidRPr="00CD1681">
        <w:rPr>
          <w:rStyle w:val="plain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 </w:t>
      </w:r>
      <w:r w:rsidRPr="00CD1681">
        <w:rPr>
          <w:rStyle w:val="word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с</w:t>
      </w:r>
      <w:r w:rsidRPr="00CD1681">
        <w:rPr>
          <w:rStyle w:val="word"/>
          <w:rFonts w:ascii="Arial" w:hAnsi="Arial" w:cs="Arial"/>
          <w:i/>
          <w:iCs/>
          <w:color w:val="1C1C1C"/>
          <w:sz w:val="24"/>
          <w:szCs w:val="24"/>
          <w:bdr w:val="none" w:sz="0" w:space="0" w:color="auto" w:frame="1"/>
        </w:rPr>
        <w:t>ѹ</w:t>
      </w:r>
      <w:r w:rsidRPr="00CD1681">
        <w:rPr>
          <w:rStyle w:val="word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дъ</w:t>
      </w:r>
      <w:r w:rsidRPr="00CD1681">
        <w:rPr>
          <w:rStyle w:val="plain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 · </w:t>
      </w:r>
      <w:r w:rsidRPr="00CD1681">
        <w:rPr>
          <w:rStyle w:val="hit"/>
          <w:rFonts w:ascii="Lucida Sans Unicode" w:hAnsi="Lucida Sans Unicode" w:cs="Lucida Sans Unicode"/>
          <w:i/>
          <w:iCs/>
          <w:sz w:val="24"/>
          <w:szCs w:val="24"/>
          <w:bdr w:val="none" w:sz="0" w:space="0" w:color="auto" w:frame="1"/>
        </w:rPr>
        <w:t>лише</w:t>
      </w:r>
      <w:r w:rsidRPr="00CD1681">
        <w:rPr>
          <w:rStyle w:val="plain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 </w:t>
      </w:r>
      <w:proofErr w:type="gramStart"/>
      <w:r w:rsidRPr="00CD1681">
        <w:rPr>
          <w:rStyle w:val="word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пр</w:t>
      </w:r>
      <w:proofErr w:type="gramEnd"/>
      <w:r w:rsidRPr="00CD1681">
        <w:rPr>
          <w:rStyle w:val="word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ѣдъ</w:t>
      </w:r>
      <w:r w:rsidRPr="00CD1681">
        <w:rPr>
          <w:rStyle w:val="plain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 </w:t>
      </w:r>
      <w:r w:rsidRPr="00CD1681">
        <w:rPr>
          <w:rStyle w:val="word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смолеского</w:t>
      </w:r>
      <w:r w:rsidRPr="00CD1681">
        <w:rPr>
          <w:rStyle w:val="plain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 </w:t>
      </w:r>
      <w:r w:rsidRPr="00CD1681">
        <w:rPr>
          <w:rStyle w:val="word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кн</w:t>
      </w:r>
      <w:r w:rsidRPr="00CD1681">
        <w:rPr>
          <w:rStyle w:val="word"/>
          <w:rFonts w:ascii="Arial" w:hAnsi="Arial" w:cs="Arial"/>
          <w:i/>
          <w:iCs/>
          <w:color w:val="1C1C1C"/>
          <w:sz w:val="24"/>
          <w:szCs w:val="24"/>
          <w:bdr w:val="none" w:sz="0" w:space="0" w:color="auto" w:frame="1"/>
        </w:rPr>
        <w:t>ѧ</w:t>
      </w:r>
      <w:r w:rsidRPr="00CD1681">
        <w:rPr>
          <w:rStyle w:val="word"/>
          <w:rFonts w:ascii="Lucida Sans Unicode" w:hAnsi="Lucida Sans Unicode" w:cs="Lucida Sans Unicode"/>
          <w:i/>
          <w:iCs/>
          <w:color w:val="1C1C1C"/>
          <w:sz w:val="24"/>
          <w:szCs w:val="24"/>
          <w:bdr w:val="none" w:sz="0" w:space="0" w:color="auto" w:frame="1"/>
        </w:rPr>
        <w:t>з</w:t>
      </w:r>
      <w:r w:rsidRPr="00CD1681">
        <w:rPr>
          <w:rStyle w:val="word"/>
          <w:rFonts w:ascii="Arial" w:hAnsi="Arial" w:cs="Arial"/>
          <w:i/>
          <w:iCs/>
          <w:color w:val="1C1C1C"/>
          <w:sz w:val="24"/>
          <w:szCs w:val="24"/>
          <w:bdr w:val="none" w:sz="0" w:space="0" w:color="auto" w:frame="1"/>
        </w:rPr>
        <w:t>ѧ</w:t>
      </w:r>
      <w:r>
        <w:rPr>
          <w:rStyle w:val="word"/>
          <w:i/>
          <w:iCs/>
          <w:color w:val="1C1C1C"/>
          <w:sz w:val="26"/>
          <w:szCs w:val="26"/>
          <w:bdr w:val="none" w:sz="0" w:space="0" w:color="auto" w:frame="1"/>
        </w:rPr>
        <w:t xml:space="preserve"> </w:t>
      </w:r>
      <w:r w:rsidRPr="00CD1681">
        <w:rPr>
          <w:rStyle w:val="word"/>
          <w:rFonts w:ascii="Times New Roman" w:hAnsi="Times New Roman" w:cs="Times New Roman"/>
          <w:i/>
          <w:iCs/>
          <w:color w:val="1C1C1C"/>
          <w:sz w:val="24"/>
          <w:szCs w:val="24"/>
          <w:bdr w:val="none" w:sz="0" w:space="0" w:color="auto" w:frame="1"/>
        </w:rPr>
        <w:t xml:space="preserve">(Договор Смоленска с Ригой и Готландом, </w:t>
      </w:r>
      <w:proofErr w:type="spellStart"/>
      <w:r w:rsidRPr="00CD1681">
        <w:rPr>
          <w:rStyle w:val="word"/>
          <w:rFonts w:ascii="Times New Roman" w:hAnsi="Times New Roman" w:cs="Times New Roman"/>
          <w:i/>
          <w:iCs/>
          <w:color w:val="1C1C1C"/>
          <w:sz w:val="24"/>
          <w:szCs w:val="24"/>
          <w:bdr w:val="none" w:sz="0" w:space="0" w:color="auto" w:frame="1"/>
        </w:rPr>
        <w:t>готландская</w:t>
      </w:r>
      <w:proofErr w:type="spellEnd"/>
      <w:r w:rsidRPr="00CD1681">
        <w:rPr>
          <w:rStyle w:val="word"/>
          <w:rFonts w:ascii="Times New Roman" w:hAnsi="Times New Roman" w:cs="Times New Roman"/>
          <w:i/>
          <w:iCs/>
          <w:color w:val="1C1C1C"/>
          <w:sz w:val="24"/>
          <w:szCs w:val="24"/>
          <w:bdr w:val="none" w:sz="0" w:space="0" w:color="auto" w:frame="1"/>
        </w:rPr>
        <w:t xml:space="preserve"> редакция, список </w:t>
      </w:r>
      <w:r w:rsidRPr="00CD1681">
        <w:rPr>
          <w:rStyle w:val="word"/>
          <w:rFonts w:ascii="Times New Roman" w:hAnsi="Times New Roman" w:cs="Times New Roman"/>
          <w:i/>
          <w:iCs/>
          <w:color w:val="1C1C1C"/>
          <w:sz w:val="24"/>
          <w:szCs w:val="24"/>
          <w:bdr w:val="none" w:sz="0" w:space="0" w:color="auto" w:frame="1"/>
          <w:lang w:val="en-US"/>
        </w:rPr>
        <w:t>B</w:t>
      </w:r>
      <w:r w:rsidRPr="00CD1681">
        <w:rPr>
          <w:rStyle w:val="word"/>
          <w:rFonts w:ascii="Times New Roman" w:hAnsi="Times New Roman" w:cs="Times New Roman"/>
          <w:i/>
          <w:iCs/>
          <w:color w:val="1C1C1C"/>
          <w:sz w:val="24"/>
          <w:szCs w:val="24"/>
          <w:bdr w:val="none" w:sz="0" w:space="0" w:color="auto" w:frame="1"/>
        </w:rPr>
        <w:t>, 1229, 1284, 1297-1313 гг.)</w:t>
      </w:r>
    </w:p>
    <w:p w:rsidR="002F1A92" w:rsidRPr="00CD1681" w:rsidRDefault="00904FF2" w:rsidP="00806E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681">
        <w:rPr>
          <w:rFonts w:ascii="Times New Roman" w:hAnsi="Times New Roman" w:cs="Times New Roman"/>
          <w:sz w:val="24"/>
          <w:szCs w:val="24"/>
        </w:rPr>
        <w:t xml:space="preserve">Обычного же ограничительного употребления не обнаружено вовсе. </w:t>
      </w:r>
      <w:proofErr w:type="gramStart"/>
      <w:r w:rsidRPr="00CD1681">
        <w:rPr>
          <w:rFonts w:ascii="Times New Roman" w:hAnsi="Times New Roman" w:cs="Times New Roman"/>
          <w:sz w:val="24"/>
          <w:szCs w:val="24"/>
        </w:rPr>
        <w:t xml:space="preserve">Словарь русского языка </w:t>
      </w:r>
      <w:r w:rsidRPr="00CD1681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CD1681">
        <w:rPr>
          <w:rFonts w:ascii="Times New Roman" w:hAnsi="Times New Roman" w:cs="Times New Roman"/>
          <w:sz w:val="24"/>
          <w:szCs w:val="24"/>
        </w:rPr>
        <w:t>-</w:t>
      </w:r>
      <w:r w:rsidRPr="00CD168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D1681">
        <w:rPr>
          <w:rFonts w:ascii="Times New Roman" w:hAnsi="Times New Roman" w:cs="Times New Roman"/>
          <w:sz w:val="24"/>
          <w:szCs w:val="24"/>
        </w:rPr>
        <w:t xml:space="preserve"> веков [</w:t>
      </w:r>
      <w:r w:rsidR="00FA3838">
        <w:rPr>
          <w:rFonts w:ascii="Times New Roman" w:hAnsi="Times New Roman" w:cs="Times New Roman"/>
          <w:sz w:val="24"/>
          <w:szCs w:val="24"/>
        </w:rPr>
        <w:t xml:space="preserve">Словарь русского языка </w:t>
      </w:r>
      <w:r w:rsidR="00FA3838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FA3838">
        <w:rPr>
          <w:rFonts w:ascii="Times New Roman" w:hAnsi="Times New Roman" w:cs="Times New Roman"/>
          <w:sz w:val="24"/>
          <w:szCs w:val="24"/>
        </w:rPr>
        <w:t>-</w:t>
      </w:r>
      <w:r w:rsidR="00FA383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FA3838">
        <w:rPr>
          <w:rFonts w:ascii="Times New Roman" w:hAnsi="Times New Roman" w:cs="Times New Roman"/>
          <w:sz w:val="24"/>
          <w:szCs w:val="24"/>
        </w:rPr>
        <w:t xml:space="preserve"> вв</w:t>
      </w:r>
      <w:r w:rsidR="00FA3838" w:rsidRPr="00304125">
        <w:rPr>
          <w:rFonts w:ascii="Times New Roman" w:hAnsi="Times New Roman" w:cs="Times New Roman"/>
          <w:sz w:val="24"/>
          <w:szCs w:val="24"/>
        </w:rPr>
        <w:t>.</w:t>
      </w:r>
      <w:r w:rsidRPr="00CD1681">
        <w:rPr>
          <w:rFonts w:ascii="Times New Roman" w:hAnsi="Times New Roman" w:cs="Times New Roman"/>
          <w:sz w:val="24"/>
          <w:szCs w:val="24"/>
        </w:rPr>
        <w:t xml:space="preserve">] </w:t>
      </w:r>
      <w:r w:rsidR="00FF3F21" w:rsidRPr="00CD1681">
        <w:rPr>
          <w:rFonts w:ascii="Times New Roman" w:hAnsi="Times New Roman" w:cs="Times New Roman"/>
          <w:sz w:val="24"/>
          <w:szCs w:val="24"/>
        </w:rPr>
        <w:t xml:space="preserve">при описании лексемы </w:t>
      </w:r>
      <w:proofErr w:type="spellStart"/>
      <w:r w:rsidR="00FF3F21" w:rsidRPr="00CD1681">
        <w:rPr>
          <w:rFonts w:ascii="Times New Roman" w:hAnsi="Times New Roman" w:cs="Times New Roman"/>
          <w:i/>
          <w:sz w:val="24"/>
          <w:szCs w:val="24"/>
        </w:rPr>
        <w:t>лише</w:t>
      </w:r>
      <w:proofErr w:type="spellEnd"/>
      <w:r w:rsidR="00FF3F21" w:rsidRPr="00CD1681">
        <w:rPr>
          <w:rFonts w:ascii="Times New Roman" w:hAnsi="Times New Roman" w:cs="Times New Roman"/>
          <w:i/>
          <w:sz w:val="24"/>
          <w:szCs w:val="24"/>
        </w:rPr>
        <w:t>/лишь</w:t>
      </w:r>
      <w:r w:rsidR="00FF3F21" w:rsidRPr="00CD1681">
        <w:rPr>
          <w:rFonts w:ascii="Times New Roman" w:hAnsi="Times New Roman" w:cs="Times New Roman"/>
          <w:sz w:val="24"/>
          <w:szCs w:val="24"/>
        </w:rPr>
        <w:t xml:space="preserve"> приводит среди прочих значений значение «только, лишь»,  но из двух примеров, приведенных словарем на это значение, один, взятый из Жития Феодосия Печерского (памятник </w:t>
      </w:r>
      <w:r w:rsidR="00FF3F21" w:rsidRPr="00CD1681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FF3F21" w:rsidRPr="00CD1681">
        <w:rPr>
          <w:rFonts w:ascii="Times New Roman" w:hAnsi="Times New Roman" w:cs="Times New Roman"/>
          <w:sz w:val="24"/>
          <w:szCs w:val="24"/>
        </w:rPr>
        <w:t xml:space="preserve"> в.) содержит как раз конструкцию исключения, а второй – содержащий обычное ограничение – относится уже к </w:t>
      </w:r>
      <w:r w:rsidR="00FF3F21" w:rsidRPr="00CD168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FF3F21" w:rsidRPr="00CD1681">
        <w:rPr>
          <w:rFonts w:ascii="Times New Roman" w:hAnsi="Times New Roman" w:cs="Times New Roman"/>
          <w:sz w:val="24"/>
          <w:szCs w:val="24"/>
        </w:rPr>
        <w:t xml:space="preserve"> веку.</w:t>
      </w:r>
      <w:proofErr w:type="gramEnd"/>
      <w:r w:rsidR="00FF3F21" w:rsidRPr="00CD1681">
        <w:rPr>
          <w:rFonts w:ascii="Times New Roman" w:hAnsi="Times New Roman" w:cs="Times New Roman"/>
          <w:sz w:val="24"/>
          <w:szCs w:val="24"/>
        </w:rPr>
        <w:t xml:space="preserve"> Если сопоставить это с данными этимологии о происхождении частицы </w:t>
      </w:r>
      <w:r w:rsidR="00FF3F21" w:rsidRPr="00CD1681">
        <w:rPr>
          <w:rFonts w:ascii="Times New Roman" w:hAnsi="Times New Roman" w:cs="Times New Roman"/>
          <w:i/>
          <w:sz w:val="24"/>
          <w:szCs w:val="24"/>
        </w:rPr>
        <w:t>лишь</w:t>
      </w:r>
      <w:r w:rsidR="00FF3F21" w:rsidRPr="00CD1681">
        <w:rPr>
          <w:rFonts w:ascii="Times New Roman" w:hAnsi="Times New Roman" w:cs="Times New Roman"/>
          <w:sz w:val="24"/>
          <w:szCs w:val="24"/>
        </w:rPr>
        <w:t xml:space="preserve"> от срав</w:t>
      </w:r>
      <w:r w:rsidR="00ED6847">
        <w:rPr>
          <w:rFonts w:ascii="Times New Roman" w:hAnsi="Times New Roman" w:cs="Times New Roman"/>
          <w:sz w:val="24"/>
          <w:szCs w:val="24"/>
        </w:rPr>
        <w:t>нительного наречия со значением</w:t>
      </w:r>
      <w:r w:rsidR="00FF3F21" w:rsidRPr="00CD1681">
        <w:rPr>
          <w:rFonts w:ascii="Times New Roman" w:hAnsi="Times New Roman" w:cs="Times New Roman"/>
          <w:sz w:val="24"/>
          <w:szCs w:val="24"/>
        </w:rPr>
        <w:t xml:space="preserve"> типа «более» через предложное значение «</w:t>
      </w:r>
      <w:proofErr w:type="gramStart"/>
      <w:r w:rsidR="00FF3F21" w:rsidRPr="00CD1681">
        <w:rPr>
          <w:rFonts w:ascii="Times New Roman" w:hAnsi="Times New Roman" w:cs="Times New Roman"/>
          <w:sz w:val="24"/>
          <w:szCs w:val="24"/>
        </w:rPr>
        <w:t>сверх</w:t>
      </w:r>
      <w:proofErr w:type="gramEnd"/>
      <w:r w:rsidR="00FF3F21" w:rsidRPr="00CD168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F3F21" w:rsidRPr="00CD1681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FF3F21" w:rsidRPr="00CD1681">
        <w:rPr>
          <w:rFonts w:ascii="Times New Roman" w:hAnsi="Times New Roman" w:cs="Times New Roman"/>
          <w:sz w:val="24"/>
          <w:szCs w:val="24"/>
        </w:rPr>
        <w:t xml:space="preserve">» (см. </w:t>
      </w:r>
      <w:r w:rsidR="00323DA3" w:rsidRPr="00323DA3">
        <w:rPr>
          <w:rFonts w:ascii="Times New Roman" w:hAnsi="Times New Roman" w:cs="Times New Roman"/>
          <w:sz w:val="24"/>
          <w:szCs w:val="24"/>
        </w:rPr>
        <w:t>[</w:t>
      </w:r>
      <w:r w:rsidR="00FF3F21" w:rsidRPr="00CD1681">
        <w:rPr>
          <w:rFonts w:ascii="Times New Roman" w:hAnsi="Times New Roman" w:cs="Times New Roman"/>
          <w:sz w:val="24"/>
          <w:szCs w:val="24"/>
        </w:rPr>
        <w:t>Фасмер</w:t>
      </w:r>
      <w:r w:rsidR="00323DA3" w:rsidRPr="00323DA3">
        <w:rPr>
          <w:rFonts w:ascii="Times New Roman" w:hAnsi="Times New Roman" w:cs="Times New Roman"/>
          <w:sz w:val="24"/>
          <w:szCs w:val="24"/>
        </w:rPr>
        <w:t>]</w:t>
      </w:r>
      <w:r w:rsidR="00FF3F21" w:rsidRPr="00CD1681">
        <w:rPr>
          <w:rFonts w:ascii="Times New Roman" w:hAnsi="Times New Roman" w:cs="Times New Roman"/>
          <w:sz w:val="24"/>
          <w:szCs w:val="24"/>
        </w:rPr>
        <w:t>), то можно выдвинуть предположение о том, что здесь значение ограничительной частицы, напротив, сформировалось через посредство конструкции исключения.</w:t>
      </w:r>
    </w:p>
    <w:p w:rsidR="004A0EC4" w:rsidRPr="00323DA3" w:rsidRDefault="004A0EC4" w:rsidP="00806E82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</w:p>
    <w:p w:rsidR="00323DA3" w:rsidRDefault="00323DA3" w:rsidP="00806E82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23DA3">
        <w:rPr>
          <w:rFonts w:ascii="Times New Roman" w:hAnsi="Times New Roman" w:cs="Times New Roman"/>
        </w:rPr>
        <w:t>Литература:</w:t>
      </w:r>
    </w:p>
    <w:p w:rsidR="00323DA3" w:rsidRDefault="00BD272E" w:rsidP="00806E82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Словарь русского языка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вв</w:t>
      </w:r>
      <w:r w:rsidRPr="003041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Выпуск 8.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1981.</w:t>
      </w:r>
    </w:p>
    <w:p w:rsidR="00323DA3" w:rsidRPr="00323DA3" w:rsidRDefault="00323DA3" w:rsidP="00806E82">
      <w:pPr>
        <w:pStyle w:val="a3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23DA3">
        <w:rPr>
          <w:rFonts w:ascii="Times New Roman" w:hAnsi="Times New Roman" w:cs="Times New Roman"/>
          <w:sz w:val="24"/>
          <w:szCs w:val="24"/>
        </w:rPr>
        <w:t>Фасмер М.</w:t>
      </w:r>
      <w:r>
        <w:rPr>
          <w:rFonts w:ascii="Times New Roman" w:hAnsi="Times New Roman" w:cs="Times New Roman"/>
          <w:sz w:val="24"/>
          <w:szCs w:val="24"/>
        </w:rPr>
        <w:t xml:space="preserve"> Этимологический словарь русского языка.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1986.</w:t>
      </w:r>
    </w:p>
    <w:p w:rsidR="008950E1" w:rsidRPr="008602BA" w:rsidRDefault="008950E1" w:rsidP="00806E82">
      <w:pPr>
        <w:pStyle w:val="a3"/>
        <w:spacing w:line="240" w:lineRule="auto"/>
        <w:ind w:firstLine="709"/>
        <w:contextualSpacing w:val="0"/>
        <w:jc w:val="both"/>
      </w:pPr>
      <w:bookmarkStart w:id="0" w:name="_GoBack"/>
      <w:bookmarkEnd w:id="0"/>
    </w:p>
    <w:sectPr w:rsidR="008950E1" w:rsidRPr="008602BA" w:rsidSect="00CD168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7750A"/>
    <w:multiLevelType w:val="hybridMultilevel"/>
    <w:tmpl w:val="44109808"/>
    <w:lvl w:ilvl="0" w:tplc="E5A68CE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B0"/>
    <w:rsid w:val="000D4284"/>
    <w:rsid w:val="0010048A"/>
    <w:rsid w:val="00181147"/>
    <w:rsid w:val="001E51E9"/>
    <w:rsid w:val="002332C3"/>
    <w:rsid w:val="002457D5"/>
    <w:rsid w:val="002860A7"/>
    <w:rsid w:val="002F1A92"/>
    <w:rsid w:val="003048B0"/>
    <w:rsid w:val="00323DA3"/>
    <w:rsid w:val="003376ED"/>
    <w:rsid w:val="00361D52"/>
    <w:rsid w:val="00377378"/>
    <w:rsid w:val="003A3000"/>
    <w:rsid w:val="004A0EC4"/>
    <w:rsid w:val="004A3C6F"/>
    <w:rsid w:val="005E71DC"/>
    <w:rsid w:val="00613C53"/>
    <w:rsid w:val="00626B46"/>
    <w:rsid w:val="007518E5"/>
    <w:rsid w:val="007F5210"/>
    <w:rsid w:val="00806E82"/>
    <w:rsid w:val="008602BA"/>
    <w:rsid w:val="00875DE9"/>
    <w:rsid w:val="00876908"/>
    <w:rsid w:val="008903C3"/>
    <w:rsid w:val="008950E1"/>
    <w:rsid w:val="00903385"/>
    <w:rsid w:val="00904FF2"/>
    <w:rsid w:val="00920E19"/>
    <w:rsid w:val="00944EB7"/>
    <w:rsid w:val="009F5693"/>
    <w:rsid w:val="00A9104D"/>
    <w:rsid w:val="00A94F3B"/>
    <w:rsid w:val="00AA7842"/>
    <w:rsid w:val="00B339DE"/>
    <w:rsid w:val="00B3704D"/>
    <w:rsid w:val="00BC5EC9"/>
    <w:rsid w:val="00BD272E"/>
    <w:rsid w:val="00BE3741"/>
    <w:rsid w:val="00C04DC2"/>
    <w:rsid w:val="00C91977"/>
    <w:rsid w:val="00CD1681"/>
    <w:rsid w:val="00D83F73"/>
    <w:rsid w:val="00DC367D"/>
    <w:rsid w:val="00E34D9C"/>
    <w:rsid w:val="00E972E9"/>
    <w:rsid w:val="00ED6847"/>
    <w:rsid w:val="00F26994"/>
    <w:rsid w:val="00F66757"/>
    <w:rsid w:val="00FA3838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2E9"/>
    <w:pPr>
      <w:ind w:left="720"/>
      <w:contextualSpacing/>
    </w:pPr>
  </w:style>
  <w:style w:type="character" w:customStyle="1" w:styleId="word">
    <w:name w:val="word"/>
    <w:basedOn w:val="a0"/>
    <w:rsid w:val="002F1A92"/>
  </w:style>
  <w:style w:type="character" w:customStyle="1" w:styleId="plain">
    <w:name w:val="plain"/>
    <w:basedOn w:val="a0"/>
    <w:rsid w:val="002F1A92"/>
  </w:style>
  <w:style w:type="character" w:customStyle="1" w:styleId="hit">
    <w:name w:val="hit"/>
    <w:basedOn w:val="a0"/>
    <w:rsid w:val="002F1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2E9"/>
    <w:pPr>
      <w:ind w:left="720"/>
      <w:contextualSpacing/>
    </w:pPr>
  </w:style>
  <w:style w:type="character" w:customStyle="1" w:styleId="word">
    <w:name w:val="word"/>
    <w:basedOn w:val="a0"/>
    <w:rsid w:val="002F1A92"/>
  </w:style>
  <w:style w:type="character" w:customStyle="1" w:styleId="plain">
    <w:name w:val="plain"/>
    <w:basedOn w:val="a0"/>
    <w:rsid w:val="002F1A92"/>
  </w:style>
  <w:style w:type="character" w:customStyle="1" w:styleId="hit">
    <w:name w:val="hit"/>
    <w:basedOn w:val="a0"/>
    <w:rsid w:val="002F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9F62-4AE0-43DF-99BC-97005403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555</Words>
  <Characters>3471</Characters>
  <Application>Microsoft Office Word</Application>
  <DocSecurity>0</DocSecurity>
  <Lines>64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2025-03-02T13:49:00Z</dcterms:created>
  <dcterms:modified xsi:type="dcterms:W3CDTF">2025-03-03T18:06:00Z</dcterms:modified>
</cp:coreProperties>
</file>