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C5E7" w14:textId="77777777" w:rsidR="009E0FC9" w:rsidRDefault="0000000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Педагогический потенциал корпусных данных при развитии иноязычных медиативных умений у студентов лингводидактических направлений</w:t>
      </w:r>
    </w:p>
    <w:p w14:paraId="59E31F16" w14:textId="77777777" w:rsidR="009E0FC9" w:rsidRDefault="0000000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 xml:space="preserve">Научный руководитель – </w:t>
      </w:r>
      <w:proofErr w:type="spellStart"/>
      <w:r>
        <w:rPr>
          <w:rFonts w:ascii="Times New Roman" w:hAnsi="Times New Roman"/>
          <w:b/>
          <w:bCs/>
          <w:i/>
          <w:iCs/>
          <w:shd w:val="clear" w:color="auto" w:fill="FFFFFF"/>
        </w:rPr>
        <w:t>д</w:t>
      </w:r>
      <w:r w:rsidRPr="00662E60">
        <w:rPr>
          <w:rFonts w:ascii="Times New Roman" w:hAnsi="Times New Roman"/>
          <w:b/>
          <w:bCs/>
          <w:i/>
          <w:iCs/>
          <w:shd w:val="clear" w:color="auto" w:fill="FFFFFF"/>
        </w:rPr>
        <w:t>.</w:t>
      </w:r>
      <w:r>
        <w:rPr>
          <w:rFonts w:ascii="Times New Roman" w:hAnsi="Times New Roman"/>
          <w:b/>
          <w:bCs/>
          <w:i/>
          <w:iCs/>
          <w:shd w:val="clear" w:color="auto" w:fill="FFFFFF"/>
        </w:rPr>
        <w:t>п</w:t>
      </w:r>
      <w:r w:rsidRPr="00662E60">
        <w:rPr>
          <w:rFonts w:ascii="Times New Roman" w:hAnsi="Times New Roman"/>
          <w:b/>
          <w:bCs/>
          <w:i/>
          <w:iCs/>
          <w:shd w:val="clear" w:color="auto" w:fill="FFFFFF"/>
        </w:rPr>
        <w:t>.</w:t>
      </w:r>
      <w:r>
        <w:rPr>
          <w:rFonts w:ascii="Times New Roman" w:hAnsi="Times New Roman"/>
          <w:b/>
          <w:bCs/>
          <w:i/>
          <w:iCs/>
          <w:shd w:val="clear" w:color="auto" w:fill="FFFFFF"/>
        </w:rPr>
        <w:t>н</w:t>
      </w:r>
      <w:proofErr w:type="spellEnd"/>
      <w:r w:rsidRPr="00662E60">
        <w:rPr>
          <w:rFonts w:ascii="Times New Roman" w:hAnsi="Times New Roman"/>
          <w:b/>
          <w:bCs/>
          <w:i/>
          <w:iCs/>
          <w:shd w:val="clear" w:color="auto" w:fill="FFFFFF"/>
        </w:rPr>
        <w:t xml:space="preserve">., </w:t>
      </w:r>
      <w:r>
        <w:rPr>
          <w:rFonts w:ascii="Times New Roman" w:hAnsi="Times New Roman"/>
          <w:b/>
          <w:bCs/>
          <w:i/>
          <w:iCs/>
          <w:shd w:val="clear" w:color="auto" w:fill="FFFFFF"/>
        </w:rPr>
        <w:t>профессор Титова Светлана Владимировна</w:t>
      </w:r>
    </w:p>
    <w:p w14:paraId="792C65AE" w14:textId="77777777" w:rsidR="009E0FC9" w:rsidRDefault="0000000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>Афанасьев Максим Юрьевич</w:t>
      </w:r>
    </w:p>
    <w:p w14:paraId="3745CA7C" w14:textId="77777777" w:rsidR="009E0FC9" w:rsidRDefault="0000000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аспирант</w:t>
      </w:r>
      <w:r w:rsidRPr="00662E60">
        <w:rPr>
          <w:rFonts w:ascii="Times New Roman" w:hAnsi="Times New Roman"/>
          <w:i/>
          <w:iCs/>
          <w:shd w:val="clear" w:color="auto" w:fill="FFFFFF"/>
        </w:rPr>
        <w:t xml:space="preserve">, 1 </w:t>
      </w:r>
      <w:r>
        <w:rPr>
          <w:rFonts w:ascii="Times New Roman" w:hAnsi="Times New Roman"/>
          <w:i/>
          <w:iCs/>
          <w:shd w:val="clear" w:color="auto" w:fill="FFFFFF"/>
        </w:rPr>
        <w:t>курс</w:t>
      </w:r>
    </w:p>
    <w:p w14:paraId="0B75BDB5" w14:textId="3CAB3621" w:rsidR="009E0FC9" w:rsidRDefault="0000000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Московский государственный университет имени М.</w:t>
      </w:r>
      <w:r w:rsidR="000863AD">
        <w:rPr>
          <w:rFonts w:ascii="Times New Roman" w:hAnsi="Times New Roman"/>
          <w:i/>
          <w:iCs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hd w:val="clear" w:color="auto" w:fill="FFFFFF"/>
        </w:rPr>
        <w:t>В. Ломоносова,</w:t>
      </w:r>
    </w:p>
    <w:p w14:paraId="3EFB873F" w14:textId="77777777" w:rsidR="009E0FC9" w:rsidRDefault="0000000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Факультет иностранных языков и регионоведения, Москва, Россия</w:t>
      </w:r>
    </w:p>
    <w:p w14:paraId="1D747421" w14:textId="381DD792" w:rsidR="009E0FC9" w:rsidRDefault="00000000" w:rsidP="00662E6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u w:val="single" w:color="0000FF"/>
          <w:shd w:val="clear" w:color="auto" w:fill="FFFFFF"/>
        </w:rPr>
      </w:pPr>
      <w:r>
        <w:rPr>
          <w:rFonts w:ascii="Times New Roman" w:hAnsi="Times New Roman"/>
          <w:i/>
          <w:iCs/>
          <w:u w:color="0000FF"/>
          <w:shd w:val="clear" w:color="auto" w:fill="FFFFFF"/>
          <w:lang w:val="de-DE"/>
        </w:rPr>
        <w:t xml:space="preserve">E-Mail: </w:t>
      </w:r>
      <w:hyperlink r:id="rId7" w:history="1">
        <w:r w:rsidRPr="00662E60">
          <w:rPr>
            <w:rStyle w:val="Hyperlink0"/>
            <w:rFonts w:ascii="Times New Roman" w:hAnsi="Times New Roman"/>
            <w:i/>
            <w:iCs/>
            <w:color w:val="0000FF"/>
            <w:u w:color="0000FF"/>
            <w:shd w:val="clear" w:color="auto" w:fill="FFFFFF"/>
            <w:lang w:val="de-DE"/>
          </w:rPr>
          <w:t>maxim-a15@yandex.ru</w:t>
        </w:r>
      </w:hyperlink>
    </w:p>
    <w:p w14:paraId="1D2F5A52" w14:textId="77777777" w:rsidR="00662E60" w:rsidRPr="00662E60" w:rsidRDefault="00662E60" w:rsidP="00662E60">
      <w:pPr>
        <w:pStyle w:val="a5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u w:color="0000FF"/>
          <w:shd w:val="clear" w:color="auto" w:fill="FFFFFF"/>
          <w:lang w:val="de-DE"/>
        </w:rPr>
      </w:pPr>
    </w:p>
    <w:p w14:paraId="1797CE90" w14:textId="77777777" w:rsidR="009E0FC9" w:rsidRDefault="0000000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E6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Процесс преподавания иностранного языка можно рассмотреть с точки зрения обучения текстовой деятельности. Такой подход предполагает, что учебный текст выступает в роли основного материала для развития речевых умений и передачи социокультурной информации о стране изучаемого языка. Учебные тексты (аутентичные и адаптированные) являются инструментом развития когнитивных функций, формирования языковой рефлексии и способствуют воспитанию, помогая формированию научно-лингвистического мировоззрения, языкового эстетического идеала и ценностных ориентаций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[</w:t>
      </w:r>
      <w:r w:rsidRPr="00662E60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: 191–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192].</w:t>
      </w:r>
    </w:p>
    <w:p w14:paraId="35DC231C" w14:textId="44CE2EC6" w:rsidR="009E0FC9" w:rsidRDefault="0000000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Как отмечают российские исследователи С</w:t>
      </w:r>
      <w:r w:rsidRPr="00662E60">
        <w:rPr>
          <w:rFonts w:ascii="Times New Roman" w:hAnsi="Times New Roman"/>
          <w:sz w:val="24"/>
          <w:szCs w:val="24"/>
        </w:rPr>
        <w:t>.</w:t>
      </w:r>
      <w:r w:rsidR="00464C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62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Титова и С</w:t>
      </w:r>
      <w:r w:rsidRPr="00662E60">
        <w:rPr>
          <w:rFonts w:ascii="Times New Roman" w:hAnsi="Times New Roman"/>
          <w:sz w:val="24"/>
          <w:szCs w:val="24"/>
        </w:rPr>
        <w:t>.</w:t>
      </w:r>
      <w:r w:rsidR="00464C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62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Игнатова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большим лингводидактическим потенциалом обладают применяемые с 1960-х гг</w:t>
      </w:r>
      <w:r w:rsidRPr="00662E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лингвистических целях корпусные данные</w:t>
      </w:r>
      <w:r w:rsidRPr="00662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этом следует </w:t>
      </w:r>
      <w:r w:rsidR="00464CBF">
        <w:rPr>
          <w:rFonts w:ascii="Times New Roman" w:hAnsi="Times New Roman"/>
          <w:sz w:val="24"/>
          <w:szCs w:val="24"/>
        </w:rPr>
        <w:t>отметить,</w:t>
      </w:r>
      <w:r>
        <w:rPr>
          <w:rFonts w:ascii="Times New Roman" w:hAnsi="Times New Roman"/>
          <w:sz w:val="24"/>
          <w:szCs w:val="24"/>
        </w:rPr>
        <w:t xml:space="preserve"> что изначально корпуса использовались в методических целях для формирования и развития лексико-грамматических навыков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то время как сегодня они выступают в качестве средства формирования и развития коммуникативных видов </w:t>
      </w:r>
      <w:r w:rsidRPr="00662E60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E60">
        <w:rPr>
          <w:rFonts w:ascii="Times New Roman" w:hAnsi="Times New Roman"/>
          <w:sz w:val="24"/>
          <w:szCs w:val="24"/>
        </w:rPr>
        <w:t>[2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62E60">
        <w:rPr>
          <w:rFonts w:ascii="Times New Roman" w:hAnsi="Times New Roman"/>
          <w:sz w:val="24"/>
          <w:szCs w:val="24"/>
        </w:rPr>
        <w:t>1540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</w:rPr>
        <w:t>1542</w:t>
      </w:r>
      <w:r w:rsidRPr="00662E60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Таким образом можно констатировать факт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корпусная лингвистика перешла из сферы сугубо лингвистических исследований в практику преподавания ИЯ.</w:t>
      </w:r>
    </w:p>
    <w:p w14:paraId="593BB6DF" w14:textId="0B9CD6BE" w:rsidR="009E0FC9" w:rsidRDefault="0000000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Э</w:t>
      </w:r>
      <w:r w:rsidRPr="00662E60">
        <w:rPr>
          <w:rFonts w:ascii="Times New Roman" w:hAnsi="Times New Roman"/>
          <w:sz w:val="24"/>
          <w:szCs w:val="24"/>
        </w:rPr>
        <w:t>.</w:t>
      </w:r>
      <w:r w:rsidR="00464C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662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Азимов и А</w:t>
      </w:r>
      <w:r w:rsidRPr="00662E60">
        <w:rPr>
          <w:rFonts w:ascii="Times New Roman" w:hAnsi="Times New Roman"/>
          <w:sz w:val="24"/>
          <w:szCs w:val="24"/>
        </w:rPr>
        <w:t>.</w:t>
      </w:r>
      <w:r w:rsidR="00464C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62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Щукин предлагают следующее определение корпусной лингвистики: «раздел прикладной лингвистики, занимающийся разработкой общих принципов построения использования лингвистических корпусов, </w:t>
      </w:r>
      <w:r w:rsidR="00464CBF">
        <w:rPr>
          <w:rFonts w:ascii="Times New Roman" w:hAnsi="Times New Roman"/>
          <w:sz w:val="24"/>
          <w:szCs w:val="24"/>
        </w:rPr>
        <w:t>т</w:t>
      </w:r>
      <w:r w:rsidR="00464CBF" w:rsidRPr="00662E60">
        <w:rPr>
          <w:rFonts w:ascii="Times New Roman" w:hAnsi="Times New Roman"/>
          <w:sz w:val="24"/>
          <w:szCs w:val="24"/>
        </w:rPr>
        <w:t>.</w:t>
      </w:r>
      <w:r w:rsidR="00464CBF">
        <w:rPr>
          <w:rFonts w:ascii="Times New Roman" w:hAnsi="Times New Roman"/>
          <w:sz w:val="24"/>
          <w:szCs w:val="24"/>
        </w:rPr>
        <w:t xml:space="preserve"> е.</w:t>
      </w:r>
      <w:r w:rsidRPr="00662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коллекций печатных, аудио и видео текстов, специально отобранных, размеченных по различным лингвистическим параметрам и обеспеченных системы поиска с использованием компьютерных технологий</w:t>
      </w:r>
      <w:r w:rsidRPr="00662E60">
        <w:rPr>
          <w:rFonts w:ascii="Times New Roman" w:hAnsi="Times New Roman"/>
          <w:sz w:val="24"/>
          <w:szCs w:val="24"/>
        </w:rPr>
        <w:t xml:space="preserve">. […] </w:t>
      </w:r>
      <w:r>
        <w:rPr>
          <w:rFonts w:ascii="Times New Roman" w:hAnsi="Times New Roman"/>
          <w:sz w:val="24"/>
          <w:szCs w:val="24"/>
        </w:rPr>
        <w:t xml:space="preserve">корпусы письменных и устных текстов успешно применяются при обучении ИЯ и </w:t>
      </w:r>
      <w:r w:rsidR="00464CBF">
        <w:rPr>
          <w:rFonts w:ascii="Times New Roman" w:hAnsi="Times New Roman"/>
          <w:sz w:val="24"/>
          <w:szCs w:val="24"/>
        </w:rPr>
        <w:t>в лингвистической педагогике</w:t>
      </w:r>
      <w:r>
        <w:rPr>
          <w:rFonts w:ascii="Times New Roman" w:hAnsi="Times New Roman"/>
          <w:sz w:val="24"/>
          <w:szCs w:val="24"/>
        </w:rPr>
        <w:t xml:space="preserve">. Корпусная лингвистика </w:t>
      </w:r>
      <w:proofErr w:type="spellStart"/>
      <w:r>
        <w:rPr>
          <w:rFonts w:ascii="Times New Roman" w:hAnsi="Times New Roman"/>
          <w:sz w:val="24"/>
          <w:szCs w:val="24"/>
        </w:rPr>
        <w:t>ориентированна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прикладное изучение языка, его функционирование в реальных средах и текстах. Позволяет определить частотность слов, лексико-грамматических конструкций в различных речевых жанрах» </w:t>
      </w:r>
      <w:r w:rsidRPr="00662E60">
        <w:rPr>
          <w:rFonts w:ascii="Times New Roman" w:hAnsi="Times New Roman"/>
          <w:sz w:val="24"/>
          <w:szCs w:val="24"/>
        </w:rPr>
        <w:t>[1</w:t>
      </w:r>
      <w:r>
        <w:rPr>
          <w:rFonts w:ascii="Times New Roman" w:hAnsi="Times New Roman"/>
          <w:sz w:val="24"/>
          <w:szCs w:val="24"/>
        </w:rPr>
        <w:t>: 138</w:t>
      </w:r>
      <w:r w:rsidRPr="00662E60">
        <w:rPr>
          <w:rFonts w:ascii="Times New Roman" w:hAnsi="Times New Roman"/>
          <w:sz w:val="24"/>
          <w:szCs w:val="24"/>
        </w:rPr>
        <w:t>].</w:t>
      </w:r>
    </w:p>
    <w:p w14:paraId="62E370B6" w14:textId="77777777" w:rsidR="009E0FC9" w:rsidRDefault="0000000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Однако</w:t>
      </w:r>
      <w:r>
        <w:rPr>
          <w:rFonts w:ascii="Times New Roman" w:hAnsi="Times New Roman"/>
          <w:sz w:val="24"/>
          <w:szCs w:val="24"/>
        </w:rPr>
        <w:t>, следует также обратить внимание на то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до сих пор в отечественной практике преподавания ИЯ  (особенно немецкого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французского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испанского и др</w:t>
      </w:r>
      <w:r w:rsidRPr="00662E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«малых»</w:t>
      </w:r>
      <w:r w:rsidRPr="00662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языков) корпуса применяются недостаточно активно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в</w:t>
      </w:r>
      <w:r w:rsidRPr="00662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 числе связано с не сформированной информационно-коммуникационной и универсальной компетенциями как преподавателей</w:t>
      </w:r>
      <w:r w:rsidRPr="00662E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так и обучающихся </w:t>
      </w:r>
      <w:r w:rsidRPr="00662E60">
        <w:rPr>
          <w:rFonts w:ascii="Times New Roman" w:hAnsi="Times New Roman"/>
          <w:sz w:val="24"/>
          <w:szCs w:val="24"/>
        </w:rPr>
        <w:t>[2</w:t>
      </w:r>
      <w:r>
        <w:rPr>
          <w:rFonts w:ascii="Times New Roman" w:hAnsi="Times New Roman"/>
          <w:sz w:val="24"/>
          <w:szCs w:val="24"/>
        </w:rPr>
        <w:t>: 1541</w:t>
      </w:r>
      <w:r>
        <w:rPr>
          <w:rFonts w:ascii="Times New Roman" w:hAnsi="Times New Roman"/>
          <w:sz w:val="24"/>
          <w:szCs w:val="24"/>
          <w:shd w:val="clear" w:color="auto" w:fill="FFFFFF"/>
        </w:rPr>
        <w:t>–1542</w:t>
      </w:r>
      <w:r w:rsidRPr="00662E60">
        <w:rPr>
          <w:rFonts w:ascii="Times New Roman" w:hAnsi="Times New Roman"/>
          <w:sz w:val="24"/>
          <w:szCs w:val="24"/>
        </w:rPr>
        <w:t>].</w:t>
      </w:r>
      <w:r>
        <w:rPr>
          <w:rFonts w:ascii="Times New Roman" w:hAnsi="Times New Roman"/>
          <w:sz w:val="24"/>
          <w:szCs w:val="24"/>
        </w:rPr>
        <w:t xml:space="preserve"> Данное обстоятельство обуславливает актуальность проводимого исследования.</w:t>
      </w:r>
    </w:p>
    <w:p w14:paraId="4A67DEF1" w14:textId="77777777" w:rsidR="009E0FC9" w:rsidRDefault="00000000">
      <w:pPr>
        <w:pStyle w:val="a5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hd w:val="clear" w:color="auto" w:fill="FFFFFF"/>
        </w:rPr>
        <w:t>Зарубежные специалисты в области интеграции корпусных данных при обучении ИЯ выделяют прямое (при применении обучающимися в целях развития иноязычной коммуникативной компетенции) и косвенное использование корпусов (при применении составителями учебных материалов</w:t>
      </w:r>
      <w:r>
        <w:rPr>
          <w:rFonts w:ascii="Times New Roman" w:hAnsi="Times New Roman"/>
          <w:shd w:val="clear" w:color="auto" w:fill="FFFFFF"/>
          <w:lang w:val="pt-PT"/>
        </w:rPr>
        <w:t>) [</w:t>
      </w:r>
      <w:r>
        <w:rPr>
          <w:rFonts w:ascii="Times New Roman" w:hAnsi="Times New Roman"/>
          <w:shd w:val="clear" w:color="auto" w:fill="FFFFFF"/>
        </w:rPr>
        <w:t>цит</w:t>
      </w:r>
      <w:r w:rsidRPr="00662E60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по </w:t>
      </w:r>
      <w:r w:rsidRPr="00662E60">
        <w:rPr>
          <w:rFonts w:ascii="Times New Roman" w:hAnsi="Times New Roman"/>
          <w:shd w:val="clear" w:color="auto" w:fill="FFFFFF"/>
        </w:rPr>
        <w:t>4</w:t>
      </w:r>
      <w:r>
        <w:rPr>
          <w:rFonts w:ascii="Times New Roman" w:hAnsi="Times New Roman"/>
          <w:shd w:val="clear" w:color="auto" w:fill="FFFFFF"/>
        </w:rPr>
        <w:t xml:space="preserve">: </w:t>
      </w:r>
      <w:r w:rsidRPr="00662E60">
        <w:rPr>
          <w:rFonts w:ascii="Times New Roman" w:hAnsi="Times New Roman"/>
          <w:shd w:val="clear" w:color="auto" w:fill="FFFFFF"/>
        </w:rPr>
        <w:t>109</w:t>
      </w:r>
      <w:r>
        <w:rPr>
          <w:rFonts w:ascii="Times New Roman" w:hAnsi="Times New Roman"/>
          <w:shd w:val="clear" w:color="auto" w:fill="FFFFFF"/>
        </w:rPr>
        <w:t>–</w:t>
      </w:r>
      <w:r w:rsidRPr="00662E60">
        <w:rPr>
          <w:rFonts w:ascii="Times New Roman" w:hAnsi="Times New Roman"/>
          <w:shd w:val="clear" w:color="auto" w:fill="FFFFFF"/>
        </w:rPr>
        <w:t>110</w:t>
      </w:r>
      <w:r>
        <w:rPr>
          <w:rFonts w:ascii="Times New Roman" w:hAnsi="Times New Roman"/>
          <w:shd w:val="clear" w:color="auto" w:fill="FFFFFF"/>
          <w:lang w:val="pt-PT"/>
        </w:rPr>
        <w:t xml:space="preserve">]. </w:t>
      </w:r>
      <w:r>
        <w:rPr>
          <w:rFonts w:ascii="Times New Roman" w:hAnsi="Times New Roman"/>
          <w:shd w:val="clear" w:color="auto" w:fill="FFFFFF"/>
        </w:rPr>
        <w:t>Корпуса предоставляют возможность поиска первичных (аутентичных) текстов, по ряду заданных параметров, именно поэтому они являются неотъемлемым компонентом при составлении учебных текстов и могут быть применены в т</w:t>
      </w:r>
      <w:r w:rsidRPr="00662E60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>ч</w:t>
      </w:r>
      <w:r w:rsidRPr="00662E60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в рамках специальных предметно-интегрированных языковых курсов </w:t>
      </w:r>
      <w:r>
        <w:rPr>
          <w:rFonts w:ascii="Times New Roman" w:hAnsi="Times New Roman"/>
          <w:shd w:val="clear" w:color="auto" w:fill="FFFFFF"/>
          <w:lang w:val="it-IT"/>
        </w:rPr>
        <w:t xml:space="preserve">(CLIL) </w:t>
      </w:r>
      <w:r>
        <w:rPr>
          <w:rFonts w:ascii="Times New Roman" w:hAnsi="Times New Roman"/>
          <w:shd w:val="clear" w:color="auto" w:fill="FFFFFF"/>
        </w:rPr>
        <w:t xml:space="preserve">для формирования профессиональных </w:t>
      </w:r>
      <w:proofErr w:type="spellStart"/>
      <w:r>
        <w:rPr>
          <w:rFonts w:ascii="Times New Roman" w:hAnsi="Times New Roman"/>
          <w:shd w:val="clear" w:color="auto" w:fill="FFFFFF"/>
        </w:rPr>
        <w:t>медиатидвных</w:t>
      </w:r>
      <w:proofErr w:type="spellEnd"/>
      <w:r>
        <w:rPr>
          <w:rFonts w:ascii="Times New Roman" w:hAnsi="Times New Roman"/>
          <w:shd w:val="clear" w:color="auto" w:fill="FFFFFF"/>
        </w:rPr>
        <w:t xml:space="preserve"> умений интерпретации и адаптации текстов у студентов лингводидактических направлений. </w:t>
      </w:r>
    </w:p>
    <w:p w14:paraId="0DE0A1D0" w14:textId="77777777" w:rsidR="009E0FC9" w:rsidRDefault="00000000">
      <w:pPr>
        <w:pStyle w:val="a5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Есть основания полагать</w:t>
      </w:r>
      <w:r w:rsidRPr="00662E60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что использование корпусных данных оказывает значительное влияние на развитие иноязычной коммуникативной компетенции</w:t>
      </w:r>
      <w:r w:rsidRPr="00662E60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так как обучающиеся работают с большими объемами текстовых данных, анализируют </w:t>
      </w:r>
      <w:r>
        <w:rPr>
          <w:rFonts w:ascii="Times New Roman" w:hAnsi="Times New Roman"/>
          <w:shd w:val="clear" w:color="auto" w:fill="FFFFFF"/>
        </w:rPr>
        <w:lastRenderedPageBreak/>
        <w:t>разнообразные языковые структуры и их функции в контексте. Также, корпусные данные позволяют студентам изучать особенности дискурса, включая использование фразеологии, метафор и идиом</w:t>
      </w:r>
      <w:r w:rsidRPr="00662E60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что особенно полезно при обучении студентов пониманию скрытых смыслов и культурных нюансов общения. </w:t>
      </w:r>
    </w:p>
    <w:p w14:paraId="7DAC6F5E" w14:textId="77777777" w:rsidR="009E0FC9" w:rsidRDefault="00000000">
      <w:pPr>
        <w:pStyle w:val="a5"/>
        <w:suppressAutoHyphens/>
        <w:spacing w:before="0" w:line="240" w:lineRule="auto"/>
        <w:jc w:val="both"/>
        <w:rPr>
          <w:rFonts w:eastAsia="Helvetica Neue" w:cs="Helvetica Neu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/>
        </w:rPr>
        <w:t>В докладе будут представлены немецкоязычные корпуса</w:t>
      </w:r>
      <w:r w:rsidRPr="00662E6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предложена их классификация и прокомментировано составленное на основе данных корпусов проблемно-поисковое задание для формирования медиативных умений.</w:t>
      </w:r>
    </w:p>
    <w:p w14:paraId="5B395BF0" w14:textId="77777777" w:rsidR="009E0FC9" w:rsidRDefault="009E0FC9">
      <w:pPr>
        <w:pStyle w:val="a5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288EA84" w14:textId="77777777" w:rsidR="009E0FC9" w:rsidRDefault="009E0FC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999AC1D" w14:textId="77777777" w:rsidR="009E0FC9" w:rsidRDefault="00000000">
      <w:pPr>
        <w:pStyle w:val="a6"/>
        <w:jc w:val="both"/>
      </w:pP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 w:type="page"/>
      </w:r>
    </w:p>
    <w:p w14:paraId="376C8610" w14:textId="77777777" w:rsidR="009E0FC9" w:rsidRDefault="00000000">
      <w:pPr>
        <w:pStyle w:val="a5"/>
        <w:suppressAutoHyphens/>
        <w:spacing w:before="0" w:line="384" w:lineRule="atLeast"/>
        <w:ind w:left="1817" w:hanging="133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Литература</w:t>
      </w:r>
    </w:p>
    <w:p w14:paraId="595FF01F" w14:textId="77777777" w:rsidR="009E0FC9" w:rsidRDefault="009E0FC9">
      <w:pPr>
        <w:pStyle w:val="a5"/>
        <w:suppressAutoHyphens/>
        <w:spacing w:before="0" w:line="384" w:lineRule="atLeast"/>
        <w:ind w:left="1817" w:hanging="1338"/>
        <w:jc w:val="center"/>
        <w:rPr>
          <w:rFonts w:ascii="Times New Roman" w:eastAsia="Times New Roman" w:hAnsi="Times New Roman" w:cs="Times New Roman"/>
          <w:b/>
          <w:bCs/>
        </w:rPr>
      </w:pPr>
    </w:p>
    <w:p w14:paraId="508BCD12" w14:textId="77777777" w:rsidR="009E0FC9" w:rsidRDefault="00000000">
      <w:pPr>
        <w:pStyle w:val="a5"/>
        <w:numPr>
          <w:ilvl w:val="0"/>
          <w:numId w:val="2"/>
        </w:numPr>
        <w:suppressAutoHyphens/>
        <w:spacing w:before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Азимов Э. Г., Щукин А. Н. Современный словарь методических терминов и понятий (теория и практика обучения языкам). – </w:t>
      </w:r>
      <w:proofErr w:type="gramStart"/>
      <w:r>
        <w:rPr>
          <w:rFonts w:ascii="Times New Roman" w:hAnsi="Times New Roman"/>
        </w:rPr>
        <w:t>М</w:t>
      </w:r>
      <w:r>
        <w:rPr>
          <w:rFonts w:ascii="Times New Roman" w:hAnsi="Times New Roman"/>
          <w:lang w:val="fr-FR"/>
        </w:rPr>
        <w:t>. 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Русский язык. Курсы, 2021. – 496 с.</w:t>
      </w:r>
    </w:p>
    <w:p w14:paraId="1E471664" w14:textId="2685B045" w:rsidR="009E0FC9" w:rsidRDefault="00000000">
      <w:pPr>
        <w:pStyle w:val="a5"/>
        <w:numPr>
          <w:ilvl w:val="0"/>
          <w:numId w:val="2"/>
        </w:numPr>
        <w:suppressAutoHyphens/>
        <w:spacing w:before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Титова С.</w:t>
      </w:r>
      <w:r w:rsidR="00464C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В., Игнатова С.</w:t>
      </w:r>
      <w:r w:rsidR="00464C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Технология применения мультимодальных</w:t>
      </w:r>
      <w:r w:rsidRPr="00662E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лингвистических корпусов для развития умений иноязычной интеракции // Вестник Тамбовского университета. Серия: Гуманитарные науки</w:t>
      </w:r>
      <w:r w:rsidRPr="00662E60">
        <w:rPr>
          <w:rFonts w:ascii="Times New Roman" w:hAnsi="Times New Roman"/>
        </w:rPr>
        <w:t xml:space="preserve">. 2024. </w:t>
      </w:r>
      <w:r>
        <w:rPr>
          <w:rFonts w:ascii="Times New Roman" w:hAnsi="Times New Roman"/>
        </w:rPr>
        <w:t xml:space="preserve">Т. 29. № 6. С. </w:t>
      </w:r>
      <w:proofErr w:type="gramStart"/>
      <w:r>
        <w:rPr>
          <w:rFonts w:ascii="Times New Roman" w:hAnsi="Times New Roman"/>
        </w:rPr>
        <w:t>1539-1549</w:t>
      </w:r>
      <w:proofErr w:type="gramEnd"/>
      <w:r>
        <w:rPr>
          <w:rFonts w:ascii="Times New Roman" w:hAnsi="Times New Roman"/>
        </w:rPr>
        <w:t>.</w:t>
      </w:r>
      <w:r w:rsidRPr="00662E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 xml:space="preserve">: </w:t>
      </w:r>
      <w:hyperlink r:id="rId8" w:history="1">
        <w:r>
          <w:rPr>
            <w:rStyle w:val="Hyperlink0"/>
            <w:rFonts w:ascii="Times New Roman" w:hAnsi="Times New Roman"/>
            <w:lang w:val="en-US"/>
          </w:rPr>
          <w:t>https</w:t>
        </w:r>
        <w:r w:rsidRPr="00662E60">
          <w:rPr>
            <w:rStyle w:val="Hyperlink0"/>
            <w:rFonts w:ascii="Times New Roman" w:hAnsi="Times New Roman"/>
          </w:rPr>
          <w:t>://</w:t>
        </w:r>
        <w:proofErr w:type="spellStart"/>
        <w:r>
          <w:rPr>
            <w:rStyle w:val="Hyperlink0"/>
            <w:rFonts w:ascii="Times New Roman" w:hAnsi="Times New Roman"/>
            <w:lang w:val="en-US"/>
          </w:rPr>
          <w:t>doi</w:t>
        </w:r>
        <w:proofErr w:type="spellEnd"/>
        <w:r w:rsidRPr="00662E60">
          <w:rPr>
            <w:rStyle w:val="Hyperlink0"/>
            <w:rFonts w:ascii="Times New Roman" w:hAnsi="Times New Roman"/>
          </w:rPr>
          <w:t>.</w:t>
        </w:r>
        <w:r>
          <w:rPr>
            <w:rStyle w:val="Hyperlink0"/>
            <w:rFonts w:ascii="Times New Roman" w:hAnsi="Times New Roman"/>
            <w:lang w:val="en-US"/>
          </w:rPr>
          <w:t>org</w:t>
        </w:r>
        <w:r w:rsidRPr="00662E60">
          <w:rPr>
            <w:rStyle w:val="Hyperlink0"/>
            <w:rFonts w:ascii="Times New Roman" w:hAnsi="Times New Roman"/>
          </w:rPr>
          <w:t>/10.20310/1810-0201-2024-29-6-1539-1549</w:t>
        </w:r>
      </w:hyperlink>
      <w:r>
        <w:rPr>
          <w:rFonts w:ascii="Times New Roman" w:hAnsi="Times New Roman"/>
        </w:rPr>
        <w:t xml:space="preserve"> (дата обращения 28</w:t>
      </w:r>
      <w:r w:rsidRPr="00662E60">
        <w:rPr>
          <w:rFonts w:ascii="Times New Roman" w:hAnsi="Times New Roman"/>
        </w:rPr>
        <w:t>.02.2025</w:t>
      </w:r>
      <w:r>
        <w:rPr>
          <w:rFonts w:ascii="Times New Roman" w:hAnsi="Times New Roman"/>
        </w:rPr>
        <w:t>)</w:t>
      </w:r>
      <w:r w:rsidRPr="00662E60">
        <w:rPr>
          <w:rFonts w:ascii="Times New Roman" w:hAnsi="Times New Roman"/>
        </w:rPr>
        <w:t>.</w:t>
      </w:r>
    </w:p>
    <w:p w14:paraId="2832AE8E" w14:textId="71C8154A" w:rsidR="009E0FC9" w:rsidRDefault="00000000">
      <w:pPr>
        <w:pStyle w:val="a5"/>
        <w:numPr>
          <w:ilvl w:val="0"/>
          <w:numId w:val="2"/>
        </w:numPr>
        <w:suppressAutoHyphens/>
        <w:spacing w:before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Черепанова Л.</w:t>
      </w:r>
      <w:r w:rsidR="00464C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В. </w:t>
      </w:r>
      <w:proofErr w:type="spellStart"/>
      <w:r>
        <w:rPr>
          <w:rFonts w:ascii="Times New Roman" w:hAnsi="Times New Roman"/>
        </w:rPr>
        <w:t>Текстоцентрический</w:t>
      </w:r>
      <w:proofErr w:type="spellEnd"/>
      <w:r>
        <w:rPr>
          <w:rFonts w:ascii="Times New Roman" w:hAnsi="Times New Roman"/>
        </w:rPr>
        <w:t xml:space="preserve"> подход как ведущая стратегия современного филологического образования // Интерпретация текста: лингвистический, литературоведческий и методический аспекты. – Чита.: Изд-во Забайкальского гос. ун-та, 2007. –  С. 190–193.</w:t>
      </w:r>
    </w:p>
    <w:p w14:paraId="3B5F4837" w14:textId="77777777" w:rsidR="009E0FC9" w:rsidRPr="00662E60" w:rsidRDefault="00000000">
      <w:pPr>
        <w:pStyle w:val="a5"/>
        <w:numPr>
          <w:ilvl w:val="0"/>
          <w:numId w:val="2"/>
        </w:numPr>
        <w:suppressAutoHyphens/>
        <w:spacing w:before="0" w:line="20" w:lineRule="atLeast"/>
        <w:jc w:val="both"/>
        <w:rPr>
          <w:rFonts w:ascii="Times New Roman" w:hAnsi="Times New Roman"/>
          <w:lang w:val="de-DE"/>
        </w:rPr>
      </w:pPr>
      <w:r w:rsidRPr="00662E60">
        <w:rPr>
          <w:rFonts w:ascii="Times New Roman" w:hAnsi="Times New Roman"/>
          <w:lang w:val="de-DE"/>
        </w:rPr>
        <w:t xml:space="preserve">Nolting A., Radtke N. </w:t>
      </w:r>
      <w:proofErr w:type="spellStart"/>
      <w:r>
        <w:rPr>
          <w:rFonts w:ascii="Times New Roman" w:hAnsi="Times New Roman"/>
          <w:lang w:val="de-DE"/>
        </w:rPr>
        <w:t>Korpusbasierte</w:t>
      </w:r>
      <w:proofErr w:type="spellEnd"/>
      <w:r>
        <w:rPr>
          <w:rFonts w:ascii="Times New Roman" w:hAnsi="Times New Roman"/>
          <w:lang w:val="de-DE"/>
        </w:rPr>
        <w:t xml:space="preserve"> Lexikografie:</w:t>
      </w:r>
      <w:r w:rsidRPr="00662E60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>Nutzung von Korpora und Analysewerkzeugen</w:t>
      </w:r>
      <w:r w:rsidRPr="00662E60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>im Unterricht f</w:t>
      </w:r>
      <w:r w:rsidRPr="00662E60">
        <w:rPr>
          <w:rFonts w:ascii="Times New Roman" w:hAnsi="Times New Roman"/>
          <w:lang w:val="de-DE"/>
        </w:rPr>
        <w:t>ü</w:t>
      </w:r>
      <w:r>
        <w:rPr>
          <w:rFonts w:ascii="Times New Roman" w:hAnsi="Times New Roman"/>
          <w:lang w:val="de-DE"/>
        </w:rPr>
        <w:t>r Deutsch als Muttersprache und Fremdsprache</w:t>
      </w:r>
      <w:r w:rsidRPr="00662E60">
        <w:rPr>
          <w:rFonts w:ascii="Times New Roman" w:hAnsi="Times New Roman"/>
          <w:lang w:val="de-DE"/>
        </w:rPr>
        <w:t xml:space="preserve"> // </w:t>
      </w:r>
      <w:r>
        <w:rPr>
          <w:rFonts w:ascii="Times New Roman" w:hAnsi="Times New Roman"/>
          <w:lang w:val="de-DE"/>
        </w:rPr>
        <w:t>Zeitschrift f</w:t>
      </w:r>
      <w:r w:rsidRPr="00662E60">
        <w:rPr>
          <w:rFonts w:ascii="Times New Roman" w:hAnsi="Times New Roman"/>
          <w:lang w:val="de-DE"/>
        </w:rPr>
        <w:t>ü</w:t>
      </w:r>
      <w:r>
        <w:rPr>
          <w:rFonts w:ascii="Times New Roman" w:hAnsi="Times New Roman"/>
          <w:lang w:val="de-DE"/>
        </w:rPr>
        <w:t>r Interkulturellen Fremdsprachenunterricht</w:t>
      </w:r>
      <w:r w:rsidRPr="00662E60">
        <w:rPr>
          <w:rFonts w:ascii="Times New Roman" w:hAnsi="Times New Roman"/>
          <w:lang w:val="de-DE"/>
        </w:rPr>
        <w:t xml:space="preserve">. – </w:t>
      </w:r>
      <w:r>
        <w:rPr>
          <w:rFonts w:ascii="Times New Roman" w:hAnsi="Times New Roman"/>
          <w:lang w:val="de-DE"/>
        </w:rPr>
        <w:t>Zeitschrift f</w:t>
      </w:r>
      <w:r w:rsidRPr="00662E60">
        <w:rPr>
          <w:rFonts w:ascii="Times New Roman" w:hAnsi="Times New Roman"/>
          <w:lang w:val="de-DE"/>
        </w:rPr>
        <w:t>ü</w:t>
      </w:r>
      <w:r>
        <w:rPr>
          <w:rFonts w:ascii="Times New Roman" w:hAnsi="Times New Roman"/>
          <w:lang w:val="de-DE"/>
        </w:rPr>
        <w:t>r Interkulturellen Fremdsprachenunterricht 24: 1,</w:t>
      </w:r>
      <w:r w:rsidRPr="00662E60">
        <w:rPr>
          <w:rFonts w:ascii="Times New Roman" w:hAnsi="Times New Roman"/>
          <w:lang w:val="de-DE"/>
        </w:rPr>
        <w:t xml:space="preserve"> S. 107–126 – URL: </w:t>
      </w:r>
      <w:hyperlink r:id="rId9" w:history="1">
        <w:r>
          <w:rPr>
            <w:rStyle w:val="Hyperlink0"/>
            <w:rFonts w:ascii="Times New Roman" w:hAnsi="Times New Roman"/>
            <w:lang w:val="de-DE"/>
          </w:rPr>
          <w:t>http://tujournals.ulb.tu-darmstadt.de/index.php/zif/</w:t>
        </w:r>
      </w:hyperlink>
      <w:r w:rsidRPr="00662E60">
        <w:rPr>
          <w:rFonts w:ascii="Times New Roman" w:hAnsi="Times New Roman"/>
          <w:lang w:val="de-DE"/>
        </w:rPr>
        <w:t xml:space="preserve"> (</w:t>
      </w:r>
      <w:r>
        <w:rPr>
          <w:rFonts w:ascii="Times New Roman" w:hAnsi="Times New Roman"/>
        </w:rPr>
        <w:t>дата</w:t>
      </w:r>
      <w:r w:rsidRPr="00662E60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обращения</w:t>
      </w:r>
      <w:r w:rsidRPr="00662E60">
        <w:rPr>
          <w:rFonts w:ascii="Times New Roman" w:hAnsi="Times New Roman"/>
          <w:lang w:val="de-DE"/>
        </w:rPr>
        <w:t xml:space="preserve"> 28.02.2025).</w:t>
      </w:r>
    </w:p>
    <w:sectPr w:rsidR="009E0FC9" w:rsidRPr="00662E6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AF78" w14:textId="77777777" w:rsidR="002F1C5C" w:rsidRDefault="002F1C5C">
      <w:r>
        <w:separator/>
      </w:r>
    </w:p>
  </w:endnote>
  <w:endnote w:type="continuationSeparator" w:id="0">
    <w:p w14:paraId="5FED31B4" w14:textId="77777777" w:rsidR="002F1C5C" w:rsidRDefault="002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D294" w14:textId="77777777" w:rsidR="009E0FC9" w:rsidRDefault="009E0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2BE6" w14:textId="77777777" w:rsidR="002F1C5C" w:rsidRDefault="002F1C5C">
      <w:r>
        <w:separator/>
      </w:r>
    </w:p>
  </w:footnote>
  <w:footnote w:type="continuationSeparator" w:id="0">
    <w:p w14:paraId="0856D277" w14:textId="77777777" w:rsidR="002F1C5C" w:rsidRDefault="002F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095E" w14:textId="77777777" w:rsidR="009E0FC9" w:rsidRDefault="009E0F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605"/>
    <w:multiLevelType w:val="hybridMultilevel"/>
    <w:tmpl w:val="9306F80E"/>
    <w:styleLink w:val="a"/>
    <w:lvl w:ilvl="0" w:tplc="E2988FEC">
      <w:start w:val="1"/>
      <w:numFmt w:val="decimal"/>
      <w:lvlText w:val="%1."/>
      <w:lvlJc w:val="left"/>
      <w:pPr>
        <w:tabs>
          <w:tab w:val="num" w:pos="872"/>
        </w:tabs>
        <w:ind w:left="221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A4AA4">
      <w:start w:val="1"/>
      <w:numFmt w:val="decimal"/>
      <w:lvlText w:val="%2."/>
      <w:lvlJc w:val="left"/>
      <w:pPr>
        <w:tabs>
          <w:tab w:val="num" w:pos="1232"/>
        </w:tabs>
        <w:ind w:left="257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05870">
      <w:start w:val="1"/>
      <w:numFmt w:val="decimal"/>
      <w:lvlText w:val="%3."/>
      <w:lvlJc w:val="left"/>
      <w:pPr>
        <w:tabs>
          <w:tab w:val="num" w:pos="1592"/>
        </w:tabs>
        <w:ind w:left="293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249E0">
      <w:start w:val="1"/>
      <w:numFmt w:val="decimal"/>
      <w:lvlText w:val="%4."/>
      <w:lvlJc w:val="left"/>
      <w:pPr>
        <w:tabs>
          <w:tab w:val="num" w:pos="1952"/>
        </w:tabs>
        <w:ind w:left="329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E6C1A">
      <w:start w:val="1"/>
      <w:numFmt w:val="decimal"/>
      <w:lvlText w:val="%5."/>
      <w:lvlJc w:val="left"/>
      <w:pPr>
        <w:tabs>
          <w:tab w:val="num" w:pos="2312"/>
        </w:tabs>
        <w:ind w:left="365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493C6">
      <w:start w:val="1"/>
      <w:numFmt w:val="decimal"/>
      <w:lvlText w:val="%6."/>
      <w:lvlJc w:val="left"/>
      <w:pPr>
        <w:tabs>
          <w:tab w:val="num" w:pos="2672"/>
        </w:tabs>
        <w:ind w:left="401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BC7822">
      <w:start w:val="1"/>
      <w:numFmt w:val="decimal"/>
      <w:lvlText w:val="%7."/>
      <w:lvlJc w:val="left"/>
      <w:pPr>
        <w:tabs>
          <w:tab w:val="num" w:pos="3032"/>
        </w:tabs>
        <w:ind w:left="437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E4860C">
      <w:start w:val="1"/>
      <w:numFmt w:val="decimal"/>
      <w:lvlText w:val="%8."/>
      <w:lvlJc w:val="left"/>
      <w:pPr>
        <w:tabs>
          <w:tab w:val="num" w:pos="3392"/>
        </w:tabs>
        <w:ind w:left="473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AE066">
      <w:start w:val="1"/>
      <w:numFmt w:val="decimal"/>
      <w:lvlText w:val="%9."/>
      <w:lvlJc w:val="left"/>
      <w:pPr>
        <w:tabs>
          <w:tab w:val="num" w:pos="3752"/>
        </w:tabs>
        <w:ind w:left="5090" w:hanging="1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9018B6"/>
    <w:multiLevelType w:val="hybridMultilevel"/>
    <w:tmpl w:val="9306F80E"/>
    <w:numStyleLink w:val="a"/>
  </w:abstractNum>
  <w:num w:numId="1" w16cid:durableId="1870534440">
    <w:abstractNumId w:val="0"/>
  </w:num>
  <w:num w:numId="2" w16cid:durableId="199217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C9"/>
    <w:rsid w:val="000863AD"/>
    <w:rsid w:val="002F1C5C"/>
    <w:rsid w:val="00464CBF"/>
    <w:rsid w:val="00662E60"/>
    <w:rsid w:val="009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53E9F"/>
  <w15:docId w15:val="{F74DC4A8-BC31-4143-9E46-6B41C12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310/1810-0201-2024-29-6-1539-15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xim-a15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ujournals.ulb.tu-darmstadt.de/index.php/zif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Татьяна Валерьевна</cp:lastModifiedBy>
  <cp:revision>5</cp:revision>
  <dcterms:created xsi:type="dcterms:W3CDTF">2025-03-01T01:10:00Z</dcterms:created>
  <dcterms:modified xsi:type="dcterms:W3CDTF">2025-03-01T01:16:00Z</dcterms:modified>
</cp:coreProperties>
</file>