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58AA" w14:textId="77777777" w:rsidR="00747854" w:rsidRDefault="00747854" w:rsidP="00AD1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854">
        <w:rPr>
          <w:rFonts w:ascii="Times New Roman" w:hAnsi="Times New Roman" w:cs="Times New Roman"/>
          <w:b/>
          <w:bCs/>
          <w:sz w:val="24"/>
          <w:szCs w:val="24"/>
        </w:rPr>
        <w:t>Влияние неадиабатических процессов на динамику магнитоакустических волн в солнечной короне</w:t>
      </w:r>
    </w:p>
    <w:p w14:paraId="0BF267F0" w14:textId="3D3658B1" w:rsidR="00AD1A18" w:rsidRPr="00AD1A18" w:rsidRDefault="00AD1A18" w:rsidP="00AD1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Агапова 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AD1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., Завершинский Д.И.</w:t>
      </w:r>
    </w:p>
    <w:p w14:paraId="6D8A24CC" w14:textId="13DA3D26" w:rsidR="00AD1A18" w:rsidRPr="00AD1A18" w:rsidRDefault="00AD1A18" w:rsidP="00AD1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D1A18">
        <w:rPr>
          <w:rFonts w:ascii="Times New Roman" w:hAnsi="Times New Roman" w:cs="Times New Roman"/>
          <w:i/>
          <w:iCs/>
          <w:sz w:val="24"/>
          <w:szCs w:val="24"/>
        </w:rPr>
        <w:t>спирант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C11853" w14:textId="3668A822" w:rsidR="00AD1A18" w:rsidRPr="00AD1A18" w:rsidRDefault="00AD1A18" w:rsidP="00AD1A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A18">
        <w:rPr>
          <w:rFonts w:ascii="Times New Roman" w:hAnsi="Times New Roman" w:cs="Times New Roman"/>
          <w:i/>
          <w:iCs/>
          <w:sz w:val="24"/>
          <w:szCs w:val="24"/>
        </w:rPr>
        <w:t xml:space="preserve"> Самарский университет, физический факультет, Самара, Россия </w:t>
      </w:r>
    </w:p>
    <w:p w14:paraId="46C7107D" w14:textId="6806E535" w:rsidR="00AD1A18" w:rsidRPr="00AD1A18" w:rsidRDefault="00AD1A18" w:rsidP="00AD1A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A18">
        <w:rPr>
          <w:rFonts w:ascii="Times New Roman" w:hAnsi="Times New Roman" w:cs="Times New Roman"/>
          <w:i/>
          <w:iCs/>
          <w:sz w:val="24"/>
          <w:szCs w:val="24"/>
        </w:rPr>
        <w:t xml:space="preserve">СФ ФИАН, Самара, Россия </w:t>
      </w:r>
    </w:p>
    <w:p w14:paraId="4821C0E1" w14:textId="2ACAF288" w:rsidR="00AD1A18" w:rsidRPr="00AD1A18" w:rsidRDefault="00AD1A18" w:rsidP="00AD1A1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1A18">
        <w:rPr>
          <w:rFonts w:ascii="Times New Roman" w:hAnsi="Times New Roman" w:cs="Times New Roman"/>
          <w:i/>
          <w:iCs/>
          <w:sz w:val="24"/>
          <w:szCs w:val="24"/>
        </w:rPr>
        <w:t>E–mail: agapovadaria2019@gmail.com</w:t>
      </w:r>
    </w:p>
    <w:p w14:paraId="1C3942A8" w14:textId="4CB2D558" w:rsidR="00B2153F" w:rsidRPr="00B2153F" w:rsidRDefault="00B2153F" w:rsidP="00B2153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153F">
        <w:rPr>
          <w:rFonts w:ascii="Times New Roman" w:hAnsi="Times New Roman" w:cs="Times New Roman"/>
          <w:sz w:val="24"/>
          <w:szCs w:val="24"/>
        </w:rPr>
        <w:t>Исследование неадиабатических процессов, таких как нагрев, охлаждение и теплопроводность, является ключевым направлением современной астрофизики, особенно в контексте изучения солнечной короны. Эти процессы определяют термодинамические свойс</w:t>
      </w:r>
      <w:r w:rsidR="00ED7127">
        <w:rPr>
          <w:rFonts w:ascii="Times New Roman" w:hAnsi="Times New Roman" w:cs="Times New Roman"/>
          <w:sz w:val="24"/>
          <w:szCs w:val="24"/>
        </w:rPr>
        <w:t>тва плазмы и параметры реализуемых в плазме</w:t>
      </w:r>
      <w:r w:rsidRPr="00B2153F">
        <w:rPr>
          <w:rFonts w:ascii="Times New Roman" w:hAnsi="Times New Roman" w:cs="Times New Roman"/>
          <w:sz w:val="24"/>
          <w:szCs w:val="24"/>
        </w:rPr>
        <w:t xml:space="preserve"> про</w:t>
      </w:r>
      <w:r w:rsidR="00ED7127">
        <w:rPr>
          <w:rFonts w:ascii="Times New Roman" w:hAnsi="Times New Roman" w:cs="Times New Roman"/>
          <w:sz w:val="24"/>
          <w:szCs w:val="24"/>
        </w:rPr>
        <w:t>странственно-временных структур</w:t>
      </w:r>
      <w:r w:rsidRPr="00B2153F">
        <w:rPr>
          <w:rFonts w:ascii="Times New Roman" w:hAnsi="Times New Roman" w:cs="Times New Roman"/>
          <w:sz w:val="24"/>
          <w:szCs w:val="24"/>
        </w:rPr>
        <w:t>. Особое внимание</w:t>
      </w:r>
      <w:r w:rsidR="00ED7127">
        <w:rPr>
          <w:rFonts w:ascii="Times New Roman" w:hAnsi="Times New Roman" w:cs="Times New Roman"/>
          <w:sz w:val="24"/>
          <w:szCs w:val="24"/>
        </w:rPr>
        <w:t>, последнее время,</w:t>
      </w:r>
      <w:r w:rsidRPr="00B2153F">
        <w:rPr>
          <w:rFonts w:ascii="Times New Roman" w:hAnsi="Times New Roman" w:cs="Times New Roman"/>
          <w:sz w:val="24"/>
          <w:szCs w:val="24"/>
        </w:rPr>
        <w:t xml:space="preserve"> уделяется магнитоакустическим (МА) волнам, которые обладают высокой чувствительностью к изменениям температуры, плотности и магнитного поля. Благодаря этому МА волны становятся важным инструментом для диагностики физических условий в солнечной атмосфере.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53F">
        <w:rPr>
          <w:rFonts w:ascii="Times New Roman" w:hAnsi="Times New Roman" w:cs="Times New Roman"/>
          <w:sz w:val="24"/>
          <w:szCs w:val="24"/>
        </w:rPr>
        <w:t>Для моделирования тепловыделяющих астрофизических сред</w:t>
      </w:r>
      <w:r w:rsidR="00ED7127">
        <w:rPr>
          <w:rFonts w:ascii="Times New Roman" w:hAnsi="Times New Roman" w:cs="Times New Roman"/>
          <w:sz w:val="24"/>
          <w:szCs w:val="24"/>
        </w:rPr>
        <w:t xml:space="preserve"> обычно</w:t>
      </w:r>
      <w:r w:rsidRPr="00B2153F">
        <w:rPr>
          <w:rFonts w:ascii="Times New Roman" w:hAnsi="Times New Roman" w:cs="Times New Roman"/>
          <w:sz w:val="24"/>
          <w:szCs w:val="24"/>
        </w:rPr>
        <w:t xml:space="preserve"> вводится обобщённая функция тепловых потерь, представляющая собой разность между мощностями нагрева и охлаждения плазмы. Теплопроводность также оказывает значительное влияние на распределение температуры, что изменяет динамические свойства плазмы. Эти изменения особенно важны для медленных МА волн, которые могут усиливаться или затухать в зависимости от состояния среды.</w:t>
      </w:r>
    </w:p>
    <w:p w14:paraId="5BBEDE1A" w14:textId="7C6D6FB0" w:rsidR="00B2153F" w:rsidRPr="00B2153F" w:rsidRDefault="00B2153F" w:rsidP="00B2153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153F">
        <w:rPr>
          <w:rFonts w:ascii="Times New Roman" w:hAnsi="Times New Roman" w:cs="Times New Roman"/>
          <w:sz w:val="24"/>
          <w:szCs w:val="24"/>
        </w:rPr>
        <w:t>В данной работе исследовалось совместное воздействие теплопроводности и теплового дисбаланса</w:t>
      </w:r>
      <w:r w:rsidR="00ED7127">
        <w:rPr>
          <w:rFonts w:ascii="Times New Roman" w:hAnsi="Times New Roman" w:cs="Times New Roman"/>
          <w:sz w:val="24"/>
          <w:szCs w:val="24"/>
        </w:rPr>
        <w:t>, связанного с процессами нагрева и радиационного охлаждения плазмы,</w:t>
      </w:r>
      <w:r w:rsidRPr="00B2153F">
        <w:rPr>
          <w:rFonts w:ascii="Times New Roman" w:hAnsi="Times New Roman" w:cs="Times New Roman"/>
          <w:sz w:val="24"/>
          <w:szCs w:val="24"/>
        </w:rPr>
        <w:t xml:space="preserve"> на динамику медленных МА волн в условиях сильного магнитного структурирования. Численное моделирование показало, что фазовая скорость волн зависит от двух типов дисперсии: геометрической, связанной с конечной шириной плазменного слоя, и </w:t>
      </w:r>
      <w:proofErr w:type="spellStart"/>
      <w:r w:rsidRPr="00B2153F">
        <w:rPr>
          <w:rFonts w:ascii="Times New Roman" w:hAnsi="Times New Roman" w:cs="Times New Roman"/>
          <w:sz w:val="24"/>
          <w:szCs w:val="24"/>
        </w:rPr>
        <w:t>неадиабатической</w:t>
      </w:r>
      <w:proofErr w:type="spellEnd"/>
      <w:r w:rsidRPr="00B2153F">
        <w:rPr>
          <w:rFonts w:ascii="Times New Roman" w:hAnsi="Times New Roman" w:cs="Times New Roman"/>
          <w:sz w:val="24"/>
          <w:szCs w:val="24"/>
        </w:rPr>
        <w:t>, вызванной тепловыми процессами. В длинноволновой области основное влияние оказывает тепловой дисбаланс, модифицирующий классическое выражение для адиабатической трубочной скорости. В коротковолновой области фазовая скорость определяется только теплопроводностью, где предельным значением является изотермическая звуковая скорость. Сравнение с классическими моделями показало, что их использование приводит к значительным ошибкам: для слабых магнитных полей погрешности достигают 30–50%, а для сильных — превышают 80%.</w:t>
      </w:r>
    </w:p>
    <w:p w14:paraId="0431F1B3" w14:textId="2BDC46B3" w:rsidR="00B2153F" w:rsidRPr="00B2153F" w:rsidRDefault="00B2153F" w:rsidP="002169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153F">
        <w:rPr>
          <w:rFonts w:ascii="Times New Roman" w:hAnsi="Times New Roman" w:cs="Times New Roman"/>
          <w:sz w:val="24"/>
          <w:szCs w:val="24"/>
        </w:rPr>
        <w:t>Затухание волн также зависит от неадиабатических процессов. Тепловой дисбаланс усиливает декремент затухания медленных волн до определенного волнового числа, после чего теплопроводность становится доминирующим фактором. Для быстрых МА волн зависимость инкремента/декремента становится монотонной, и в высокочастотном пределе значения больше не стремятся к нулю, что подчеркивает важность учета теплопроводности.</w:t>
      </w:r>
      <w:r w:rsidR="0021699B">
        <w:rPr>
          <w:rFonts w:ascii="Times New Roman" w:hAnsi="Times New Roman" w:cs="Times New Roman"/>
          <w:sz w:val="24"/>
          <w:szCs w:val="24"/>
        </w:rPr>
        <w:t xml:space="preserve"> </w:t>
      </w:r>
      <w:r w:rsidRPr="00B2153F">
        <w:rPr>
          <w:rFonts w:ascii="Times New Roman" w:hAnsi="Times New Roman" w:cs="Times New Roman"/>
          <w:sz w:val="24"/>
          <w:szCs w:val="24"/>
        </w:rPr>
        <w:t>Таким образом, полученные результаты имеют важное значение для понимания механизмов нагрева солнечной короны и затухания волн. Учет теплопроводности и теплового дисбаланса позволяет значительно повысить точность диагностики физических параметров плазмы.</w:t>
      </w:r>
    </w:p>
    <w:p w14:paraId="5E7E2E20" w14:textId="3373ECD5" w:rsidR="00AD1A18" w:rsidRPr="00AD1A18" w:rsidRDefault="00AD1A18" w:rsidP="00AD1A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18">
        <w:rPr>
          <w:rFonts w:ascii="Times New Roman" w:hAnsi="Times New Roman" w:cs="Times New Roman"/>
          <w:sz w:val="24"/>
          <w:szCs w:val="24"/>
        </w:rPr>
        <w:t>Работа частично поддержана в рамках государственного задания Министерства науки и высшего образования Российской Федерации (проекты FSSS-2023-0009, FMR-2024-0017).</w:t>
      </w:r>
    </w:p>
    <w:p w14:paraId="4C5BF1F5" w14:textId="1DD3C785" w:rsidR="00AD1A18" w:rsidRPr="00AD1A18" w:rsidRDefault="00AD1A18" w:rsidP="00AD1A1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18">
        <w:rPr>
          <w:rFonts w:ascii="Times New Roman" w:hAnsi="Times New Roman" w:cs="Times New Roman"/>
          <w:sz w:val="24"/>
          <w:szCs w:val="24"/>
        </w:rPr>
        <w:t xml:space="preserve">Примечание: выражаем благодарность за помощь и поддержку научному руководителю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D1A18">
        <w:rPr>
          <w:rFonts w:ascii="Times New Roman" w:hAnsi="Times New Roman" w:cs="Times New Roman"/>
          <w:sz w:val="24"/>
          <w:szCs w:val="24"/>
        </w:rPr>
        <w:t xml:space="preserve">.ф.-м.н. </w:t>
      </w:r>
      <w:r>
        <w:rPr>
          <w:rFonts w:ascii="Times New Roman" w:hAnsi="Times New Roman" w:cs="Times New Roman"/>
          <w:sz w:val="24"/>
          <w:szCs w:val="24"/>
        </w:rPr>
        <w:t>Молевич</w:t>
      </w:r>
      <w:r w:rsidRPr="00AD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Нонне</w:t>
      </w:r>
      <w:r w:rsidRPr="00AD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Евгеньевне</w:t>
      </w:r>
      <w:r w:rsidRPr="00AD1A18">
        <w:rPr>
          <w:rFonts w:ascii="Times New Roman" w:hAnsi="Times New Roman" w:cs="Times New Roman"/>
          <w:sz w:val="24"/>
          <w:szCs w:val="24"/>
        </w:rPr>
        <w:t>.</w:t>
      </w:r>
    </w:p>
    <w:sectPr w:rsidR="00AD1A18" w:rsidRPr="00AD1A18" w:rsidSect="00AD1A1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18"/>
    <w:rsid w:val="0021699B"/>
    <w:rsid w:val="00590DF6"/>
    <w:rsid w:val="005E2B68"/>
    <w:rsid w:val="00747854"/>
    <w:rsid w:val="008F555F"/>
    <w:rsid w:val="00971655"/>
    <w:rsid w:val="00AD1A18"/>
    <w:rsid w:val="00AE4E0B"/>
    <w:rsid w:val="00B2153F"/>
    <w:rsid w:val="00B5603B"/>
    <w:rsid w:val="00D366B7"/>
    <w:rsid w:val="00ED7127"/>
    <w:rsid w:val="00F5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F8D"/>
  <w15:docId w15:val="{FA68AD84-78AB-444A-A1DC-6C76DE82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A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A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A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A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A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A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A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1A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A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A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2025-03-09T08:48:00Z</dcterms:created>
  <dcterms:modified xsi:type="dcterms:W3CDTF">2025-03-09T16:25:00Z</dcterms:modified>
</cp:coreProperties>
</file>