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F5" w:rsidRDefault="009A13B6" w:rsidP="00966C28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28">
        <w:rPr>
          <w:rFonts w:ascii="Times New Roman" w:hAnsi="Times New Roman" w:cs="Times New Roman"/>
          <w:b/>
          <w:sz w:val="24"/>
          <w:szCs w:val="24"/>
        </w:rPr>
        <w:t>Разработка электропневматического устройства автоматической проверки аппарата искусственной вентиляции легких</w:t>
      </w:r>
    </w:p>
    <w:p w:rsidR="00966C28" w:rsidRDefault="00966C28" w:rsidP="00966C28">
      <w:pPr>
        <w:spacing w:after="20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6C28">
        <w:rPr>
          <w:rFonts w:ascii="Times New Roman" w:hAnsi="Times New Roman" w:cs="Times New Roman"/>
          <w:b/>
          <w:i/>
          <w:sz w:val="24"/>
          <w:szCs w:val="24"/>
        </w:rPr>
        <w:t>Перфильева В.С.</w:t>
      </w:r>
    </w:p>
    <w:p w:rsidR="00966C28" w:rsidRPr="00854AF3" w:rsidRDefault="00966C28" w:rsidP="00966C2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</w:t>
      </w:r>
      <w:r w:rsidRPr="00854AF3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специалист</w:t>
      </w:r>
      <w:r w:rsidRPr="00854AF3">
        <w:rPr>
          <w:rFonts w:ascii="Times New Roman" w:hAnsi="Times New Roman" w:cs="Times New Roman"/>
          <w:i/>
          <w:sz w:val="24"/>
          <w:szCs w:val="24"/>
        </w:rPr>
        <w:t>)</w:t>
      </w:r>
    </w:p>
    <w:p w:rsidR="00966C28" w:rsidRPr="00854AF3" w:rsidRDefault="00966C28" w:rsidP="00966C2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AF3">
        <w:rPr>
          <w:rFonts w:ascii="Times New Roman" w:hAnsi="Times New Roman" w:cs="Times New Roman"/>
          <w:i/>
          <w:sz w:val="24"/>
          <w:szCs w:val="24"/>
        </w:rPr>
        <w:t>Московский авиационный институт (национальный исследовательский университет)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54AF3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54AF3">
        <w:rPr>
          <w:rFonts w:ascii="Times New Roman" w:hAnsi="Times New Roman" w:cs="Times New Roman"/>
          <w:i/>
          <w:sz w:val="24"/>
          <w:szCs w:val="24"/>
        </w:rPr>
        <w:t xml:space="preserve">нститут №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854AF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66C28">
        <w:rPr>
          <w:rFonts w:ascii="Times New Roman" w:hAnsi="Times New Roman" w:cs="Times New Roman"/>
          <w:i/>
          <w:sz w:val="24"/>
          <w:szCs w:val="24"/>
        </w:rPr>
        <w:t>Робототехнические и интеллектуальные системы</w:t>
      </w:r>
      <w:r w:rsidRPr="00854AF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:rsidR="00966C28" w:rsidRPr="00966C28" w:rsidRDefault="00966C28" w:rsidP="00966C2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4AF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66C28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854AF3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66C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vasilisaperf</w:t>
      </w:r>
      <w:r w:rsidRPr="00966C28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966C2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9A13B6" w:rsidRPr="00966C28" w:rsidRDefault="009A13B6" w:rsidP="00497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28">
        <w:rPr>
          <w:rFonts w:ascii="Times New Roman" w:hAnsi="Times New Roman" w:cs="Times New Roman"/>
          <w:sz w:val="24"/>
          <w:szCs w:val="24"/>
        </w:rPr>
        <w:t>Современные аппараты искусственной вентиляции легких играют критически важную роль в обеспечении жизнедеятельности пациентов в самых различных условиях. В то же время серийное производство аппаратов ИВЛ требует внедрения современных технологий, способных обеспечить их высокое качество и надежность при минимизации влияния человеческого фактора. В связи с этим возникает необходимость в разработке автоматизированного решения, которое обеспечит высокую надежность диагностики.</w:t>
      </w:r>
    </w:p>
    <w:p w:rsidR="00497871" w:rsidRDefault="009A13B6" w:rsidP="00497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28">
        <w:rPr>
          <w:rFonts w:ascii="Times New Roman" w:hAnsi="Times New Roman" w:cs="Times New Roman"/>
          <w:sz w:val="24"/>
          <w:szCs w:val="24"/>
        </w:rPr>
        <w:t>Для достижения поставленной цели бы</w:t>
      </w:r>
      <w:r w:rsidR="00E712AA">
        <w:rPr>
          <w:rFonts w:ascii="Times New Roman" w:hAnsi="Times New Roman" w:cs="Times New Roman"/>
          <w:sz w:val="24"/>
          <w:szCs w:val="24"/>
        </w:rPr>
        <w:t>ло проведено комплексное</w:t>
      </w:r>
      <w:r w:rsidRPr="00966C28">
        <w:rPr>
          <w:rFonts w:ascii="Times New Roman" w:hAnsi="Times New Roman" w:cs="Times New Roman"/>
          <w:sz w:val="24"/>
          <w:szCs w:val="24"/>
        </w:rPr>
        <w:t xml:space="preserve"> </w:t>
      </w:r>
      <w:r w:rsidR="00E712AA">
        <w:rPr>
          <w:rFonts w:ascii="Times New Roman" w:hAnsi="Times New Roman" w:cs="Times New Roman"/>
          <w:sz w:val="24"/>
          <w:szCs w:val="24"/>
        </w:rPr>
        <w:t>проектирование</w:t>
      </w:r>
      <w:r w:rsidRPr="00966C28">
        <w:rPr>
          <w:rFonts w:ascii="Times New Roman" w:hAnsi="Times New Roman" w:cs="Times New Roman"/>
          <w:sz w:val="24"/>
          <w:szCs w:val="24"/>
        </w:rPr>
        <w:t xml:space="preserve"> автоматизированного устройства </w:t>
      </w:r>
      <w:r w:rsidR="002A2EE8" w:rsidRPr="00966C28">
        <w:rPr>
          <w:rFonts w:ascii="Times New Roman" w:hAnsi="Times New Roman" w:cs="Times New Roman"/>
          <w:sz w:val="24"/>
          <w:szCs w:val="24"/>
        </w:rPr>
        <w:t>проверки аппаратов ИВЛ.</w:t>
      </w:r>
      <w:r w:rsidR="00497871">
        <w:rPr>
          <w:rFonts w:ascii="Times New Roman" w:hAnsi="Times New Roman" w:cs="Times New Roman"/>
          <w:sz w:val="24"/>
          <w:szCs w:val="24"/>
        </w:rPr>
        <w:t xml:space="preserve"> Разрабатываемое устройство обеспечивает проверку </w:t>
      </w:r>
      <w:r w:rsidR="006B691C">
        <w:rPr>
          <w:rFonts w:ascii="Times New Roman" w:hAnsi="Times New Roman" w:cs="Times New Roman"/>
          <w:sz w:val="24"/>
          <w:szCs w:val="24"/>
        </w:rPr>
        <w:t>герметичности</w:t>
      </w:r>
      <w:r w:rsidR="00497871">
        <w:rPr>
          <w:rFonts w:ascii="Times New Roman" w:hAnsi="Times New Roman" w:cs="Times New Roman"/>
          <w:sz w:val="24"/>
          <w:szCs w:val="24"/>
        </w:rPr>
        <w:t xml:space="preserve"> во внутренних магистралях </w:t>
      </w:r>
      <w:r w:rsidR="006B691C">
        <w:rPr>
          <w:rFonts w:ascii="Times New Roman" w:hAnsi="Times New Roman" w:cs="Times New Roman"/>
          <w:sz w:val="24"/>
          <w:szCs w:val="24"/>
        </w:rPr>
        <w:t>аппарата ИВЛ, проверку работы триггера аппарата ИВЛ, а также измерение расходной характеристики при задании различных диаметров проходного сечения на выходе аппарата ИВЛ.</w:t>
      </w:r>
      <w:r w:rsidR="00497871">
        <w:rPr>
          <w:rFonts w:ascii="Times New Roman" w:hAnsi="Times New Roman" w:cs="Times New Roman"/>
          <w:sz w:val="24"/>
          <w:szCs w:val="24"/>
        </w:rPr>
        <w:t xml:space="preserve"> </w:t>
      </w:r>
      <w:r w:rsidR="002A2EE8" w:rsidRPr="00966C28">
        <w:rPr>
          <w:rFonts w:ascii="Times New Roman" w:hAnsi="Times New Roman" w:cs="Times New Roman"/>
          <w:sz w:val="24"/>
          <w:szCs w:val="24"/>
        </w:rPr>
        <w:t xml:space="preserve"> В рамках работы </w:t>
      </w:r>
      <w:r w:rsidR="00E712AA">
        <w:rPr>
          <w:rFonts w:ascii="Times New Roman" w:hAnsi="Times New Roman" w:cs="Times New Roman"/>
          <w:sz w:val="24"/>
          <w:szCs w:val="24"/>
        </w:rPr>
        <w:t xml:space="preserve">была разработана </w:t>
      </w:r>
      <w:r w:rsidR="002A2EE8" w:rsidRPr="00966C28">
        <w:rPr>
          <w:rFonts w:ascii="Times New Roman" w:hAnsi="Times New Roman" w:cs="Times New Roman"/>
          <w:sz w:val="24"/>
          <w:szCs w:val="24"/>
        </w:rPr>
        <w:t>принципиальн</w:t>
      </w:r>
      <w:r w:rsidR="00E712AA">
        <w:rPr>
          <w:rFonts w:ascii="Times New Roman" w:hAnsi="Times New Roman" w:cs="Times New Roman"/>
          <w:sz w:val="24"/>
          <w:szCs w:val="24"/>
        </w:rPr>
        <w:t>ая</w:t>
      </w:r>
      <w:r w:rsidR="002A2EE8" w:rsidRPr="00966C28">
        <w:rPr>
          <w:rFonts w:ascii="Times New Roman" w:hAnsi="Times New Roman" w:cs="Times New Roman"/>
          <w:sz w:val="24"/>
          <w:szCs w:val="24"/>
        </w:rPr>
        <w:t xml:space="preserve"> </w:t>
      </w:r>
      <w:r w:rsidR="00E712AA" w:rsidRPr="00966C28">
        <w:rPr>
          <w:rFonts w:ascii="Times New Roman" w:hAnsi="Times New Roman" w:cs="Times New Roman"/>
          <w:sz w:val="24"/>
          <w:szCs w:val="24"/>
        </w:rPr>
        <w:t>пневматическ</w:t>
      </w:r>
      <w:r w:rsidR="00E712AA">
        <w:rPr>
          <w:rFonts w:ascii="Times New Roman" w:hAnsi="Times New Roman" w:cs="Times New Roman"/>
          <w:sz w:val="24"/>
          <w:szCs w:val="24"/>
        </w:rPr>
        <w:t>ая</w:t>
      </w:r>
      <w:r w:rsidR="00AC1535">
        <w:rPr>
          <w:rFonts w:ascii="Times New Roman" w:hAnsi="Times New Roman" w:cs="Times New Roman"/>
          <w:sz w:val="24"/>
          <w:szCs w:val="24"/>
        </w:rPr>
        <w:t xml:space="preserve"> схем</w:t>
      </w:r>
      <w:r w:rsidR="00E712AA">
        <w:rPr>
          <w:rFonts w:ascii="Times New Roman" w:hAnsi="Times New Roman" w:cs="Times New Roman"/>
          <w:sz w:val="24"/>
          <w:szCs w:val="24"/>
        </w:rPr>
        <w:t>а</w:t>
      </w:r>
      <w:r w:rsidR="00AC1535">
        <w:rPr>
          <w:rFonts w:ascii="Times New Roman" w:hAnsi="Times New Roman" w:cs="Times New Roman"/>
          <w:sz w:val="24"/>
          <w:szCs w:val="24"/>
        </w:rPr>
        <w:t xml:space="preserve"> устройства автоматической проверки</w:t>
      </w:r>
      <w:r w:rsidR="000638EE">
        <w:rPr>
          <w:rFonts w:ascii="Times New Roman" w:hAnsi="Times New Roman" w:cs="Times New Roman"/>
          <w:sz w:val="24"/>
          <w:szCs w:val="24"/>
        </w:rPr>
        <w:t xml:space="preserve"> (</w:t>
      </w:r>
      <w:r w:rsidR="000638EE" w:rsidRPr="000638EE">
        <w:rPr>
          <w:rFonts w:ascii="Times New Roman" w:hAnsi="Times New Roman" w:cs="Times New Roman"/>
          <w:sz w:val="24"/>
          <w:szCs w:val="24"/>
        </w:rPr>
        <w:fldChar w:fldCharType="begin"/>
      </w:r>
      <w:r w:rsidR="000638EE" w:rsidRPr="000638EE">
        <w:rPr>
          <w:rFonts w:ascii="Times New Roman" w:hAnsi="Times New Roman" w:cs="Times New Roman"/>
          <w:sz w:val="24"/>
          <w:szCs w:val="24"/>
        </w:rPr>
        <w:instrText xml:space="preserve"> REF _Ref191912145 \h </w:instrText>
      </w:r>
      <w:r w:rsidR="000638EE" w:rsidRPr="000638EE">
        <w:rPr>
          <w:rFonts w:ascii="Times New Roman" w:hAnsi="Times New Roman" w:cs="Times New Roman"/>
          <w:sz w:val="24"/>
          <w:szCs w:val="24"/>
        </w:rPr>
      </w:r>
      <w:r w:rsidR="000638EE" w:rsidRPr="000638EE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0638EE" w:rsidRPr="000638EE">
        <w:rPr>
          <w:rFonts w:ascii="Times New Roman" w:hAnsi="Times New Roman" w:cs="Times New Roman"/>
          <w:sz w:val="24"/>
          <w:szCs w:val="24"/>
        </w:rPr>
        <w:fldChar w:fldCharType="separate"/>
      </w:r>
      <w:r w:rsidR="000638EE" w:rsidRPr="000638EE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638EE" w:rsidRPr="000638EE">
        <w:rPr>
          <w:rFonts w:ascii="Times New Roman" w:hAnsi="Times New Roman" w:cs="Times New Roman"/>
          <w:noProof/>
          <w:sz w:val="24"/>
          <w:szCs w:val="24"/>
        </w:rPr>
        <w:t>1</w:t>
      </w:r>
      <w:r w:rsidR="000638EE" w:rsidRPr="000638EE">
        <w:rPr>
          <w:rFonts w:ascii="Times New Roman" w:hAnsi="Times New Roman" w:cs="Times New Roman"/>
          <w:sz w:val="24"/>
          <w:szCs w:val="24"/>
        </w:rPr>
        <w:fldChar w:fldCharType="end"/>
      </w:r>
      <w:r w:rsidR="000638EE">
        <w:rPr>
          <w:rFonts w:ascii="Times New Roman" w:hAnsi="Times New Roman" w:cs="Times New Roman"/>
          <w:sz w:val="24"/>
          <w:szCs w:val="24"/>
        </w:rPr>
        <w:t>)</w:t>
      </w:r>
      <w:r w:rsidR="00AC1535">
        <w:rPr>
          <w:rFonts w:ascii="Times New Roman" w:hAnsi="Times New Roman" w:cs="Times New Roman"/>
          <w:sz w:val="24"/>
          <w:szCs w:val="24"/>
        </w:rPr>
        <w:t xml:space="preserve">, </w:t>
      </w:r>
      <w:r w:rsidR="00E712AA">
        <w:rPr>
          <w:rFonts w:ascii="Times New Roman" w:hAnsi="Times New Roman" w:cs="Times New Roman"/>
          <w:sz w:val="24"/>
          <w:szCs w:val="24"/>
        </w:rPr>
        <w:t>выбрана</w:t>
      </w:r>
      <w:r w:rsidR="00AC1535">
        <w:rPr>
          <w:rFonts w:ascii="Times New Roman" w:hAnsi="Times New Roman" w:cs="Times New Roman"/>
          <w:sz w:val="24"/>
          <w:szCs w:val="24"/>
        </w:rPr>
        <w:t xml:space="preserve"> элементн</w:t>
      </w:r>
      <w:r w:rsidR="00E712AA">
        <w:rPr>
          <w:rFonts w:ascii="Times New Roman" w:hAnsi="Times New Roman" w:cs="Times New Roman"/>
          <w:sz w:val="24"/>
          <w:szCs w:val="24"/>
        </w:rPr>
        <w:t>ая</w:t>
      </w:r>
      <w:r w:rsidR="00AC1535">
        <w:rPr>
          <w:rFonts w:ascii="Times New Roman" w:hAnsi="Times New Roman" w:cs="Times New Roman"/>
          <w:sz w:val="24"/>
          <w:szCs w:val="24"/>
        </w:rPr>
        <w:t xml:space="preserve"> баз</w:t>
      </w:r>
      <w:r w:rsidR="00E712AA">
        <w:rPr>
          <w:rFonts w:ascii="Times New Roman" w:hAnsi="Times New Roman" w:cs="Times New Roman"/>
          <w:sz w:val="24"/>
          <w:szCs w:val="24"/>
        </w:rPr>
        <w:t>а</w:t>
      </w:r>
      <w:r w:rsidR="00AC1535">
        <w:rPr>
          <w:rFonts w:ascii="Times New Roman" w:hAnsi="Times New Roman" w:cs="Times New Roman"/>
          <w:sz w:val="24"/>
          <w:szCs w:val="24"/>
        </w:rPr>
        <w:t xml:space="preserve">, включая пропорциональные клапаны, датчики давления и расхода, пневматический цилиндр, двигатель, фитинги. А также была разработана </w:t>
      </w:r>
      <w:r w:rsidR="000638EE">
        <w:rPr>
          <w:rFonts w:ascii="Times New Roman" w:hAnsi="Times New Roman" w:cs="Times New Roman"/>
          <w:sz w:val="24"/>
          <w:szCs w:val="24"/>
        </w:rPr>
        <w:t xml:space="preserve">принципиальная </w:t>
      </w:r>
      <w:r w:rsidR="00AC1535">
        <w:rPr>
          <w:rFonts w:ascii="Times New Roman" w:hAnsi="Times New Roman" w:cs="Times New Roman"/>
          <w:sz w:val="24"/>
          <w:szCs w:val="24"/>
        </w:rPr>
        <w:t>электрическая</w:t>
      </w:r>
      <w:r w:rsidR="002A2EE8" w:rsidRPr="00966C28">
        <w:rPr>
          <w:rFonts w:ascii="Times New Roman" w:hAnsi="Times New Roman" w:cs="Times New Roman"/>
          <w:sz w:val="24"/>
          <w:szCs w:val="24"/>
        </w:rPr>
        <w:t xml:space="preserve"> схем</w:t>
      </w:r>
      <w:r w:rsidR="00AC1535">
        <w:rPr>
          <w:rFonts w:ascii="Times New Roman" w:hAnsi="Times New Roman" w:cs="Times New Roman"/>
          <w:sz w:val="24"/>
          <w:szCs w:val="24"/>
        </w:rPr>
        <w:t>а</w:t>
      </w:r>
      <w:r w:rsidR="002A2EE8" w:rsidRPr="00966C28">
        <w:rPr>
          <w:rFonts w:ascii="Times New Roman" w:hAnsi="Times New Roman" w:cs="Times New Roman"/>
          <w:sz w:val="24"/>
          <w:szCs w:val="24"/>
        </w:rPr>
        <w:t xml:space="preserve"> устройства, </w:t>
      </w:r>
      <w:r w:rsidR="00E712AA">
        <w:rPr>
          <w:rFonts w:ascii="Times New Roman" w:hAnsi="Times New Roman" w:cs="Times New Roman"/>
          <w:sz w:val="24"/>
          <w:szCs w:val="24"/>
        </w:rPr>
        <w:t xml:space="preserve">его </w:t>
      </w:r>
      <w:r w:rsidR="00AC1535">
        <w:rPr>
          <w:rFonts w:ascii="Times New Roman" w:hAnsi="Times New Roman" w:cs="Times New Roman"/>
          <w:sz w:val="24"/>
          <w:szCs w:val="24"/>
        </w:rPr>
        <w:t>3</w:t>
      </w:r>
      <w:r w:rsidR="00AC15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C1535" w:rsidRPr="00AC1535">
        <w:rPr>
          <w:rFonts w:ascii="Times New Roman" w:hAnsi="Times New Roman" w:cs="Times New Roman"/>
          <w:sz w:val="24"/>
          <w:szCs w:val="24"/>
        </w:rPr>
        <w:t xml:space="preserve"> </w:t>
      </w:r>
      <w:r w:rsidR="00AC1535">
        <w:rPr>
          <w:rFonts w:ascii="Times New Roman" w:hAnsi="Times New Roman" w:cs="Times New Roman"/>
          <w:sz w:val="24"/>
          <w:szCs w:val="24"/>
        </w:rPr>
        <w:t xml:space="preserve">модель и выполнено </w:t>
      </w:r>
      <w:r w:rsidR="002A2EE8" w:rsidRPr="00966C28">
        <w:rPr>
          <w:rFonts w:ascii="Times New Roman" w:hAnsi="Times New Roman" w:cs="Times New Roman"/>
          <w:sz w:val="24"/>
          <w:szCs w:val="24"/>
        </w:rPr>
        <w:t>математическое моделирование работы системы</w:t>
      </w:r>
      <w:r w:rsidR="00E712AA">
        <w:rPr>
          <w:rFonts w:ascii="Times New Roman" w:hAnsi="Times New Roman" w:cs="Times New Roman"/>
          <w:sz w:val="24"/>
          <w:szCs w:val="24"/>
        </w:rPr>
        <w:t xml:space="preserve"> </w:t>
      </w:r>
      <w:r w:rsidR="00497871">
        <w:rPr>
          <w:rFonts w:ascii="Times New Roman" w:hAnsi="Times New Roman" w:cs="Times New Roman"/>
          <w:sz w:val="24"/>
          <w:szCs w:val="24"/>
        </w:rPr>
        <w:t>«</w:t>
      </w:r>
      <w:r w:rsidR="00E712AA">
        <w:rPr>
          <w:rFonts w:ascii="Times New Roman" w:hAnsi="Times New Roman" w:cs="Times New Roman"/>
          <w:sz w:val="24"/>
          <w:szCs w:val="24"/>
        </w:rPr>
        <w:t>устройство автоматической проверки – ИВЛ</w:t>
      </w:r>
      <w:r w:rsidR="00497871">
        <w:rPr>
          <w:rFonts w:ascii="Times New Roman" w:hAnsi="Times New Roman" w:cs="Times New Roman"/>
          <w:sz w:val="24"/>
          <w:szCs w:val="24"/>
        </w:rPr>
        <w:t>»</w:t>
      </w:r>
      <w:r w:rsidR="002A2EE8" w:rsidRPr="00966C28">
        <w:rPr>
          <w:rFonts w:ascii="Times New Roman" w:hAnsi="Times New Roman" w:cs="Times New Roman"/>
          <w:sz w:val="24"/>
          <w:szCs w:val="24"/>
        </w:rPr>
        <w:t>.</w:t>
      </w:r>
      <w:r w:rsidR="00AC1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EE" w:rsidRDefault="000638EE" w:rsidP="009B2AD1">
      <w:pPr>
        <w:keepNext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679065B" wp14:editId="1A708DD1">
            <wp:extent cx="5807413" cy="2542302"/>
            <wp:effectExtent l="0" t="0" r="3175" b="0"/>
            <wp:docPr id="8" name="Рисунок 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38C2743-63B1-2449-5225-231655D6F0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38C2743-63B1-2449-5225-231655D6F0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0" t="29404" r="19294" b="42035"/>
                    <a:stretch/>
                  </pic:blipFill>
                  <pic:spPr bwMode="auto">
                    <a:xfrm>
                      <a:off x="0" y="0"/>
                      <a:ext cx="5877061" cy="257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8EE" w:rsidRDefault="000638EE" w:rsidP="000638EE">
      <w:pPr>
        <w:pStyle w:val="a3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Ref191912145"/>
      <w:r w:rsidRPr="000638E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 w:rsidRPr="000638E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0638EE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Pr="000638E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0638EE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0638E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bookmarkEnd w:id="0"/>
      <w:r w:rsidR="00AD49C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638EE">
        <w:rPr>
          <w:rFonts w:ascii="Times New Roman" w:hAnsi="Times New Roman" w:cs="Times New Roman"/>
          <w:i w:val="0"/>
          <w:color w:val="auto"/>
          <w:sz w:val="24"/>
          <w:szCs w:val="24"/>
        </w:rPr>
        <w:t>– Пневматическая схема устройства автоматической проверки аппарата ИВЛ</w:t>
      </w:r>
    </w:p>
    <w:p w:rsidR="000638EE" w:rsidRDefault="000638EE" w:rsidP="000638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8EE">
        <w:rPr>
          <w:rFonts w:ascii="Times New Roman" w:hAnsi="Times New Roman" w:cs="Times New Roman"/>
          <w:bCs/>
          <w:sz w:val="24"/>
          <w:szCs w:val="24"/>
        </w:rPr>
        <w:t>1 – подвод воздуха под давлением;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EE">
        <w:rPr>
          <w:rFonts w:ascii="Times New Roman" w:hAnsi="Times New Roman" w:cs="Times New Roman"/>
          <w:bCs/>
          <w:sz w:val="24"/>
          <w:szCs w:val="24"/>
        </w:rPr>
        <w:t>2, 7 – пропорциональный клапан;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EE">
        <w:rPr>
          <w:rFonts w:ascii="Times New Roman" w:hAnsi="Times New Roman" w:cs="Times New Roman"/>
          <w:bCs/>
          <w:sz w:val="24"/>
          <w:szCs w:val="24"/>
        </w:rPr>
        <w:t xml:space="preserve">3, </w:t>
      </w:r>
      <w:r w:rsidR="00D1390B">
        <w:rPr>
          <w:rFonts w:ascii="Times New Roman" w:hAnsi="Times New Roman" w:cs="Times New Roman"/>
          <w:bCs/>
          <w:sz w:val="24"/>
          <w:szCs w:val="24"/>
        </w:rPr>
        <w:t>5, 7</w:t>
      </w:r>
      <w:r w:rsidRPr="000638EE">
        <w:rPr>
          <w:rFonts w:ascii="Times New Roman" w:hAnsi="Times New Roman" w:cs="Times New Roman"/>
          <w:bCs/>
          <w:sz w:val="24"/>
          <w:szCs w:val="24"/>
        </w:rPr>
        <w:t xml:space="preserve"> – электронный датчик давления;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0B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0638EE">
        <w:rPr>
          <w:rFonts w:ascii="Times New Roman" w:hAnsi="Times New Roman" w:cs="Times New Roman"/>
          <w:bCs/>
          <w:sz w:val="24"/>
          <w:szCs w:val="24"/>
        </w:rPr>
        <w:t>– пневматический цилиндр;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0B">
        <w:rPr>
          <w:rFonts w:ascii="Times New Roman" w:hAnsi="Times New Roman" w:cs="Times New Roman"/>
          <w:bCs/>
          <w:sz w:val="24"/>
          <w:szCs w:val="24"/>
        </w:rPr>
        <w:t>8</w:t>
      </w:r>
      <w:r w:rsidRPr="000638EE">
        <w:rPr>
          <w:rFonts w:ascii="Times New Roman" w:hAnsi="Times New Roman" w:cs="Times New Roman"/>
          <w:bCs/>
          <w:sz w:val="24"/>
          <w:szCs w:val="24"/>
        </w:rPr>
        <w:t xml:space="preserve"> – датчик расхода;</w:t>
      </w:r>
      <w:r w:rsidR="00D13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90B">
        <w:rPr>
          <w:rFonts w:ascii="Times New Roman" w:hAnsi="Times New Roman" w:cs="Times New Roman"/>
          <w:sz w:val="24"/>
          <w:szCs w:val="24"/>
        </w:rPr>
        <w:t>9</w:t>
      </w:r>
      <w:r w:rsidRPr="000638EE">
        <w:rPr>
          <w:rFonts w:ascii="Times New Roman" w:hAnsi="Times New Roman" w:cs="Times New Roman"/>
          <w:bCs/>
          <w:sz w:val="24"/>
          <w:szCs w:val="24"/>
        </w:rPr>
        <w:t xml:space="preserve"> – выпуск воздуха в атмосферу.</w:t>
      </w:r>
    </w:p>
    <w:p w:rsidR="00497871" w:rsidRPr="000638EE" w:rsidRDefault="00497871" w:rsidP="006C45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моделирование в данной работе играет ключевую роль. Оно позволяет заранее оценить поведение системы, оптимизировать алгоритмы тестирования без необходимости проведения физических испытаний. Благодаря</w:t>
      </w:r>
      <w:r w:rsidR="006B691C">
        <w:rPr>
          <w:rFonts w:ascii="Times New Roman" w:hAnsi="Times New Roman" w:cs="Times New Roman"/>
          <w:sz w:val="24"/>
          <w:szCs w:val="24"/>
        </w:rPr>
        <w:t xml:space="preserve"> автоматизированию </w:t>
      </w:r>
      <w:r w:rsidR="006B691C">
        <w:rPr>
          <w:rFonts w:ascii="Times New Roman" w:hAnsi="Times New Roman" w:cs="Times New Roman"/>
          <w:sz w:val="24"/>
          <w:szCs w:val="24"/>
        </w:rPr>
        <w:lastRenderedPageBreak/>
        <w:t>проверки аппаратов ИВЛ снижается влияние человеческого фактора, а также уменьшается время диагностики аппаратов ИВЛ.</w:t>
      </w:r>
    </w:p>
    <w:p w:rsidR="00AD49C3" w:rsidRDefault="00AD49C3" w:rsidP="00BC253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bookmarkEnd w:id="1"/>
    <w:p w:rsidR="00AD49C3" w:rsidRPr="00AD49C3" w:rsidRDefault="00AD49C3" w:rsidP="00AD49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9C3">
        <w:rPr>
          <w:rFonts w:ascii="Times New Roman" w:hAnsi="Times New Roman" w:cs="Times New Roman"/>
          <w:sz w:val="24"/>
          <w:szCs w:val="24"/>
        </w:rPr>
        <w:t xml:space="preserve">В.А. Чащин. Элементы пневмоавтоматики и </w:t>
      </w:r>
      <w:proofErr w:type="spellStart"/>
      <w:r w:rsidRPr="00AD49C3">
        <w:rPr>
          <w:rFonts w:ascii="Times New Roman" w:hAnsi="Times New Roman" w:cs="Times New Roman"/>
          <w:sz w:val="24"/>
          <w:szCs w:val="24"/>
        </w:rPr>
        <w:t>пневмопривод</w:t>
      </w:r>
      <w:proofErr w:type="spellEnd"/>
      <w:r w:rsidRPr="00AD49C3">
        <w:rPr>
          <w:rFonts w:ascii="Times New Roman" w:hAnsi="Times New Roman" w:cs="Times New Roman"/>
          <w:sz w:val="24"/>
          <w:szCs w:val="24"/>
        </w:rPr>
        <w:t xml:space="preserve"> систем управления летательных аппаратов: учебное пособие. – Рукопись, 1984.</w:t>
      </w:r>
    </w:p>
    <w:p w:rsidR="00AD49C3" w:rsidRPr="00897131" w:rsidRDefault="00AD49C3" w:rsidP="008971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131">
        <w:rPr>
          <w:rFonts w:ascii="Times New Roman" w:hAnsi="Times New Roman" w:cs="Times New Roman"/>
          <w:sz w:val="24"/>
          <w:szCs w:val="24"/>
        </w:rPr>
        <w:t xml:space="preserve">Каталог продукции </w:t>
      </w:r>
      <w:proofErr w:type="spellStart"/>
      <w:r w:rsidRPr="00897131">
        <w:rPr>
          <w:rFonts w:ascii="Times New Roman" w:hAnsi="Times New Roman" w:cs="Times New Roman"/>
          <w:sz w:val="24"/>
          <w:szCs w:val="24"/>
        </w:rPr>
        <w:t>Camozzi</w:t>
      </w:r>
      <w:proofErr w:type="spellEnd"/>
      <w:r w:rsidRPr="00897131">
        <w:rPr>
          <w:rFonts w:ascii="Times New Roman" w:hAnsi="Times New Roman" w:cs="Times New Roman"/>
          <w:sz w:val="24"/>
          <w:szCs w:val="24"/>
        </w:rPr>
        <w:t>: пневматические компоненты и системы управления [Электронный ресурс]. URL: https://www.camozzi.com.</w:t>
      </w:r>
    </w:p>
    <w:p w:rsidR="00AD49C3" w:rsidRPr="00897131" w:rsidRDefault="00AD49C3" w:rsidP="008971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131">
        <w:rPr>
          <w:rFonts w:ascii="Times New Roman" w:hAnsi="Times New Roman" w:cs="Times New Roman"/>
          <w:sz w:val="24"/>
          <w:szCs w:val="24"/>
        </w:rPr>
        <w:t xml:space="preserve">Каталог продукции </w:t>
      </w:r>
      <w:proofErr w:type="spellStart"/>
      <w:r w:rsidRPr="00897131">
        <w:rPr>
          <w:rFonts w:ascii="Times New Roman" w:hAnsi="Times New Roman" w:cs="Times New Roman"/>
          <w:sz w:val="24"/>
          <w:szCs w:val="24"/>
        </w:rPr>
        <w:t>LinMot</w:t>
      </w:r>
      <w:proofErr w:type="spellEnd"/>
      <w:r w:rsidRPr="00897131">
        <w:rPr>
          <w:rFonts w:ascii="Times New Roman" w:hAnsi="Times New Roman" w:cs="Times New Roman"/>
          <w:sz w:val="24"/>
          <w:szCs w:val="24"/>
        </w:rPr>
        <w:t>: линейные двигатели и решения для автоматизации [Электронный ресурс]. URL: https://www.linmot.com.</w:t>
      </w:r>
    </w:p>
    <w:p w:rsidR="00AD49C3" w:rsidRPr="00897131" w:rsidRDefault="00AD49C3" w:rsidP="008971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131">
        <w:rPr>
          <w:rFonts w:ascii="Times New Roman" w:hAnsi="Times New Roman" w:cs="Times New Roman"/>
          <w:sz w:val="24"/>
          <w:szCs w:val="24"/>
        </w:rPr>
        <w:t>Каталог продукции SMC: пневматические компоненты и системы автоматизации [Электронный ресурс]. URL: https://www.smcworld.com.</w:t>
      </w:r>
    </w:p>
    <w:p w:rsidR="00AD49C3" w:rsidRPr="00897131" w:rsidRDefault="00AD49C3" w:rsidP="008971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131">
        <w:rPr>
          <w:rFonts w:ascii="Times New Roman" w:hAnsi="Times New Roman" w:cs="Times New Roman"/>
          <w:sz w:val="24"/>
          <w:szCs w:val="24"/>
        </w:rPr>
        <w:t xml:space="preserve">Каталог продукции </w:t>
      </w:r>
      <w:proofErr w:type="spellStart"/>
      <w:r w:rsidRPr="00897131">
        <w:rPr>
          <w:rFonts w:ascii="Times New Roman" w:hAnsi="Times New Roman" w:cs="Times New Roman"/>
          <w:sz w:val="24"/>
          <w:szCs w:val="24"/>
        </w:rPr>
        <w:t>Sensirion</w:t>
      </w:r>
      <w:proofErr w:type="spellEnd"/>
      <w:r w:rsidRPr="00897131">
        <w:rPr>
          <w:rFonts w:ascii="Times New Roman" w:hAnsi="Times New Roman" w:cs="Times New Roman"/>
          <w:sz w:val="24"/>
          <w:szCs w:val="24"/>
        </w:rPr>
        <w:t>: датчики и системы измерения потоков [Электронный ресурс]. URL: https://www.sensirion.com.</w:t>
      </w:r>
    </w:p>
    <w:p w:rsidR="00AD49C3" w:rsidRPr="00897131" w:rsidRDefault="00AD49C3" w:rsidP="008971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131">
        <w:rPr>
          <w:rFonts w:ascii="Times New Roman" w:hAnsi="Times New Roman" w:cs="Times New Roman"/>
          <w:sz w:val="24"/>
          <w:szCs w:val="24"/>
        </w:rPr>
        <w:t xml:space="preserve">Каталог продукции </w:t>
      </w:r>
      <w:proofErr w:type="spellStart"/>
      <w:r w:rsidRPr="00897131">
        <w:rPr>
          <w:rFonts w:ascii="Times New Roman" w:hAnsi="Times New Roman" w:cs="Times New Roman"/>
          <w:sz w:val="24"/>
          <w:szCs w:val="24"/>
        </w:rPr>
        <w:t>Burkert</w:t>
      </w:r>
      <w:proofErr w:type="spellEnd"/>
      <w:r w:rsidRPr="00897131">
        <w:rPr>
          <w:rFonts w:ascii="Times New Roman" w:hAnsi="Times New Roman" w:cs="Times New Roman"/>
          <w:sz w:val="24"/>
          <w:szCs w:val="24"/>
        </w:rPr>
        <w:t>: клапаны, датчики и системы автоматизации [Электронный ресурс]. URL: https://www.burkert.com.</w:t>
      </w:r>
    </w:p>
    <w:p w:rsidR="00AD49C3" w:rsidRPr="00897131" w:rsidRDefault="00AD49C3" w:rsidP="008971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7131">
        <w:rPr>
          <w:rFonts w:ascii="Times New Roman" w:hAnsi="Times New Roman" w:cs="Times New Roman"/>
          <w:sz w:val="24"/>
          <w:szCs w:val="24"/>
        </w:rPr>
        <w:t>Кавальчук</w:t>
      </w:r>
      <w:proofErr w:type="spellEnd"/>
      <w:r w:rsidRPr="00897131">
        <w:rPr>
          <w:rFonts w:ascii="Times New Roman" w:hAnsi="Times New Roman" w:cs="Times New Roman"/>
          <w:sz w:val="24"/>
          <w:szCs w:val="24"/>
        </w:rPr>
        <w:t xml:space="preserve"> А. Погружение в протокол JTAG. Часть 1: Обзор [Электронный ресурс]. URL: https://medium.com/@aliaksandr.kavalchuk/diving-into-jtag-protocol-part-1-overview-fbdc428d3a16.</w:t>
      </w:r>
    </w:p>
    <w:p w:rsidR="00AD49C3" w:rsidRPr="00897131" w:rsidRDefault="00AD49C3" w:rsidP="008971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7131">
        <w:rPr>
          <w:rFonts w:ascii="Times New Roman" w:hAnsi="Times New Roman" w:cs="Times New Roman"/>
          <w:sz w:val="24"/>
          <w:szCs w:val="24"/>
        </w:rPr>
        <w:t>Simscape</w:t>
      </w:r>
      <w:proofErr w:type="spellEnd"/>
      <w:r w:rsidRPr="00897131">
        <w:rPr>
          <w:rFonts w:ascii="Times New Roman" w:hAnsi="Times New Roman" w:cs="Times New Roman"/>
          <w:sz w:val="24"/>
          <w:szCs w:val="24"/>
        </w:rPr>
        <w:t xml:space="preserve"> — библиотека физического моделирования [Электронный ресурс]. </w:t>
      </w:r>
      <w:r w:rsidRPr="00897131">
        <w:rPr>
          <w:rFonts w:ascii="Times New Roman" w:hAnsi="Times New Roman" w:cs="Times New Roman"/>
          <w:sz w:val="24"/>
          <w:szCs w:val="24"/>
          <w:lang w:val="en-US"/>
        </w:rPr>
        <w:t>URL: https://docs.exponenta.ru/physmod/simscape/index.html?ysclid=m62kabkw9804520290.</w:t>
      </w:r>
    </w:p>
    <w:p w:rsidR="000638EE" w:rsidRPr="00AD49C3" w:rsidRDefault="000638EE" w:rsidP="000638EE">
      <w:pPr>
        <w:rPr>
          <w:lang w:val="en-US"/>
        </w:rPr>
      </w:pPr>
    </w:p>
    <w:sectPr w:rsidR="000638EE" w:rsidRPr="00AD49C3" w:rsidSect="00966C2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9683E"/>
    <w:multiLevelType w:val="hybridMultilevel"/>
    <w:tmpl w:val="ECB6A0F8"/>
    <w:lvl w:ilvl="0" w:tplc="1054D708">
      <w:start w:val="1"/>
      <w:numFmt w:val="decimal"/>
      <w:lvlText w:val="%1."/>
      <w:lvlJc w:val="left"/>
      <w:pPr>
        <w:ind w:left="1102" w:hanging="70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B6"/>
    <w:rsid w:val="000638EE"/>
    <w:rsid w:val="00276458"/>
    <w:rsid w:val="002A2EE8"/>
    <w:rsid w:val="002C388C"/>
    <w:rsid w:val="00497871"/>
    <w:rsid w:val="004A3EB2"/>
    <w:rsid w:val="00645B75"/>
    <w:rsid w:val="006B691C"/>
    <w:rsid w:val="006C458E"/>
    <w:rsid w:val="007D7669"/>
    <w:rsid w:val="00897131"/>
    <w:rsid w:val="00966C28"/>
    <w:rsid w:val="00967A88"/>
    <w:rsid w:val="009A13B6"/>
    <w:rsid w:val="009B2AD1"/>
    <w:rsid w:val="00AC1535"/>
    <w:rsid w:val="00AD49C3"/>
    <w:rsid w:val="00B14F6A"/>
    <w:rsid w:val="00BC253C"/>
    <w:rsid w:val="00D1390B"/>
    <w:rsid w:val="00E6667E"/>
    <w:rsid w:val="00E712AA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CEADD-5EF6-4FBD-9EC7-C59D952C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638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AD49C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GosNIIAS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Vasilisa S. Perfilieva</dc:creator>
  <cp:keywords/>
  <dc:description/>
  <cp:lastModifiedBy>Vasilisa S. Perfilieva</cp:lastModifiedBy>
  <cp:revision>3</cp:revision>
  <dcterms:created xsi:type="dcterms:W3CDTF">2025-03-04T10:32:00Z</dcterms:created>
  <dcterms:modified xsi:type="dcterms:W3CDTF">2025-03-04T10:33:00Z</dcterms:modified>
</cp:coreProperties>
</file>