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90809" w14:textId="04456EE7" w:rsidR="001D2D60" w:rsidRDefault="00802FF8" w:rsidP="00231C69">
      <w:pPr>
        <w:spacing w:after="12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Оценка эффективности методов коррекции аберраций на фантоме для транскраниальных ультразвуковых исследований</w:t>
      </w:r>
    </w:p>
    <w:p w14:paraId="5511FCE9" w14:textId="77777777" w:rsidR="00996613" w:rsidRPr="009448EC" w:rsidRDefault="00996613" w:rsidP="00996613">
      <w:pPr>
        <w:jc w:val="center"/>
        <w:rPr>
          <w:rFonts w:ascii="Times New Roman" w:hAnsi="Times New Roman" w:cs="Times New Roman"/>
          <w:b/>
          <w:bCs/>
          <w:i/>
        </w:rPr>
      </w:pPr>
      <w:r w:rsidRPr="009448EC">
        <w:rPr>
          <w:rFonts w:ascii="Times New Roman" w:hAnsi="Times New Roman" w:cs="Times New Roman"/>
          <w:b/>
          <w:bCs/>
          <w:i/>
        </w:rPr>
        <w:t>Леонов Д.В.</w:t>
      </w:r>
    </w:p>
    <w:p w14:paraId="325C7E29" w14:textId="34DB77D5" w:rsidR="00B56DD4" w:rsidRPr="009448EC" w:rsidRDefault="00996613" w:rsidP="00793D75">
      <w:pPr>
        <w:jc w:val="center"/>
        <w:rPr>
          <w:rFonts w:ascii="Times New Roman" w:hAnsi="Times New Roman" w:cs="Times New Roman"/>
          <w:bCs/>
        </w:rPr>
      </w:pPr>
      <w:r w:rsidRPr="009448EC">
        <w:rPr>
          <w:rFonts w:ascii="Times New Roman" w:hAnsi="Times New Roman" w:cs="Times New Roman"/>
          <w:bCs/>
          <w:i/>
        </w:rPr>
        <w:t>Ведущий научный сотрудник,</w:t>
      </w:r>
      <w:r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9448EC">
        <w:rPr>
          <w:rFonts w:ascii="Times New Roman" w:hAnsi="Times New Roman" w:cs="Times New Roman"/>
          <w:bCs/>
          <w:i/>
        </w:rPr>
        <w:t>к.т.н</w:t>
      </w:r>
      <w:proofErr w:type="spellEnd"/>
      <w:r w:rsidR="00793D75">
        <w:rPr>
          <w:rFonts w:ascii="Times New Roman" w:hAnsi="Times New Roman" w:cs="Times New Roman"/>
          <w:bCs/>
          <w:i/>
        </w:rPr>
        <w:br/>
      </w:r>
      <w:r w:rsidRPr="009448EC">
        <w:rPr>
          <w:rFonts w:ascii="Times New Roman" w:hAnsi="Times New Roman" w:cs="Times New Roman"/>
          <w:bCs/>
          <w:i/>
          <w:lang w:val="en-US"/>
        </w:rPr>
        <w:t>e</w:t>
      </w:r>
      <w:r w:rsidRPr="00905681">
        <w:rPr>
          <w:rFonts w:ascii="Times New Roman" w:hAnsi="Times New Roman" w:cs="Times New Roman"/>
          <w:bCs/>
          <w:i/>
        </w:rPr>
        <w:t>-</w:t>
      </w:r>
      <w:r w:rsidRPr="009448EC">
        <w:rPr>
          <w:rFonts w:ascii="Times New Roman" w:hAnsi="Times New Roman" w:cs="Times New Roman"/>
          <w:bCs/>
          <w:i/>
          <w:lang w:val="en-US"/>
        </w:rPr>
        <w:t>mail</w:t>
      </w:r>
      <w:r w:rsidRPr="00905681">
        <w:rPr>
          <w:rFonts w:ascii="Times New Roman" w:hAnsi="Times New Roman" w:cs="Times New Roman"/>
          <w:bCs/>
          <w:i/>
        </w:rPr>
        <w:t xml:space="preserve">: </w:t>
      </w:r>
      <w:proofErr w:type="spellStart"/>
      <w:r w:rsidRPr="00996613">
        <w:rPr>
          <w:rFonts w:ascii="Times New Roman" w:hAnsi="Times New Roman" w:cs="Times New Roman"/>
          <w:bCs/>
          <w:i/>
          <w:lang w:val="en-US"/>
        </w:rPr>
        <w:t>LeonovDV</w:t>
      </w:r>
      <w:proofErr w:type="spellEnd"/>
      <w:r w:rsidRPr="00905681">
        <w:rPr>
          <w:rFonts w:ascii="Times New Roman" w:hAnsi="Times New Roman" w:cs="Times New Roman"/>
          <w:bCs/>
          <w:i/>
        </w:rPr>
        <w:t>2@</w:t>
      </w:r>
      <w:proofErr w:type="spellStart"/>
      <w:r>
        <w:rPr>
          <w:rFonts w:ascii="Times New Roman" w:hAnsi="Times New Roman" w:cs="Times New Roman"/>
          <w:bCs/>
          <w:i/>
          <w:lang w:val="en-US"/>
        </w:rPr>
        <w:t>zdrav</w:t>
      </w:r>
      <w:proofErr w:type="spellEnd"/>
      <w:r w:rsidRPr="00905681">
        <w:rPr>
          <w:rFonts w:ascii="Times New Roman" w:hAnsi="Times New Roman" w:cs="Times New Roman"/>
          <w:bCs/>
          <w:i/>
        </w:rPr>
        <w:t>.</w:t>
      </w:r>
      <w:proofErr w:type="spellStart"/>
      <w:r>
        <w:rPr>
          <w:rFonts w:ascii="Times New Roman" w:hAnsi="Times New Roman" w:cs="Times New Roman"/>
          <w:bCs/>
          <w:i/>
          <w:lang w:val="en-US"/>
        </w:rPr>
        <w:t>mos</w:t>
      </w:r>
      <w:proofErr w:type="spellEnd"/>
      <w:r w:rsidRPr="00905681">
        <w:rPr>
          <w:rFonts w:ascii="Times New Roman" w:hAnsi="Times New Roman" w:cs="Times New Roman"/>
          <w:bCs/>
          <w:i/>
        </w:rPr>
        <w:t>.</w:t>
      </w:r>
      <w:proofErr w:type="spellStart"/>
      <w:r w:rsidRPr="009448EC">
        <w:rPr>
          <w:rFonts w:ascii="Times New Roman" w:hAnsi="Times New Roman" w:cs="Times New Roman"/>
          <w:bCs/>
          <w:i/>
          <w:lang w:val="en-US"/>
        </w:rPr>
        <w:t>ru</w:t>
      </w:r>
      <w:proofErr w:type="spellEnd"/>
      <w:r w:rsidR="00793D75" w:rsidRPr="00905681">
        <w:rPr>
          <w:rFonts w:ascii="Times New Roman" w:hAnsi="Times New Roman" w:cs="Times New Roman"/>
          <w:bCs/>
          <w:i/>
        </w:rPr>
        <w:br/>
      </w:r>
      <w:r w:rsidR="009448EC" w:rsidRPr="009448EC">
        <w:rPr>
          <w:rFonts w:ascii="Times New Roman" w:hAnsi="Times New Roman" w:cs="Times New Roman"/>
          <w:bCs/>
          <w:i/>
          <w:iCs/>
        </w:rPr>
        <w:t xml:space="preserve">ГБУЗ «НПКЦ </w:t>
      </w:r>
      <w:proofErr w:type="spellStart"/>
      <w:r w:rsidR="009448EC" w:rsidRPr="009448EC">
        <w:rPr>
          <w:rFonts w:ascii="Times New Roman" w:hAnsi="Times New Roman" w:cs="Times New Roman"/>
          <w:bCs/>
          <w:i/>
          <w:iCs/>
        </w:rPr>
        <w:t>ДиТ</w:t>
      </w:r>
      <w:proofErr w:type="spellEnd"/>
      <w:r w:rsidR="009448EC" w:rsidRPr="009448EC">
        <w:rPr>
          <w:rFonts w:ascii="Times New Roman" w:hAnsi="Times New Roman" w:cs="Times New Roman"/>
          <w:bCs/>
          <w:i/>
          <w:iCs/>
        </w:rPr>
        <w:t xml:space="preserve"> ДЗМ», НИУ «МЭИ», </w:t>
      </w:r>
      <w:r w:rsidR="00905681" w:rsidRPr="00905681">
        <w:rPr>
          <w:rFonts w:ascii="Times New Roman" w:hAnsi="Times New Roman" w:cs="Times New Roman"/>
          <w:bCs/>
          <w:i/>
          <w:iCs/>
        </w:rPr>
        <w:t>ФИЦ ИУ РАН</w:t>
      </w:r>
      <w:r w:rsidR="00905681">
        <w:rPr>
          <w:rFonts w:ascii="Times New Roman" w:hAnsi="Times New Roman" w:cs="Times New Roman"/>
          <w:bCs/>
          <w:i/>
          <w:iCs/>
        </w:rPr>
        <w:t xml:space="preserve">, </w:t>
      </w:r>
      <w:r w:rsidR="009448EC" w:rsidRPr="009448EC">
        <w:rPr>
          <w:rFonts w:ascii="Times New Roman" w:hAnsi="Times New Roman" w:cs="Times New Roman"/>
          <w:bCs/>
          <w:i/>
          <w:iCs/>
        </w:rPr>
        <w:t>Москва</w:t>
      </w:r>
    </w:p>
    <w:p w14:paraId="18BE48EE" w14:textId="43D7FEB0" w:rsidR="0044193E" w:rsidRPr="00A7680D" w:rsidRDefault="0044193E" w:rsidP="00B56DD4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A7680D">
        <w:rPr>
          <w:rFonts w:ascii="Times New Roman" w:hAnsi="Times New Roman" w:cs="Times New Roman"/>
          <w:color w:val="000000" w:themeColor="text1"/>
        </w:rPr>
        <w:t>Аберрации способны значительно снизить качество ультразвуковой визуализации</w:t>
      </w:r>
      <w:r w:rsidR="001F7334">
        <w:rPr>
          <w:rFonts w:ascii="Times New Roman" w:hAnsi="Times New Roman" w:cs="Times New Roman"/>
          <w:color w:val="000000" w:themeColor="text1"/>
        </w:rPr>
        <w:t xml:space="preserve"> </w:t>
      </w:r>
      <w:r w:rsidR="001F7334">
        <w:rPr>
          <w:rFonts w:ascii="Times New Roman" w:hAnsi="Times New Roman" w:cs="Times New Roman"/>
          <w:color w:val="000000" w:themeColor="text1"/>
          <w:lang w:val="en-US"/>
        </w:rPr>
        <w:t>[</w:t>
      </w:r>
      <w:r w:rsidR="008D344B">
        <w:rPr>
          <w:rFonts w:ascii="Times New Roman" w:hAnsi="Times New Roman" w:cs="Times New Roman"/>
          <w:color w:val="000000" w:themeColor="text1"/>
        </w:rPr>
        <w:t>1</w:t>
      </w:r>
      <w:r w:rsidR="001F7334">
        <w:rPr>
          <w:rFonts w:ascii="Times New Roman" w:hAnsi="Times New Roman" w:cs="Times New Roman"/>
          <w:color w:val="000000" w:themeColor="text1"/>
          <w:lang w:val="en-US"/>
        </w:rPr>
        <w:t>]</w:t>
      </w:r>
      <w:r w:rsidRPr="00A7680D">
        <w:rPr>
          <w:rFonts w:ascii="Times New Roman" w:hAnsi="Times New Roman" w:cs="Times New Roman"/>
          <w:color w:val="000000" w:themeColor="text1"/>
        </w:rPr>
        <w:t>. Они проявляются при исследовании областей, отделенных от ультразвукового датчика средой со скоростью звука, отличной от скорости звука в основной среде распространения. Распространенным примером ситуации, в которой наблюдаются аберрации, является прохождение ультразвуковой волны через височную кость при исследовании мозга и сосудов</w:t>
      </w:r>
      <w:r w:rsidR="008D3362">
        <w:rPr>
          <w:rFonts w:ascii="Times New Roman" w:hAnsi="Times New Roman" w:cs="Times New Roman"/>
          <w:color w:val="000000" w:themeColor="text1"/>
          <w:lang w:val="en-US"/>
        </w:rPr>
        <w:t xml:space="preserve"> [</w:t>
      </w:r>
      <w:r w:rsidR="008D344B">
        <w:rPr>
          <w:rFonts w:ascii="Times New Roman" w:hAnsi="Times New Roman" w:cs="Times New Roman"/>
          <w:color w:val="000000" w:themeColor="text1"/>
        </w:rPr>
        <w:t>4</w:t>
      </w:r>
      <w:r w:rsidR="008D3362">
        <w:rPr>
          <w:rFonts w:ascii="Times New Roman" w:hAnsi="Times New Roman" w:cs="Times New Roman"/>
          <w:color w:val="000000" w:themeColor="text1"/>
          <w:lang w:val="en-US"/>
        </w:rPr>
        <w:t>]</w:t>
      </w:r>
      <w:r w:rsidRPr="00A7680D">
        <w:rPr>
          <w:rFonts w:ascii="Times New Roman" w:hAnsi="Times New Roman" w:cs="Times New Roman"/>
          <w:color w:val="000000" w:themeColor="text1"/>
        </w:rPr>
        <w:t xml:space="preserve">. Кость действует как </w:t>
      </w:r>
      <w:proofErr w:type="spellStart"/>
      <w:r w:rsidRPr="00A7680D">
        <w:rPr>
          <w:rFonts w:ascii="Times New Roman" w:hAnsi="Times New Roman" w:cs="Times New Roman"/>
          <w:color w:val="000000" w:themeColor="text1"/>
        </w:rPr>
        <w:t>расфокусирующая</w:t>
      </w:r>
      <w:proofErr w:type="spellEnd"/>
      <w:r w:rsidRPr="00A7680D">
        <w:rPr>
          <w:rFonts w:ascii="Times New Roman" w:hAnsi="Times New Roman" w:cs="Times New Roman"/>
          <w:color w:val="000000" w:themeColor="text1"/>
        </w:rPr>
        <w:t xml:space="preserve"> линза, снижающая разрешающую способность ультразвукового сканирования, причем проявление эффекта усугубляется с ростом несущей частоты ультразвукового сигнала. Поэтому исследование мозга обычно проводят на частотах менее 2 МГц, когда эффект искажений проявляется не так явно. </w:t>
      </w:r>
    </w:p>
    <w:p w14:paraId="09FC7FCB" w14:textId="4C7D6726" w:rsidR="00676853" w:rsidRPr="006D22E8" w:rsidRDefault="0044193E" w:rsidP="00686B58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A7680D">
        <w:rPr>
          <w:rFonts w:ascii="Times New Roman" w:hAnsi="Times New Roman" w:cs="Times New Roman"/>
          <w:color w:val="000000" w:themeColor="text1"/>
        </w:rPr>
        <w:t>Аберрации можно корректировать при помощи математических алгоритмов, применяемых на этапе фокусировки в режиме синтеза апертуры при ультразвуковом сканировании</w:t>
      </w:r>
      <w:r w:rsidR="008D3362">
        <w:rPr>
          <w:rFonts w:ascii="Times New Roman" w:hAnsi="Times New Roman" w:cs="Times New Roman"/>
          <w:color w:val="000000" w:themeColor="text1"/>
          <w:lang w:val="en-US"/>
        </w:rPr>
        <w:t xml:space="preserve"> [</w:t>
      </w:r>
      <w:r w:rsidR="008D344B">
        <w:rPr>
          <w:rFonts w:ascii="Times New Roman" w:hAnsi="Times New Roman" w:cs="Times New Roman"/>
          <w:color w:val="000000" w:themeColor="text1"/>
        </w:rPr>
        <w:t>2</w:t>
      </w:r>
      <w:r w:rsidR="008D3362">
        <w:rPr>
          <w:rFonts w:ascii="Times New Roman" w:hAnsi="Times New Roman" w:cs="Times New Roman"/>
          <w:color w:val="000000" w:themeColor="text1"/>
          <w:lang w:val="en-US"/>
        </w:rPr>
        <w:t>]</w:t>
      </w:r>
      <w:r w:rsidRPr="00A7680D">
        <w:rPr>
          <w:rFonts w:ascii="Times New Roman" w:hAnsi="Times New Roman" w:cs="Times New Roman"/>
          <w:color w:val="000000" w:themeColor="text1"/>
        </w:rPr>
        <w:t xml:space="preserve">. Как показали проведенные эксперименты, коррекция аберраций позволяет повысить интенсивность сигнала в пике </w:t>
      </w:r>
      <w:r w:rsidR="00CC7E63" w:rsidRPr="00A7680D">
        <w:rPr>
          <w:rFonts w:ascii="Times New Roman" w:hAnsi="Times New Roman" w:cs="Times New Roman"/>
          <w:color w:val="000000" w:themeColor="text1"/>
        </w:rPr>
        <w:t xml:space="preserve">более чем в 2 раза и при этом </w:t>
      </w:r>
      <w:r w:rsidR="001A6848">
        <w:rPr>
          <w:rFonts w:ascii="Times New Roman" w:hAnsi="Times New Roman" w:cs="Times New Roman"/>
          <w:color w:val="000000" w:themeColor="text1"/>
        </w:rPr>
        <w:t>в 2,5 раза</w:t>
      </w:r>
      <w:r w:rsidR="001A6848" w:rsidRPr="00A7680D">
        <w:rPr>
          <w:rFonts w:ascii="Times New Roman" w:hAnsi="Times New Roman" w:cs="Times New Roman"/>
          <w:color w:val="000000" w:themeColor="text1"/>
        </w:rPr>
        <w:t xml:space="preserve"> </w:t>
      </w:r>
      <w:r w:rsidR="00CC7E63" w:rsidRPr="00A7680D">
        <w:rPr>
          <w:rFonts w:ascii="Times New Roman" w:hAnsi="Times New Roman" w:cs="Times New Roman"/>
          <w:color w:val="000000" w:themeColor="text1"/>
        </w:rPr>
        <w:t>сузить функцию отклика точечного источника</w:t>
      </w:r>
      <w:r w:rsidR="001F7334">
        <w:rPr>
          <w:rFonts w:ascii="Times New Roman" w:hAnsi="Times New Roman" w:cs="Times New Roman"/>
          <w:color w:val="000000" w:themeColor="text1"/>
        </w:rPr>
        <w:t>. Однако различные методы коррекции имеют свои особенности ограничения</w:t>
      </w:r>
      <w:r w:rsidR="008D3362">
        <w:rPr>
          <w:rFonts w:ascii="Times New Roman" w:hAnsi="Times New Roman" w:cs="Times New Roman"/>
          <w:color w:val="000000" w:themeColor="text1"/>
          <w:lang w:val="en-US"/>
        </w:rPr>
        <w:t xml:space="preserve"> [</w:t>
      </w:r>
      <w:r w:rsidR="008D344B">
        <w:rPr>
          <w:rFonts w:ascii="Times New Roman" w:hAnsi="Times New Roman" w:cs="Times New Roman"/>
          <w:color w:val="000000" w:themeColor="text1"/>
        </w:rPr>
        <w:t>3</w:t>
      </w:r>
      <w:r w:rsidR="008D3362">
        <w:rPr>
          <w:rFonts w:ascii="Times New Roman" w:hAnsi="Times New Roman" w:cs="Times New Roman"/>
          <w:color w:val="000000" w:themeColor="text1"/>
          <w:lang w:val="en-US"/>
        </w:rPr>
        <w:t>]</w:t>
      </w:r>
      <w:r w:rsidR="001A6848">
        <w:rPr>
          <w:rFonts w:ascii="Times New Roman" w:hAnsi="Times New Roman" w:cs="Times New Roman"/>
          <w:color w:val="000000" w:themeColor="text1"/>
        </w:rPr>
        <w:t xml:space="preserve">. </w:t>
      </w:r>
      <w:r w:rsidR="007413AA">
        <w:rPr>
          <w:rFonts w:ascii="Times New Roman" w:hAnsi="Times New Roman" w:cs="Times New Roman"/>
          <w:color w:val="000000" w:themeColor="text1"/>
        </w:rPr>
        <w:t xml:space="preserve">Цель настоящего исследования заключается в </w:t>
      </w:r>
      <w:r w:rsidR="001F7334">
        <w:rPr>
          <w:rFonts w:ascii="Times New Roman" w:hAnsi="Times New Roman" w:cs="Times New Roman"/>
          <w:color w:val="000000" w:themeColor="text1"/>
        </w:rPr>
        <w:t xml:space="preserve">сравнении и </w:t>
      </w:r>
      <w:r w:rsidR="007413AA">
        <w:rPr>
          <w:rFonts w:ascii="Times New Roman" w:hAnsi="Times New Roman" w:cs="Times New Roman"/>
          <w:color w:val="000000" w:themeColor="text1"/>
        </w:rPr>
        <w:t>оценке эффективности</w:t>
      </w:r>
      <w:r w:rsidR="00686B58">
        <w:rPr>
          <w:rFonts w:ascii="Times New Roman" w:hAnsi="Times New Roman" w:cs="Times New Roman"/>
          <w:color w:val="000000" w:themeColor="text1"/>
        </w:rPr>
        <w:t xml:space="preserve"> методов коррекции. Эффективность </w:t>
      </w:r>
      <w:r w:rsidR="007413AA">
        <w:rPr>
          <w:rFonts w:ascii="Times New Roman" w:hAnsi="Times New Roman" w:cs="Times New Roman"/>
          <w:color w:val="000000" w:themeColor="text1"/>
        </w:rPr>
        <w:t>выражае</w:t>
      </w:r>
      <w:r w:rsidR="00686B58">
        <w:rPr>
          <w:rFonts w:ascii="Times New Roman" w:hAnsi="Times New Roman" w:cs="Times New Roman"/>
          <w:color w:val="000000" w:themeColor="text1"/>
        </w:rPr>
        <w:t>тся</w:t>
      </w:r>
      <w:r w:rsidR="007413AA">
        <w:rPr>
          <w:rFonts w:ascii="Times New Roman" w:hAnsi="Times New Roman" w:cs="Times New Roman"/>
          <w:color w:val="000000" w:themeColor="text1"/>
        </w:rPr>
        <w:t xml:space="preserve"> через ряд метрик, таких как пиковое значение интенсивности сигнала, среднеквадратичная ширина углового распределения интенсивности, полная ширина по половинному максимуму и </w:t>
      </w:r>
      <w:r w:rsidR="00686B58">
        <w:rPr>
          <w:rFonts w:ascii="Times New Roman" w:hAnsi="Times New Roman" w:cs="Times New Roman"/>
          <w:color w:val="000000" w:themeColor="text1"/>
        </w:rPr>
        <w:t>отношение уровня контраста к уровню шума</w:t>
      </w:r>
      <w:r w:rsidR="001F7334">
        <w:rPr>
          <w:rFonts w:ascii="Times New Roman" w:hAnsi="Times New Roman" w:cs="Times New Roman"/>
          <w:color w:val="000000" w:themeColor="text1"/>
        </w:rPr>
        <w:t>.</w:t>
      </w:r>
      <w:r w:rsidR="006D22E8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6D22E8">
        <w:rPr>
          <w:rFonts w:ascii="Times New Roman" w:hAnsi="Times New Roman" w:cs="Times New Roman"/>
          <w:color w:val="000000" w:themeColor="text1"/>
        </w:rPr>
        <w:t>Исследование проводится с использованием сканера Сономед-500 и специально разработанного фантома, моделирующего голову человека.</w:t>
      </w:r>
    </w:p>
    <w:p w14:paraId="071B3461" w14:textId="7EE7330D" w:rsidR="001F7334" w:rsidRPr="00686B58" w:rsidRDefault="001F7334" w:rsidP="00686B58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Результаты исследования будут интересны разработчикам ультразвуковых диагностических систем и студентам, изучающим особенности функционирования медицинской техники.</w:t>
      </w:r>
    </w:p>
    <w:p w14:paraId="6FDED801" w14:textId="5EA5F175" w:rsidR="001D2D60" w:rsidRPr="001A00A5" w:rsidRDefault="001D2D60" w:rsidP="00B56D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00A5">
        <w:rPr>
          <w:rFonts w:ascii="Times New Roman" w:hAnsi="Times New Roman" w:cs="Times New Roman"/>
          <w:b/>
          <w:bCs/>
        </w:rPr>
        <w:t>Литература</w:t>
      </w:r>
    </w:p>
    <w:p w14:paraId="36E29B6E" w14:textId="51B73DA8" w:rsidR="005C5D90" w:rsidRPr="005B0E31" w:rsidRDefault="005C5D90" w:rsidP="001F73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Ref190875758"/>
      <w:r w:rsidRPr="005B0E31">
        <w:rPr>
          <w:rFonts w:ascii="Times New Roman" w:hAnsi="Times New Roman" w:cs="Times New Roman"/>
          <w:color w:val="000000" w:themeColor="text1"/>
        </w:rPr>
        <w:t xml:space="preserve">Леонов Д.В., </w:t>
      </w:r>
      <w:proofErr w:type="spellStart"/>
      <w:r w:rsidRPr="005B0E31">
        <w:rPr>
          <w:rFonts w:ascii="Times New Roman" w:hAnsi="Times New Roman" w:cs="Times New Roman"/>
          <w:color w:val="000000" w:themeColor="text1"/>
        </w:rPr>
        <w:t>Кульберг</w:t>
      </w:r>
      <w:proofErr w:type="spellEnd"/>
      <w:r w:rsidRPr="005B0E31">
        <w:rPr>
          <w:rFonts w:ascii="Times New Roman" w:hAnsi="Times New Roman" w:cs="Times New Roman"/>
          <w:color w:val="000000" w:themeColor="text1"/>
        </w:rPr>
        <w:t xml:space="preserve"> Н.С., Яковлева Т.В., Соловьёва П.Д. Подход к обнаружению аберраций при транскраниальной ультразвуковой визуализации // Акустический журнал. 2022. Т. 68. № 2. С. 204-217.</w:t>
      </w:r>
      <w:bookmarkEnd w:id="0"/>
    </w:p>
    <w:p w14:paraId="41BDDFEB" w14:textId="77777777" w:rsidR="008D344B" w:rsidRPr="005B0E31" w:rsidRDefault="008D344B" w:rsidP="008D344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5B0E31">
        <w:rPr>
          <w:rFonts w:ascii="Times New Roman" w:hAnsi="Times New Roman" w:cs="Times New Roman"/>
          <w:color w:val="000000" w:themeColor="text1"/>
          <w:lang w:val="en-US"/>
        </w:rPr>
        <w:t>Leonov</w:t>
      </w:r>
      <w:proofErr w:type="spellEnd"/>
      <w:r w:rsidRPr="005B0E31">
        <w:rPr>
          <w:rFonts w:ascii="Times New Roman" w:hAnsi="Times New Roman" w:cs="Times New Roman"/>
          <w:color w:val="000000" w:themeColor="text1"/>
          <w:lang w:val="en-US"/>
        </w:rPr>
        <w:t xml:space="preserve">, D., </w:t>
      </w:r>
      <w:proofErr w:type="spellStart"/>
      <w:r w:rsidRPr="005B0E31">
        <w:rPr>
          <w:rFonts w:ascii="Times New Roman" w:hAnsi="Times New Roman" w:cs="Times New Roman"/>
          <w:color w:val="000000" w:themeColor="text1"/>
          <w:lang w:val="en-US"/>
        </w:rPr>
        <w:t>Kulberg</w:t>
      </w:r>
      <w:proofErr w:type="spellEnd"/>
      <w:r w:rsidRPr="005B0E31">
        <w:rPr>
          <w:rFonts w:ascii="Times New Roman" w:hAnsi="Times New Roman" w:cs="Times New Roman"/>
          <w:color w:val="000000" w:themeColor="text1"/>
          <w:lang w:val="en-US"/>
        </w:rPr>
        <w:t xml:space="preserve">, N., </w:t>
      </w:r>
      <w:proofErr w:type="spellStart"/>
      <w:r w:rsidRPr="005B0E31">
        <w:rPr>
          <w:rFonts w:ascii="Times New Roman" w:hAnsi="Times New Roman" w:cs="Times New Roman"/>
          <w:color w:val="000000" w:themeColor="text1"/>
          <w:lang w:val="en-US"/>
        </w:rPr>
        <w:t>Yakovleva</w:t>
      </w:r>
      <w:proofErr w:type="spellEnd"/>
      <w:r w:rsidRPr="005B0E31">
        <w:rPr>
          <w:rFonts w:ascii="Times New Roman" w:hAnsi="Times New Roman" w:cs="Times New Roman"/>
          <w:color w:val="000000" w:themeColor="text1"/>
          <w:lang w:val="en-US"/>
        </w:rPr>
        <w:t xml:space="preserve">, T., </w:t>
      </w:r>
      <w:proofErr w:type="spellStart"/>
      <w:r w:rsidRPr="005B0E31">
        <w:rPr>
          <w:rFonts w:ascii="Times New Roman" w:hAnsi="Times New Roman" w:cs="Times New Roman"/>
          <w:color w:val="000000" w:themeColor="text1"/>
          <w:lang w:val="en-US"/>
        </w:rPr>
        <w:t>Solovyova</w:t>
      </w:r>
      <w:proofErr w:type="spellEnd"/>
      <w:r w:rsidRPr="005B0E31">
        <w:rPr>
          <w:rFonts w:ascii="Times New Roman" w:hAnsi="Times New Roman" w:cs="Times New Roman"/>
          <w:color w:val="000000" w:themeColor="text1"/>
          <w:lang w:val="en-US"/>
        </w:rPr>
        <w:t>, P., Costa-</w:t>
      </w:r>
      <w:proofErr w:type="spellStart"/>
      <w:r w:rsidRPr="005B0E31">
        <w:rPr>
          <w:rFonts w:ascii="Times New Roman" w:hAnsi="Times New Roman" w:cs="Times New Roman"/>
          <w:color w:val="000000" w:themeColor="text1"/>
          <w:lang w:val="en-US"/>
        </w:rPr>
        <w:t>Júnior</w:t>
      </w:r>
      <w:proofErr w:type="spellEnd"/>
      <w:r w:rsidRPr="005B0E31">
        <w:rPr>
          <w:rFonts w:ascii="Times New Roman" w:hAnsi="Times New Roman" w:cs="Times New Roman"/>
          <w:color w:val="000000" w:themeColor="text1"/>
          <w:lang w:val="en-US"/>
        </w:rPr>
        <w:t xml:space="preserve">, J. F. S., </w:t>
      </w:r>
      <w:proofErr w:type="spellStart"/>
      <w:r w:rsidRPr="005B0E31">
        <w:rPr>
          <w:rFonts w:ascii="Times New Roman" w:hAnsi="Times New Roman" w:cs="Times New Roman"/>
          <w:color w:val="000000" w:themeColor="text1"/>
          <w:lang w:val="en-US"/>
        </w:rPr>
        <w:t>Saikia</w:t>
      </w:r>
      <w:proofErr w:type="spellEnd"/>
      <w:r w:rsidRPr="005B0E31">
        <w:rPr>
          <w:rFonts w:ascii="Times New Roman" w:hAnsi="Times New Roman" w:cs="Times New Roman"/>
          <w:color w:val="000000" w:themeColor="text1"/>
          <w:lang w:val="en-US"/>
        </w:rPr>
        <w:t>, M. J.: Innovative aberration correction in ultrasound diagnostics with direct phase estimation for enhanced image quality. Physical and Engineering Sciences in Medicine 46(4), 1765–1778 (2023). https://doi.org/10.1007/s13246-023-01338-0</w:t>
      </w:r>
    </w:p>
    <w:p w14:paraId="2C441569" w14:textId="77777777" w:rsidR="008D344B" w:rsidRPr="001F7334" w:rsidRDefault="008D344B" w:rsidP="008D344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F7334">
        <w:rPr>
          <w:rFonts w:ascii="Times New Roman" w:hAnsi="Times New Roman" w:cs="Times New Roman"/>
          <w:color w:val="000000" w:themeColor="text1"/>
          <w:lang w:val="en-US"/>
        </w:rPr>
        <w:t xml:space="preserve">Leonov D., </w:t>
      </w:r>
      <w:proofErr w:type="spellStart"/>
      <w:r w:rsidRPr="001F7334">
        <w:rPr>
          <w:rFonts w:ascii="Times New Roman" w:hAnsi="Times New Roman" w:cs="Times New Roman"/>
          <w:color w:val="000000" w:themeColor="text1"/>
          <w:lang w:val="en-US"/>
        </w:rPr>
        <w:t>Kulberg</w:t>
      </w:r>
      <w:proofErr w:type="spellEnd"/>
      <w:r w:rsidRPr="001F7334">
        <w:rPr>
          <w:rFonts w:ascii="Times New Roman" w:hAnsi="Times New Roman" w:cs="Times New Roman"/>
          <w:color w:val="000000" w:themeColor="text1"/>
          <w:lang w:val="en-US"/>
        </w:rPr>
        <w:t xml:space="preserve">, N., </w:t>
      </w:r>
      <w:proofErr w:type="spellStart"/>
      <w:r w:rsidRPr="001F7334">
        <w:rPr>
          <w:rFonts w:ascii="Times New Roman" w:hAnsi="Times New Roman" w:cs="Times New Roman"/>
          <w:color w:val="000000" w:themeColor="text1"/>
          <w:lang w:val="en-US"/>
        </w:rPr>
        <w:t>Yakovleva</w:t>
      </w:r>
      <w:proofErr w:type="spellEnd"/>
      <w:r w:rsidRPr="001F7334">
        <w:rPr>
          <w:rFonts w:ascii="Times New Roman" w:hAnsi="Times New Roman" w:cs="Times New Roman"/>
          <w:color w:val="000000" w:themeColor="text1"/>
          <w:lang w:val="en-US"/>
        </w:rPr>
        <w:t>, T.: Aberration correction by polynomial approximation for synthetic aperture ultrasound imaging. Medical Physics 51(5), 3292–3308 (2024). https://doi.org/10.1002/mp.17078</w:t>
      </w:r>
    </w:p>
    <w:p w14:paraId="6121EF19" w14:textId="2643D17D" w:rsidR="008D344B" w:rsidRPr="00E902D2" w:rsidRDefault="005B0E31" w:rsidP="00E902D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5B0E31">
        <w:rPr>
          <w:rFonts w:ascii="Times New Roman" w:hAnsi="Times New Roman" w:cs="Times New Roman"/>
          <w:color w:val="000000" w:themeColor="text1"/>
          <w:lang w:val="en-US"/>
        </w:rPr>
        <w:t>Osipov</w:t>
      </w:r>
      <w:proofErr w:type="spellEnd"/>
      <w:r w:rsidRPr="005B0E31">
        <w:rPr>
          <w:rFonts w:ascii="Times New Roman" w:hAnsi="Times New Roman" w:cs="Times New Roman"/>
          <w:color w:val="000000" w:themeColor="text1"/>
          <w:lang w:val="en-US"/>
        </w:rPr>
        <w:t xml:space="preserve">, L. V., </w:t>
      </w:r>
      <w:proofErr w:type="spellStart"/>
      <w:r w:rsidRPr="005B0E31">
        <w:rPr>
          <w:rFonts w:ascii="Times New Roman" w:hAnsi="Times New Roman" w:cs="Times New Roman"/>
          <w:color w:val="000000" w:themeColor="text1"/>
          <w:lang w:val="en-US"/>
        </w:rPr>
        <w:t>Kulberg</w:t>
      </w:r>
      <w:proofErr w:type="spellEnd"/>
      <w:r w:rsidRPr="005B0E31">
        <w:rPr>
          <w:rFonts w:ascii="Times New Roman" w:hAnsi="Times New Roman" w:cs="Times New Roman"/>
          <w:color w:val="000000" w:themeColor="text1"/>
          <w:lang w:val="en-US"/>
        </w:rPr>
        <w:t xml:space="preserve">, N. S., </w:t>
      </w:r>
      <w:proofErr w:type="spellStart"/>
      <w:r w:rsidRPr="005B0E31">
        <w:rPr>
          <w:rFonts w:ascii="Times New Roman" w:hAnsi="Times New Roman" w:cs="Times New Roman"/>
          <w:color w:val="000000" w:themeColor="text1"/>
          <w:lang w:val="en-US"/>
        </w:rPr>
        <w:t>Skosyrev</w:t>
      </w:r>
      <w:proofErr w:type="spellEnd"/>
      <w:r w:rsidRPr="005B0E31">
        <w:rPr>
          <w:rFonts w:ascii="Times New Roman" w:hAnsi="Times New Roman" w:cs="Times New Roman"/>
          <w:color w:val="000000" w:themeColor="text1"/>
          <w:lang w:val="en-US"/>
        </w:rPr>
        <w:t xml:space="preserve">, S. V., Leonov, D. V., </w:t>
      </w:r>
      <w:proofErr w:type="spellStart"/>
      <w:r w:rsidRPr="005B0E31">
        <w:rPr>
          <w:rFonts w:ascii="Times New Roman" w:hAnsi="Times New Roman" w:cs="Times New Roman"/>
          <w:color w:val="000000" w:themeColor="text1"/>
          <w:lang w:val="en-US"/>
        </w:rPr>
        <w:t>Grigorev</w:t>
      </w:r>
      <w:proofErr w:type="spellEnd"/>
      <w:r w:rsidRPr="005B0E31">
        <w:rPr>
          <w:rFonts w:ascii="Times New Roman" w:hAnsi="Times New Roman" w:cs="Times New Roman"/>
          <w:color w:val="000000" w:themeColor="text1"/>
          <w:lang w:val="en-US"/>
        </w:rPr>
        <w:t xml:space="preserve">, G. K., </w:t>
      </w:r>
      <w:proofErr w:type="spellStart"/>
      <w:r w:rsidRPr="005B0E31">
        <w:rPr>
          <w:rFonts w:ascii="Times New Roman" w:hAnsi="Times New Roman" w:cs="Times New Roman"/>
          <w:color w:val="000000" w:themeColor="text1"/>
          <w:lang w:val="en-US"/>
        </w:rPr>
        <w:t>Vladzimirskiy</w:t>
      </w:r>
      <w:proofErr w:type="spellEnd"/>
      <w:r w:rsidRPr="005B0E31">
        <w:rPr>
          <w:rFonts w:ascii="Times New Roman" w:hAnsi="Times New Roman" w:cs="Times New Roman"/>
          <w:color w:val="000000" w:themeColor="text1"/>
          <w:lang w:val="en-US"/>
        </w:rPr>
        <w:t xml:space="preserve">, A. V., </w:t>
      </w:r>
      <w:proofErr w:type="spellStart"/>
      <w:r w:rsidRPr="005B0E31">
        <w:rPr>
          <w:rFonts w:ascii="Times New Roman" w:hAnsi="Times New Roman" w:cs="Times New Roman"/>
          <w:color w:val="000000" w:themeColor="text1"/>
          <w:lang w:val="en-US"/>
        </w:rPr>
        <w:t>Morozov</w:t>
      </w:r>
      <w:proofErr w:type="spellEnd"/>
      <w:r w:rsidRPr="005B0E31">
        <w:rPr>
          <w:rFonts w:ascii="Times New Roman" w:hAnsi="Times New Roman" w:cs="Times New Roman"/>
          <w:color w:val="000000" w:themeColor="text1"/>
          <w:lang w:val="en-US"/>
        </w:rPr>
        <w:t>, S. P.: Transcranial Beam Steering with Aberration Correction. Biomedical Engineering 54(6), 438–442 (2021). https://doi.org/10.1007/s10527-021-10057-3</w:t>
      </w:r>
      <w:bookmarkStart w:id="1" w:name="_GoBack"/>
      <w:bookmarkEnd w:id="1"/>
    </w:p>
    <w:sectPr w:rsidR="008D344B" w:rsidRPr="00E902D2" w:rsidSect="00B56DD4">
      <w:pgSz w:w="12240" w:h="15840" w:code="1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BE5"/>
    <w:multiLevelType w:val="multilevel"/>
    <w:tmpl w:val="A0EAC2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B5"/>
    <w:rsid w:val="00011C5D"/>
    <w:rsid w:val="00021CA2"/>
    <w:rsid w:val="000643EC"/>
    <w:rsid w:val="000A7C33"/>
    <w:rsid w:val="000E4448"/>
    <w:rsid w:val="00122102"/>
    <w:rsid w:val="001403B6"/>
    <w:rsid w:val="001A00A5"/>
    <w:rsid w:val="001A6848"/>
    <w:rsid w:val="001D2D60"/>
    <w:rsid w:val="001F7334"/>
    <w:rsid w:val="00210540"/>
    <w:rsid w:val="00231C69"/>
    <w:rsid w:val="00261E50"/>
    <w:rsid w:val="002A2D24"/>
    <w:rsid w:val="002B4B61"/>
    <w:rsid w:val="002D6636"/>
    <w:rsid w:val="00342867"/>
    <w:rsid w:val="003C7624"/>
    <w:rsid w:val="003D1DD9"/>
    <w:rsid w:val="0040493B"/>
    <w:rsid w:val="00423645"/>
    <w:rsid w:val="00430EBC"/>
    <w:rsid w:val="0044193E"/>
    <w:rsid w:val="004440F8"/>
    <w:rsid w:val="00474CCF"/>
    <w:rsid w:val="004767AE"/>
    <w:rsid w:val="004D2379"/>
    <w:rsid w:val="0057674C"/>
    <w:rsid w:val="005B0E31"/>
    <w:rsid w:val="005B3F80"/>
    <w:rsid w:val="005C5D90"/>
    <w:rsid w:val="005E3C83"/>
    <w:rsid w:val="005E4D57"/>
    <w:rsid w:val="00643059"/>
    <w:rsid w:val="00660AA2"/>
    <w:rsid w:val="00676853"/>
    <w:rsid w:val="00683EC5"/>
    <w:rsid w:val="00686B58"/>
    <w:rsid w:val="006D22E8"/>
    <w:rsid w:val="006F6479"/>
    <w:rsid w:val="0071668B"/>
    <w:rsid w:val="007413AA"/>
    <w:rsid w:val="007578B5"/>
    <w:rsid w:val="00793D75"/>
    <w:rsid w:val="007D2064"/>
    <w:rsid w:val="008002A8"/>
    <w:rsid w:val="00802FF8"/>
    <w:rsid w:val="00811E9E"/>
    <w:rsid w:val="008201BA"/>
    <w:rsid w:val="00844E1B"/>
    <w:rsid w:val="00874EC2"/>
    <w:rsid w:val="008D3362"/>
    <w:rsid w:val="008D344B"/>
    <w:rsid w:val="008F757E"/>
    <w:rsid w:val="00905681"/>
    <w:rsid w:val="00915990"/>
    <w:rsid w:val="009448EC"/>
    <w:rsid w:val="00996613"/>
    <w:rsid w:val="009A4249"/>
    <w:rsid w:val="00A11FA4"/>
    <w:rsid w:val="00A5485C"/>
    <w:rsid w:val="00A7680D"/>
    <w:rsid w:val="00AD4D6B"/>
    <w:rsid w:val="00AE3DF9"/>
    <w:rsid w:val="00AF51D4"/>
    <w:rsid w:val="00B0055A"/>
    <w:rsid w:val="00B02E65"/>
    <w:rsid w:val="00B077CA"/>
    <w:rsid w:val="00B56DD4"/>
    <w:rsid w:val="00B63ED4"/>
    <w:rsid w:val="00B72625"/>
    <w:rsid w:val="00BD03CF"/>
    <w:rsid w:val="00BD1532"/>
    <w:rsid w:val="00BD3B2E"/>
    <w:rsid w:val="00BF6C40"/>
    <w:rsid w:val="00C2497C"/>
    <w:rsid w:val="00C3590B"/>
    <w:rsid w:val="00C639A1"/>
    <w:rsid w:val="00CC7E63"/>
    <w:rsid w:val="00D127AF"/>
    <w:rsid w:val="00D300C9"/>
    <w:rsid w:val="00D777BF"/>
    <w:rsid w:val="00D84F54"/>
    <w:rsid w:val="00E737BE"/>
    <w:rsid w:val="00E902D2"/>
    <w:rsid w:val="00F062F8"/>
    <w:rsid w:val="00F560F3"/>
    <w:rsid w:val="00F74E68"/>
    <w:rsid w:val="00FA5EFE"/>
    <w:rsid w:val="00FB63A2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5D946C"/>
  <w15:docId w15:val="{5D940210-3AC5-43DB-9BC5-AD89E779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7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7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78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78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78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78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78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78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7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7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7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7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78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78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78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7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78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578B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D2D6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2D6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E4448"/>
    <w:rPr>
      <w:color w:val="96607D" w:themeColor="followedHyperlink"/>
      <w:u w:val="single"/>
    </w:rPr>
  </w:style>
  <w:style w:type="paragraph" w:styleId="ae">
    <w:name w:val="caption"/>
    <w:basedOn w:val="a"/>
    <w:next w:val="a"/>
    <w:uiPriority w:val="35"/>
    <w:unhideWhenUsed/>
    <w:qFormat/>
    <w:rsid w:val="0034286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af">
    <w:name w:val="Table Grid"/>
    <w:basedOn w:val="a1"/>
    <w:uiPriority w:val="39"/>
    <w:rsid w:val="0034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7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6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Леонов Денис Владимирович</cp:lastModifiedBy>
  <cp:revision>89</cp:revision>
  <dcterms:created xsi:type="dcterms:W3CDTF">2024-11-04T16:42:00Z</dcterms:created>
  <dcterms:modified xsi:type="dcterms:W3CDTF">2025-02-28T15:39:00Z</dcterms:modified>
</cp:coreProperties>
</file>