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CE7" w:rsidRDefault="001D02BC" w:rsidP="006E6C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6CE7">
        <w:rPr>
          <w:rFonts w:ascii="Times New Roman" w:hAnsi="Times New Roman" w:cs="Times New Roman"/>
          <w:b/>
          <w:sz w:val="24"/>
          <w:szCs w:val="24"/>
        </w:rPr>
        <w:t>Исследование амплитудно-частотных характеристик передаточной функции грудной клетки</w:t>
      </w:r>
      <w:r w:rsidR="002F2169">
        <w:rPr>
          <w:rFonts w:ascii="Times New Roman" w:hAnsi="Times New Roman" w:cs="Times New Roman"/>
          <w:b/>
          <w:sz w:val="24"/>
          <w:szCs w:val="24"/>
        </w:rPr>
        <w:t xml:space="preserve"> в различных направлениях распространения </w:t>
      </w:r>
      <w:r w:rsidR="00F42026">
        <w:rPr>
          <w:rFonts w:ascii="Times New Roman" w:hAnsi="Times New Roman" w:cs="Times New Roman"/>
          <w:b/>
          <w:sz w:val="24"/>
          <w:szCs w:val="24"/>
        </w:rPr>
        <w:t>вибраций</w:t>
      </w:r>
    </w:p>
    <w:p w:rsidR="006E6CE7" w:rsidRDefault="006E6CE7" w:rsidP="006E6CE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6E6CE7">
        <w:rPr>
          <w:rFonts w:ascii="Times New Roman" w:hAnsi="Times New Roman" w:cs="Times New Roman"/>
          <w:b/>
          <w:i/>
          <w:sz w:val="24"/>
          <w:szCs w:val="24"/>
        </w:rPr>
        <w:t>Веремьева</w:t>
      </w:r>
      <w:proofErr w:type="spellEnd"/>
      <w:r w:rsidRPr="006E6CE7">
        <w:rPr>
          <w:rFonts w:ascii="Times New Roman" w:hAnsi="Times New Roman" w:cs="Times New Roman"/>
          <w:b/>
          <w:i/>
          <w:sz w:val="24"/>
          <w:szCs w:val="24"/>
        </w:rPr>
        <w:t xml:space="preserve"> Мария Владимировна</w:t>
      </w:r>
    </w:p>
    <w:p w:rsidR="009E1F51" w:rsidRDefault="009E1F51" w:rsidP="006E6CE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Младший научный сотрудник</w:t>
      </w:r>
    </w:p>
    <w:p w:rsidR="009E1F51" w:rsidRDefault="009E1F51" w:rsidP="006E6CE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ГНЦ РФ – ИМБП РАН, Москва, Россия</w:t>
      </w:r>
    </w:p>
    <w:p w:rsidR="00C57A83" w:rsidRDefault="00C57A83" w:rsidP="006E6CE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0679C4">
        <w:rPr>
          <w:rFonts w:ascii="Times New Roman" w:hAnsi="Times New Roman" w:cs="Times New Roman"/>
          <w:i/>
          <w:sz w:val="24"/>
          <w:szCs w:val="24"/>
          <w:lang w:val="en-US"/>
        </w:rPr>
        <w:t xml:space="preserve">E–mail: </w:t>
      </w:r>
      <w:hyperlink r:id="rId4" w:history="1">
        <w:r w:rsidRPr="00A8088F">
          <w:rPr>
            <w:rStyle w:val="a3"/>
            <w:rFonts w:ascii="Times New Roman" w:hAnsi="Times New Roman" w:cs="Times New Roman"/>
            <w:i/>
            <w:sz w:val="24"/>
            <w:szCs w:val="24"/>
            <w:lang w:val="en-US"/>
          </w:rPr>
          <w:t>mar33567736@yandex.ru</w:t>
        </w:r>
      </w:hyperlink>
    </w:p>
    <w:p w:rsidR="00C57A83" w:rsidRDefault="008E1490" w:rsidP="00C5133A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F42026">
        <w:rPr>
          <w:rFonts w:ascii="Times New Roman" w:hAnsi="Times New Roman" w:cs="Times New Roman"/>
          <w:b/>
          <w:sz w:val="24"/>
          <w:szCs w:val="24"/>
        </w:rPr>
        <w:t>Введение</w:t>
      </w:r>
      <w:r w:rsidRPr="006E013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CE36EB">
        <w:rPr>
          <w:rFonts w:ascii="Times New Roman" w:hAnsi="Times New Roman" w:cs="Times New Roman"/>
          <w:sz w:val="24"/>
          <w:szCs w:val="24"/>
        </w:rPr>
        <w:t xml:space="preserve">Перкуссия </w:t>
      </w:r>
      <w:r w:rsidR="00CE36EB" w:rsidRPr="00CE36EB">
        <w:rPr>
          <w:rFonts w:ascii="Times New Roman" w:hAnsi="Times New Roman" w:cs="Times New Roman"/>
          <w:sz w:val="24"/>
          <w:szCs w:val="24"/>
        </w:rPr>
        <w:t>—</w:t>
      </w:r>
      <w:r w:rsidR="00CE36EB">
        <w:rPr>
          <w:rFonts w:ascii="Times New Roman" w:hAnsi="Times New Roman" w:cs="Times New Roman"/>
          <w:sz w:val="24"/>
          <w:szCs w:val="24"/>
        </w:rPr>
        <w:t xml:space="preserve"> </w:t>
      </w:r>
      <w:r w:rsidR="009F2A11">
        <w:rPr>
          <w:rFonts w:ascii="Times New Roman" w:hAnsi="Times New Roman" w:cs="Times New Roman"/>
          <w:sz w:val="24"/>
          <w:szCs w:val="24"/>
        </w:rPr>
        <w:t xml:space="preserve">один из </w:t>
      </w:r>
      <w:proofErr w:type="spellStart"/>
      <w:r w:rsidR="009F2A11">
        <w:rPr>
          <w:rFonts w:ascii="Times New Roman" w:hAnsi="Times New Roman" w:cs="Times New Roman"/>
          <w:sz w:val="24"/>
          <w:szCs w:val="24"/>
        </w:rPr>
        <w:t>виброакустических</w:t>
      </w:r>
      <w:proofErr w:type="spellEnd"/>
      <w:r w:rsidR="009F2A11">
        <w:rPr>
          <w:rFonts w:ascii="Times New Roman" w:hAnsi="Times New Roman" w:cs="Times New Roman"/>
          <w:sz w:val="24"/>
          <w:szCs w:val="24"/>
        </w:rPr>
        <w:t xml:space="preserve"> методов диагностики, при котором врач постукивает по поверхности тела пациента и выслушивает образующиеся звуки. Характер звука зависит от механических свойств ткани, в области которой соверша</w:t>
      </w:r>
      <w:r w:rsidR="00C5133A">
        <w:rPr>
          <w:rFonts w:ascii="Times New Roman" w:hAnsi="Times New Roman" w:cs="Times New Roman"/>
          <w:sz w:val="24"/>
          <w:szCs w:val="24"/>
        </w:rPr>
        <w:t>ется</w:t>
      </w:r>
      <w:r w:rsidR="009F2A11">
        <w:rPr>
          <w:rFonts w:ascii="Times New Roman" w:hAnsi="Times New Roman" w:cs="Times New Roman"/>
          <w:sz w:val="24"/>
          <w:szCs w:val="24"/>
        </w:rPr>
        <w:t xml:space="preserve"> постукивание. </w:t>
      </w:r>
      <w:r w:rsidR="008A4794">
        <w:rPr>
          <w:rFonts w:ascii="Times New Roman" w:hAnsi="Times New Roman" w:cs="Times New Roman"/>
          <w:sz w:val="24"/>
          <w:szCs w:val="24"/>
        </w:rPr>
        <w:t xml:space="preserve">Таким образом, с помощью перкуссии можно определять патологию тканей и границы органов. </w:t>
      </w:r>
    </w:p>
    <w:p w:rsidR="00B278CB" w:rsidRDefault="0047618A" w:rsidP="003633E0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Перкуссия безопасна, проста в исполнении, её можно легко и быстро освоить. Однако </w:t>
      </w:r>
      <w:r w:rsidR="003633E0">
        <w:rPr>
          <w:rFonts w:ascii="Times New Roman" w:hAnsi="Times New Roman" w:cs="Times New Roman"/>
          <w:sz w:val="24"/>
          <w:szCs w:val="24"/>
        </w:rPr>
        <w:t>метод</w:t>
      </w:r>
      <w:r>
        <w:rPr>
          <w:rFonts w:ascii="Times New Roman" w:hAnsi="Times New Roman" w:cs="Times New Roman"/>
          <w:sz w:val="24"/>
          <w:szCs w:val="24"/>
        </w:rPr>
        <w:t xml:space="preserve"> имеет недостатки: результат диагностики зависит от </w:t>
      </w:r>
      <w:r w:rsidR="00494089">
        <w:rPr>
          <w:rFonts w:ascii="Times New Roman" w:hAnsi="Times New Roman" w:cs="Times New Roman"/>
          <w:sz w:val="24"/>
          <w:szCs w:val="24"/>
        </w:rPr>
        <w:t xml:space="preserve">человеческого восприятия, отсутствует возможность записи, хранения и передачи перкуссионных сигналов. </w:t>
      </w:r>
      <w:r w:rsidR="003633E0">
        <w:rPr>
          <w:rFonts w:ascii="Times New Roman" w:hAnsi="Times New Roman" w:cs="Times New Roman"/>
          <w:sz w:val="24"/>
          <w:szCs w:val="24"/>
        </w:rPr>
        <w:t xml:space="preserve"> Поэтому и</w:t>
      </w:r>
      <w:r w:rsidR="00BC49A5">
        <w:rPr>
          <w:rFonts w:ascii="Times New Roman" w:hAnsi="Times New Roman" w:cs="Times New Roman"/>
          <w:sz w:val="24"/>
          <w:szCs w:val="24"/>
        </w:rPr>
        <w:t xml:space="preserve">сследователи из России и зарубежных стран занимаются </w:t>
      </w:r>
      <w:proofErr w:type="spellStart"/>
      <w:r w:rsidR="00BC49A5">
        <w:rPr>
          <w:rFonts w:ascii="Times New Roman" w:hAnsi="Times New Roman" w:cs="Times New Roman"/>
          <w:sz w:val="24"/>
          <w:szCs w:val="24"/>
        </w:rPr>
        <w:t>цифровизацией</w:t>
      </w:r>
      <w:proofErr w:type="spellEnd"/>
      <w:r w:rsidR="00BC49A5">
        <w:rPr>
          <w:rFonts w:ascii="Times New Roman" w:hAnsi="Times New Roman" w:cs="Times New Roman"/>
          <w:sz w:val="24"/>
          <w:szCs w:val="24"/>
        </w:rPr>
        <w:t xml:space="preserve"> перкуссии. </w:t>
      </w:r>
      <w:r w:rsidR="00C5412C">
        <w:rPr>
          <w:rFonts w:ascii="Times New Roman" w:hAnsi="Times New Roman" w:cs="Times New Roman"/>
          <w:sz w:val="24"/>
          <w:szCs w:val="24"/>
        </w:rPr>
        <w:t xml:space="preserve">Разными группами </w:t>
      </w:r>
      <w:r w:rsidR="00D22C34">
        <w:rPr>
          <w:rFonts w:ascii="Times New Roman" w:hAnsi="Times New Roman" w:cs="Times New Roman"/>
          <w:sz w:val="24"/>
          <w:szCs w:val="24"/>
        </w:rPr>
        <w:t>разработаны</w:t>
      </w:r>
      <w:r w:rsidR="00C5412C">
        <w:rPr>
          <w:rFonts w:ascii="Times New Roman" w:hAnsi="Times New Roman" w:cs="Times New Roman"/>
          <w:sz w:val="24"/>
          <w:szCs w:val="24"/>
        </w:rPr>
        <w:t xml:space="preserve"> устройства для создания и регистрации перкуссионных сигналов</w:t>
      </w:r>
      <w:r w:rsidR="00D22C34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="00C5412C">
        <w:rPr>
          <w:rFonts w:ascii="Times New Roman" w:hAnsi="Times New Roman" w:cs="Times New Roman"/>
          <w:sz w:val="24"/>
          <w:szCs w:val="24"/>
        </w:rPr>
        <w:t xml:space="preserve">методы обработки этих сигналов. </w:t>
      </w:r>
    </w:p>
    <w:p w:rsidR="00C5412C" w:rsidRDefault="00C5412C" w:rsidP="003633E0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Однако </w:t>
      </w:r>
      <w:r w:rsidR="00D22C34">
        <w:rPr>
          <w:rFonts w:ascii="Times New Roman" w:hAnsi="Times New Roman" w:cs="Times New Roman"/>
          <w:sz w:val="24"/>
          <w:szCs w:val="24"/>
        </w:rPr>
        <w:t xml:space="preserve">влияние грудной клетки на характеристики распространения перкуссионных вибраций по поверхности тела изучено не до конца. </w:t>
      </w:r>
      <w:r w:rsidR="00F0703F">
        <w:rPr>
          <w:rFonts w:ascii="Times New Roman" w:hAnsi="Times New Roman" w:cs="Times New Roman"/>
          <w:sz w:val="24"/>
          <w:szCs w:val="24"/>
        </w:rPr>
        <w:t xml:space="preserve">Знание о том, влияют ли ребра на перкуссионный сигнал, важно для корректной разработки </w:t>
      </w:r>
      <w:bookmarkStart w:id="0" w:name="_GoBack"/>
      <w:bookmarkEnd w:id="0"/>
      <w:r w:rsidR="00F0703F">
        <w:rPr>
          <w:rFonts w:ascii="Times New Roman" w:hAnsi="Times New Roman" w:cs="Times New Roman"/>
          <w:sz w:val="24"/>
          <w:szCs w:val="24"/>
        </w:rPr>
        <w:t>методов регистрации.</w:t>
      </w:r>
    </w:p>
    <w:p w:rsidR="00F0703F" w:rsidRDefault="00F0703F" w:rsidP="003633E0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Поэтому целью нашей работы стало</w:t>
      </w:r>
      <w:r w:rsidR="00F42026">
        <w:rPr>
          <w:rFonts w:ascii="Times New Roman" w:hAnsi="Times New Roman" w:cs="Times New Roman"/>
          <w:sz w:val="24"/>
          <w:szCs w:val="24"/>
        </w:rPr>
        <w:t xml:space="preserve"> изучение амплитудно-частотных характеристик передаточной функции грудной клетки в четырех направлениях распространения перкуссионных вибраций.</w:t>
      </w:r>
    </w:p>
    <w:p w:rsidR="00734861" w:rsidRDefault="005352A3" w:rsidP="00734861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5352A3">
        <w:rPr>
          <w:rFonts w:ascii="Times New Roman" w:hAnsi="Times New Roman" w:cs="Times New Roman"/>
          <w:b/>
          <w:sz w:val="24"/>
          <w:szCs w:val="24"/>
        </w:rPr>
        <w:t>Материалы и методы</w:t>
      </w:r>
      <w:r>
        <w:rPr>
          <w:rFonts w:ascii="Times New Roman" w:hAnsi="Times New Roman" w:cs="Times New Roman"/>
          <w:sz w:val="24"/>
          <w:szCs w:val="24"/>
        </w:rPr>
        <w:t>.</w:t>
      </w:r>
      <w:r w:rsidR="000675A0">
        <w:rPr>
          <w:rFonts w:ascii="Times New Roman" w:hAnsi="Times New Roman" w:cs="Times New Roman"/>
          <w:sz w:val="24"/>
          <w:szCs w:val="24"/>
        </w:rPr>
        <w:t xml:space="preserve"> </w:t>
      </w:r>
      <w:r w:rsidR="00734861">
        <w:rPr>
          <w:rFonts w:ascii="Times New Roman" w:hAnsi="Times New Roman" w:cs="Times New Roman"/>
          <w:sz w:val="24"/>
          <w:szCs w:val="24"/>
        </w:rPr>
        <w:t xml:space="preserve">В исследовании принимали участие 12 здоровых мужчин-добровольцев в возрасте 19-22 лет, </w:t>
      </w:r>
      <w:r w:rsidR="00734861" w:rsidRPr="003D3174">
        <w:rPr>
          <w:rFonts w:ascii="Times New Roman" w:hAnsi="Times New Roman" w:cs="Times New Roman"/>
          <w:sz w:val="24"/>
          <w:szCs w:val="24"/>
        </w:rPr>
        <w:t>предварительно давших информированное согласие в письменной форме. Данное исследование было одобрено биоэтическим комитетом МГТУ им. Н.Э. Баумана, протокол № 3 от 08.02.2017 г.</w:t>
      </w:r>
    </w:p>
    <w:p w:rsidR="00F42026" w:rsidRDefault="00CB6C32" w:rsidP="00CB6C32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создания и регистрации перкуссионных сигналов использовали макет аппаратно-программного комплекса, который включал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перкутор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 встроенным акселерометром и легкий акселерометр.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Перкутор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всегда находился в межреберном пространстве в правой части грудной клетки спереди. Легкий акселерометр попеременно крепили в четырех областях: вдоль того же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межреберья</w:t>
      </w:r>
      <w:proofErr w:type="spellEnd"/>
      <w:r>
        <w:t xml:space="preserve">, </w:t>
      </w:r>
      <w:r w:rsidRPr="00CB6C32">
        <w:rPr>
          <w:rFonts w:ascii="Times New Roman" w:hAnsi="Times New Roman" w:cs="Times New Roman"/>
          <w:sz w:val="24"/>
          <w:szCs w:val="24"/>
        </w:rPr>
        <w:t>где был расположен ударник, выше и ниже него – области «вверх вдоль» и «</w:t>
      </w:r>
      <w:r>
        <w:rPr>
          <w:rFonts w:ascii="Times New Roman" w:hAnsi="Times New Roman" w:cs="Times New Roman"/>
          <w:sz w:val="24"/>
          <w:szCs w:val="24"/>
        </w:rPr>
        <w:t xml:space="preserve">вниз вдоль» соответственно; и </w:t>
      </w:r>
      <w:r w:rsidRPr="00CB6C32">
        <w:rPr>
          <w:rFonts w:ascii="Times New Roman" w:hAnsi="Times New Roman" w:cs="Times New Roman"/>
          <w:sz w:val="24"/>
          <w:szCs w:val="24"/>
        </w:rPr>
        <w:t xml:space="preserve">в соседних </w:t>
      </w:r>
      <w:proofErr w:type="spellStart"/>
      <w:r w:rsidRPr="00CB6C32">
        <w:rPr>
          <w:rFonts w:ascii="Times New Roman" w:hAnsi="Times New Roman" w:cs="Times New Roman"/>
          <w:sz w:val="24"/>
          <w:szCs w:val="24"/>
        </w:rPr>
        <w:t>межреберьях</w:t>
      </w:r>
      <w:proofErr w:type="spellEnd"/>
      <w:r w:rsidRPr="00CB6C32">
        <w:rPr>
          <w:rFonts w:ascii="Times New Roman" w:hAnsi="Times New Roman" w:cs="Times New Roman"/>
          <w:sz w:val="24"/>
          <w:szCs w:val="24"/>
        </w:rPr>
        <w:t>, также выше и ниже ударника – области «вверх поперёк» и «вниз поперёк» соответственно</w:t>
      </w:r>
      <w:r w:rsidR="006D3AE0">
        <w:rPr>
          <w:rFonts w:ascii="Times New Roman" w:hAnsi="Times New Roman" w:cs="Times New Roman"/>
          <w:sz w:val="24"/>
          <w:szCs w:val="24"/>
        </w:rPr>
        <w:t>. В каждой области проводили по 5-6 тестов продолжительностью 15 с</w:t>
      </w:r>
      <w:r w:rsidR="00250C8B">
        <w:rPr>
          <w:rFonts w:ascii="Times New Roman" w:hAnsi="Times New Roman" w:cs="Times New Roman"/>
          <w:sz w:val="24"/>
          <w:szCs w:val="24"/>
        </w:rPr>
        <w:t>, а также дополнительно записывали шум</w:t>
      </w:r>
      <w:r w:rsidR="003D3174">
        <w:rPr>
          <w:rFonts w:ascii="Times New Roman" w:hAnsi="Times New Roman" w:cs="Times New Roman"/>
          <w:sz w:val="24"/>
          <w:szCs w:val="24"/>
        </w:rPr>
        <w:t xml:space="preserve"> </w:t>
      </w:r>
      <w:r w:rsidR="003D3174" w:rsidRPr="003D3174">
        <w:rPr>
          <w:rFonts w:ascii="Times New Roman" w:hAnsi="Times New Roman" w:cs="Times New Roman"/>
          <w:sz w:val="24"/>
          <w:szCs w:val="24"/>
        </w:rPr>
        <w:t>[1]</w:t>
      </w:r>
      <w:r w:rsidRPr="00CB6C32">
        <w:rPr>
          <w:rFonts w:ascii="Times New Roman" w:hAnsi="Times New Roman" w:cs="Times New Roman"/>
          <w:sz w:val="24"/>
          <w:szCs w:val="24"/>
        </w:rPr>
        <w:t>.</w:t>
      </w:r>
    </w:p>
    <w:p w:rsidR="00734861" w:rsidRDefault="00734861" w:rsidP="00734861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734861">
        <w:rPr>
          <w:rFonts w:ascii="Times New Roman" w:hAnsi="Times New Roman" w:cs="Times New Roman"/>
          <w:sz w:val="24"/>
          <w:szCs w:val="24"/>
        </w:rPr>
        <w:t xml:space="preserve">Для каждой записи находили спектры сигналов обоих акселерометров с помощью быстрого преобразования Фурье в диапазоне частот от 10 до 1000 Гц, функцию когерентности сигналов акселерометров и передаточную функцию сигналов от первого акселерометра, встроенного в ударник, ко второму акселерометру.  </w:t>
      </w:r>
    </w:p>
    <w:p w:rsidR="00251023" w:rsidRDefault="00734861" w:rsidP="00251023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734861">
        <w:rPr>
          <w:rFonts w:ascii="Times New Roman" w:hAnsi="Times New Roman" w:cs="Times New Roman"/>
          <w:b/>
          <w:sz w:val="24"/>
          <w:szCs w:val="24"/>
        </w:rPr>
        <w:t>Результаты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44155">
        <w:rPr>
          <w:rFonts w:ascii="Times New Roman" w:hAnsi="Times New Roman" w:cs="Times New Roman"/>
          <w:sz w:val="24"/>
          <w:szCs w:val="24"/>
        </w:rPr>
        <w:t>Всего б</w:t>
      </w:r>
      <w:r w:rsidR="00002054">
        <w:rPr>
          <w:rFonts w:ascii="Times New Roman" w:hAnsi="Times New Roman" w:cs="Times New Roman"/>
          <w:sz w:val="24"/>
          <w:szCs w:val="24"/>
        </w:rPr>
        <w:t>ыло получено 327 кривых АЧХ</w:t>
      </w:r>
      <w:r w:rsidR="00C25269">
        <w:rPr>
          <w:rFonts w:ascii="Times New Roman" w:hAnsi="Times New Roman" w:cs="Times New Roman"/>
          <w:sz w:val="24"/>
          <w:szCs w:val="24"/>
        </w:rPr>
        <w:t xml:space="preserve">, которые далее были отфильтрованы в </w:t>
      </w:r>
      <w:r w:rsidR="00C77A73">
        <w:rPr>
          <w:rFonts w:ascii="Times New Roman" w:hAnsi="Times New Roman" w:cs="Times New Roman"/>
          <w:sz w:val="24"/>
          <w:szCs w:val="24"/>
        </w:rPr>
        <w:t>три</w:t>
      </w:r>
      <w:r w:rsidR="00C25269">
        <w:rPr>
          <w:rFonts w:ascii="Times New Roman" w:hAnsi="Times New Roman" w:cs="Times New Roman"/>
          <w:sz w:val="24"/>
          <w:szCs w:val="24"/>
        </w:rPr>
        <w:t xml:space="preserve"> этапа. На первом этапе</w:t>
      </w:r>
      <w:r w:rsidR="0049115A">
        <w:rPr>
          <w:rFonts w:ascii="Times New Roman" w:hAnsi="Times New Roman" w:cs="Times New Roman"/>
          <w:sz w:val="24"/>
          <w:szCs w:val="24"/>
        </w:rPr>
        <w:t xml:space="preserve"> у данного испытуемого в данной области</w:t>
      </w:r>
      <w:r w:rsidR="002C57B2">
        <w:rPr>
          <w:rFonts w:ascii="Times New Roman" w:hAnsi="Times New Roman" w:cs="Times New Roman"/>
          <w:sz w:val="24"/>
          <w:szCs w:val="24"/>
        </w:rPr>
        <w:t xml:space="preserve"> </w:t>
      </w:r>
      <w:r w:rsidR="0049115A">
        <w:rPr>
          <w:rFonts w:ascii="Times New Roman" w:hAnsi="Times New Roman" w:cs="Times New Roman"/>
          <w:sz w:val="24"/>
          <w:szCs w:val="24"/>
        </w:rPr>
        <w:t xml:space="preserve">отбирались только те комбинации АЧХ, при которых разница значений у полученных амплитудно-частотных характеристик на данной частоте не превышала 10 дБ во всем </w:t>
      </w:r>
      <w:r w:rsidR="00DE121C">
        <w:rPr>
          <w:rFonts w:ascii="Times New Roman" w:hAnsi="Times New Roman" w:cs="Times New Roman"/>
          <w:sz w:val="24"/>
          <w:szCs w:val="24"/>
        </w:rPr>
        <w:t xml:space="preserve">рассматриваемом </w:t>
      </w:r>
      <w:r w:rsidR="0049115A">
        <w:rPr>
          <w:rFonts w:ascii="Times New Roman" w:hAnsi="Times New Roman" w:cs="Times New Roman"/>
          <w:sz w:val="24"/>
          <w:szCs w:val="24"/>
        </w:rPr>
        <w:t>диапазоне частот.</w:t>
      </w:r>
      <w:r w:rsidR="002510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4861" w:rsidRDefault="00DE121C" w:rsidP="00251023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втором э</w:t>
      </w:r>
      <w:r w:rsidR="00C77A73">
        <w:rPr>
          <w:rFonts w:ascii="Times New Roman" w:hAnsi="Times New Roman" w:cs="Times New Roman"/>
          <w:sz w:val="24"/>
          <w:szCs w:val="24"/>
        </w:rPr>
        <w:t xml:space="preserve">тапе у каждой АЧХ выделяли участки, на которых коэффициент когерентности был не менее 0,8. Данное значение </w:t>
      </w:r>
      <w:r w:rsidR="00A73535">
        <w:rPr>
          <w:rFonts w:ascii="Times New Roman" w:hAnsi="Times New Roman" w:cs="Times New Roman"/>
          <w:sz w:val="24"/>
          <w:szCs w:val="24"/>
        </w:rPr>
        <w:t xml:space="preserve">выбрано из предположения, что при коэффициенте когерентности не менее 0,8 сигнал, зарегистрированный легким акселерометром, создан только </w:t>
      </w:r>
      <w:proofErr w:type="spellStart"/>
      <w:r w:rsidR="00A73535">
        <w:rPr>
          <w:rFonts w:ascii="Times New Roman" w:hAnsi="Times New Roman" w:cs="Times New Roman"/>
          <w:sz w:val="24"/>
          <w:szCs w:val="24"/>
        </w:rPr>
        <w:t>перкутором</w:t>
      </w:r>
      <w:proofErr w:type="spellEnd"/>
      <w:r w:rsidR="00A73535">
        <w:rPr>
          <w:rFonts w:ascii="Times New Roman" w:hAnsi="Times New Roman" w:cs="Times New Roman"/>
          <w:sz w:val="24"/>
          <w:szCs w:val="24"/>
        </w:rPr>
        <w:t>.</w:t>
      </w:r>
      <w:r w:rsidR="00251023">
        <w:rPr>
          <w:rFonts w:ascii="Times New Roman" w:hAnsi="Times New Roman" w:cs="Times New Roman"/>
          <w:sz w:val="24"/>
          <w:szCs w:val="24"/>
        </w:rPr>
        <w:t xml:space="preserve"> Далее у полученных после первого этапа комбинаций АЧХ выделяли те диапазоны частот, на которых у каждой АЧХ из этой комбинации коэффициент когерентности был не менее 0,8. И таким образом для каждого </w:t>
      </w:r>
      <w:r w:rsidR="00251023">
        <w:rPr>
          <w:rFonts w:ascii="Times New Roman" w:hAnsi="Times New Roman" w:cs="Times New Roman"/>
          <w:sz w:val="24"/>
          <w:szCs w:val="24"/>
        </w:rPr>
        <w:lastRenderedPageBreak/>
        <w:t>испытуемого в каждой области оставляли только ту комбинацию/те комбинации АЧХ, у которых данный диапазон был наибольшим.</w:t>
      </w:r>
    </w:p>
    <w:p w:rsidR="00251023" w:rsidRDefault="00251023" w:rsidP="00251023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третьем этапе для каждой комбинации АЧХ вычисляли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межквартильные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расстояния во всем диапазоне частот (от 10 до 1000 Гц).</w:t>
      </w:r>
      <w:r w:rsidR="00AC4786">
        <w:rPr>
          <w:rFonts w:ascii="Times New Roman" w:hAnsi="Times New Roman" w:cs="Times New Roman"/>
          <w:sz w:val="24"/>
          <w:szCs w:val="24"/>
        </w:rPr>
        <w:t xml:space="preserve"> И далее оставляли только те комбинации, у которых оба </w:t>
      </w:r>
      <w:proofErr w:type="spellStart"/>
      <w:r w:rsidR="00AC4786">
        <w:rPr>
          <w:rFonts w:ascii="Times New Roman" w:hAnsi="Times New Roman" w:cs="Times New Roman"/>
          <w:sz w:val="24"/>
          <w:szCs w:val="24"/>
        </w:rPr>
        <w:t>межквартильных</w:t>
      </w:r>
      <w:proofErr w:type="spellEnd"/>
      <w:r w:rsidR="00AC4786">
        <w:rPr>
          <w:rFonts w:ascii="Times New Roman" w:hAnsi="Times New Roman" w:cs="Times New Roman"/>
          <w:sz w:val="24"/>
          <w:szCs w:val="24"/>
        </w:rPr>
        <w:t xml:space="preserve"> расстояния были меньше 10 дБ.</w:t>
      </w:r>
    </w:p>
    <w:p w:rsidR="001B478C" w:rsidRDefault="008F6B16" w:rsidP="001F5A4A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 было получено 64 комбинации АЧХ: 18 комбинаций </w:t>
      </w:r>
      <w:r w:rsidR="001F5A4A" w:rsidRPr="001F5A4A">
        <w:rPr>
          <w:rFonts w:ascii="Times New Roman" w:hAnsi="Times New Roman" w:cs="Times New Roman"/>
          <w:sz w:val="24"/>
          <w:szCs w:val="24"/>
        </w:rPr>
        <w:t>—</w:t>
      </w:r>
      <w:r w:rsidR="001F5A4A">
        <w:rPr>
          <w:rFonts w:ascii="Times New Roman" w:hAnsi="Times New Roman" w:cs="Times New Roman"/>
          <w:sz w:val="24"/>
          <w:szCs w:val="24"/>
        </w:rPr>
        <w:t xml:space="preserve"> для области «вверх вдоль», 11 комбинаций </w:t>
      </w:r>
      <w:r w:rsidR="001F5A4A" w:rsidRPr="001F5A4A">
        <w:rPr>
          <w:rFonts w:ascii="Times New Roman" w:hAnsi="Times New Roman" w:cs="Times New Roman"/>
          <w:sz w:val="24"/>
          <w:szCs w:val="24"/>
        </w:rPr>
        <w:t xml:space="preserve">— </w:t>
      </w:r>
      <w:r w:rsidR="001F5A4A">
        <w:rPr>
          <w:rFonts w:ascii="Times New Roman" w:hAnsi="Times New Roman" w:cs="Times New Roman"/>
          <w:sz w:val="24"/>
          <w:szCs w:val="24"/>
        </w:rPr>
        <w:t xml:space="preserve">для области «вверх поперек», 23 комбинации </w:t>
      </w:r>
      <w:r w:rsidR="001F5A4A" w:rsidRPr="001F5A4A">
        <w:rPr>
          <w:rFonts w:ascii="Times New Roman" w:hAnsi="Times New Roman" w:cs="Times New Roman"/>
          <w:sz w:val="24"/>
          <w:szCs w:val="24"/>
        </w:rPr>
        <w:t xml:space="preserve">— </w:t>
      </w:r>
      <w:r w:rsidR="001F5A4A">
        <w:rPr>
          <w:rFonts w:ascii="Times New Roman" w:hAnsi="Times New Roman" w:cs="Times New Roman"/>
          <w:sz w:val="24"/>
          <w:szCs w:val="24"/>
        </w:rPr>
        <w:t>для области «вниз вдоль»,</w:t>
      </w:r>
      <w:r w:rsidR="001F5A4A" w:rsidRPr="001F5A4A">
        <w:rPr>
          <w:rFonts w:ascii="Times New Roman" w:hAnsi="Times New Roman" w:cs="Times New Roman"/>
          <w:sz w:val="24"/>
          <w:szCs w:val="24"/>
        </w:rPr>
        <w:t xml:space="preserve"> </w:t>
      </w:r>
      <w:r w:rsidR="001F5A4A">
        <w:rPr>
          <w:rFonts w:ascii="Times New Roman" w:hAnsi="Times New Roman" w:cs="Times New Roman"/>
          <w:sz w:val="24"/>
          <w:szCs w:val="24"/>
        </w:rPr>
        <w:t xml:space="preserve">12 комбинаций </w:t>
      </w:r>
      <w:r w:rsidR="001F5A4A" w:rsidRPr="001F5A4A">
        <w:rPr>
          <w:rFonts w:ascii="Times New Roman" w:hAnsi="Times New Roman" w:cs="Times New Roman"/>
          <w:sz w:val="24"/>
          <w:szCs w:val="24"/>
        </w:rPr>
        <w:t xml:space="preserve">— </w:t>
      </w:r>
      <w:r w:rsidR="001F5A4A">
        <w:rPr>
          <w:rFonts w:ascii="Times New Roman" w:hAnsi="Times New Roman" w:cs="Times New Roman"/>
          <w:sz w:val="24"/>
          <w:szCs w:val="24"/>
        </w:rPr>
        <w:t>для области «вниз поперек».</w:t>
      </w:r>
      <w:r w:rsidR="00A02735">
        <w:rPr>
          <w:rFonts w:ascii="Times New Roman" w:hAnsi="Times New Roman" w:cs="Times New Roman"/>
          <w:sz w:val="24"/>
          <w:szCs w:val="24"/>
        </w:rPr>
        <w:t xml:space="preserve"> Для каждой комбинации были найдены медианные значения.</w:t>
      </w:r>
    </w:p>
    <w:p w:rsidR="00B41FBF" w:rsidRDefault="00B41FBF" w:rsidP="001F5A4A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Далее для изучения вида АЧХ и их сравнения в различных </w:t>
      </w:r>
      <w:r w:rsidR="002E6652">
        <w:rPr>
          <w:rFonts w:ascii="Times New Roman" w:hAnsi="Times New Roman" w:cs="Times New Roman"/>
          <w:sz w:val="24"/>
          <w:szCs w:val="24"/>
        </w:rPr>
        <w:t>областях</w:t>
      </w:r>
      <w:r>
        <w:rPr>
          <w:rFonts w:ascii="Times New Roman" w:hAnsi="Times New Roman" w:cs="Times New Roman"/>
          <w:sz w:val="24"/>
          <w:szCs w:val="24"/>
        </w:rPr>
        <w:t xml:space="preserve"> было решено нормализовать медианные значения комбинаций АЧХ на расстояни</w:t>
      </w:r>
      <w:r w:rsidR="00A02735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между акселерометрами. Аналогично были нормализованы значения шума.</w:t>
      </w:r>
      <w:r w:rsidR="00A02735">
        <w:rPr>
          <w:rFonts w:ascii="Times New Roman" w:hAnsi="Times New Roman" w:cs="Times New Roman"/>
          <w:sz w:val="24"/>
          <w:szCs w:val="24"/>
        </w:rPr>
        <w:t xml:space="preserve"> После этого были вычислены </w:t>
      </w:r>
      <w:r w:rsidR="008370C2">
        <w:rPr>
          <w:rFonts w:ascii="Times New Roman" w:hAnsi="Times New Roman" w:cs="Times New Roman"/>
          <w:sz w:val="24"/>
          <w:szCs w:val="24"/>
        </w:rPr>
        <w:t xml:space="preserve">общие </w:t>
      </w:r>
      <w:r w:rsidR="00A02735">
        <w:rPr>
          <w:rFonts w:ascii="Times New Roman" w:hAnsi="Times New Roman" w:cs="Times New Roman"/>
          <w:sz w:val="24"/>
          <w:szCs w:val="24"/>
        </w:rPr>
        <w:t>мед</w:t>
      </w:r>
      <w:r w:rsidR="002E6652">
        <w:rPr>
          <w:rFonts w:ascii="Times New Roman" w:hAnsi="Times New Roman" w:cs="Times New Roman"/>
          <w:sz w:val="24"/>
          <w:szCs w:val="24"/>
        </w:rPr>
        <w:t xml:space="preserve">ианные значения АЧХ для каждой области </w:t>
      </w:r>
      <w:r w:rsidR="00A02735">
        <w:rPr>
          <w:rFonts w:ascii="Times New Roman" w:hAnsi="Times New Roman" w:cs="Times New Roman"/>
          <w:sz w:val="24"/>
          <w:szCs w:val="24"/>
        </w:rPr>
        <w:t>и соответств</w:t>
      </w:r>
      <w:r w:rsidR="008370C2">
        <w:rPr>
          <w:rFonts w:ascii="Times New Roman" w:hAnsi="Times New Roman" w:cs="Times New Roman"/>
          <w:sz w:val="24"/>
          <w:szCs w:val="24"/>
        </w:rPr>
        <w:t xml:space="preserve">ующие </w:t>
      </w:r>
      <w:proofErr w:type="spellStart"/>
      <w:r w:rsidR="008370C2">
        <w:rPr>
          <w:rFonts w:ascii="Times New Roman" w:hAnsi="Times New Roman" w:cs="Times New Roman"/>
          <w:sz w:val="24"/>
          <w:szCs w:val="24"/>
        </w:rPr>
        <w:t>межквартильные</w:t>
      </w:r>
      <w:proofErr w:type="spellEnd"/>
      <w:r w:rsidR="008370C2">
        <w:rPr>
          <w:rFonts w:ascii="Times New Roman" w:hAnsi="Times New Roman" w:cs="Times New Roman"/>
          <w:sz w:val="24"/>
          <w:szCs w:val="24"/>
        </w:rPr>
        <w:t xml:space="preserve"> расстояния, а также общие медианные значения шума.</w:t>
      </w:r>
      <w:r w:rsidR="009F6CED">
        <w:rPr>
          <w:rFonts w:ascii="Times New Roman" w:hAnsi="Times New Roman" w:cs="Times New Roman"/>
          <w:sz w:val="24"/>
          <w:szCs w:val="24"/>
        </w:rPr>
        <w:t xml:space="preserve"> Значения </w:t>
      </w:r>
      <w:proofErr w:type="spellStart"/>
      <w:r w:rsidR="009F6CED">
        <w:rPr>
          <w:rFonts w:ascii="Times New Roman" w:hAnsi="Times New Roman" w:cs="Times New Roman"/>
          <w:sz w:val="24"/>
          <w:szCs w:val="24"/>
        </w:rPr>
        <w:t>межквартильных</w:t>
      </w:r>
      <w:proofErr w:type="spellEnd"/>
      <w:r w:rsidR="009F6CED">
        <w:rPr>
          <w:rFonts w:ascii="Times New Roman" w:hAnsi="Times New Roman" w:cs="Times New Roman"/>
          <w:sz w:val="24"/>
          <w:szCs w:val="24"/>
        </w:rPr>
        <w:t xml:space="preserve"> расстояний лежали в пределах </w:t>
      </w:r>
      <w:r w:rsidR="009F6CED" w:rsidRPr="009F6CED">
        <w:rPr>
          <w:rFonts w:ascii="Times New Roman" w:hAnsi="Times New Roman" w:cs="Times New Roman"/>
          <w:sz w:val="24"/>
          <w:szCs w:val="24"/>
        </w:rPr>
        <w:t>0.03</w:t>
      </w:r>
      <w:r w:rsidR="009F6CED">
        <w:rPr>
          <w:rFonts w:ascii="Times New Roman" w:hAnsi="Times New Roman" w:cs="Times New Roman"/>
          <w:sz w:val="24"/>
          <w:szCs w:val="24"/>
        </w:rPr>
        <w:t xml:space="preserve"> – </w:t>
      </w:r>
      <w:r w:rsidR="009F6CED" w:rsidRPr="009F6CED">
        <w:rPr>
          <w:rFonts w:ascii="Times New Roman" w:hAnsi="Times New Roman" w:cs="Times New Roman"/>
          <w:sz w:val="24"/>
          <w:szCs w:val="24"/>
        </w:rPr>
        <w:t>2.70</w:t>
      </w:r>
      <w:r w:rsidR="009F6CED">
        <w:rPr>
          <w:rFonts w:ascii="Times New Roman" w:hAnsi="Times New Roman" w:cs="Times New Roman"/>
          <w:sz w:val="24"/>
          <w:szCs w:val="24"/>
        </w:rPr>
        <w:t xml:space="preserve"> дБ/см.</w:t>
      </w:r>
    </w:p>
    <w:p w:rsidR="008F51CD" w:rsidRDefault="009F6CED" w:rsidP="001F5A4A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9C38BE2">
            <wp:extent cx="5336771" cy="2938668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576" cy="29440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326CE" w:rsidRDefault="00F326CE" w:rsidP="001F5A4A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Рисунок 1 </w:t>
      </w:r>
      <w:r w:rsidRPr="00F326CE"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1B90">
        <w:rPr>
          <w:rFonts w:ascii="Times New Roman" w:hAnsi="Times New Roman" w:cs="Times New Roman"/>
          <w:sz w:val="24"/>
          <w:szCs w:val="24"/>
        </w:rPr>
        <w:t xml:space="preserve">Общие медианные значения АЧХ и шума для четырех областей: </w:t>
      </w:r>
      <w:r w:rsidR="002E6652">
        <w:rPr>
          <w:rFonts w:ascii="Times New Roman" w:hAnsi="Times New Roman" w:cs="Times New Roman"/>
          <w:sz w:val="24"/>
          <w:szCs w:val="24"/>
        </w:rPr>
        <w:t>«вверх вдоль» (черная линия), «вверх поперек» (серая линия), «вниз вдоль» (белая линия с черным контуром), «вниз поперек» (белая линия с серым контуром).</w:t>
      </w:r>
    </w:p>
    <w:p w:rsidR="009F6CED" w:rsidRDefault="00001842" w:rsidP="001F5A4A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5C6546">
        <w:rPr>
          <w:rFonts w:ascii="Times New Roman" w:hAnsi="Times New Roman" w:cs="Times New Roman"/>
          <w:b/>
          <w:sz w:val="24"/>
          <w:szCs w:val="24"/>
        </w:rPr>
        <w:t>Заключение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D79A7">
        <w:rPr>
          <w:rFonts w:ascii="Times New Roman" w:hAnsi="Times New Roman" w:cs="Times New Roman"/>
          <w:sz w:val="24"/>
          <w:szCs w:val="24"/>
        </w:rPr>
        <w:t xml:space="preserve">Влияние ребер на вид кривой и значения АЧХ не было обнаружено. Поэтому </w:t>
      </w:r>
      <w:r w:rsidR="00915730">
        <w:rPr>
          <w:rFonts w:ascii="Times New Roman" w:hAnsi="Times New Roman" w:cs="Times New Roman"/>
          <w:sz w:val="24"/>
          <w:szCs w:val="24"/>
        </w:rPr>
        <w:t xml:space="preserve">допустимо любое расположение датчика относительно ребер и </w:t>
      </w:r>
      <w:proofErr w:type="spellStart"/>
      <w:r w:rsidR="00915730">
        <w:rPr>
          <w:rFonts w:ascii="Times New Roman" w:hAnsi="Times New Roman" w:cs="Times New Roman"/>
          <w:sz w:val="24"/>
          <w:szCs w:val="24"/>
        </w:rPr>
        <w:t>перкутора</w:t>
      </w:r>
      <w:proofErr w:type="spellEnd"/>
      <w:r w:rsidR="00915730">
        <w:rPr>
          <w:rFonts w:ascii="Times New Roman" w:hAnsi="Times New Roman" w:cs="Times New Roman"/>
          <w:sz w:val="24"/>
          <w:szCs w:val="24"/>
        </w:rPr>
        <w:t xml:space="preserve">. Однако ранее было показано, что существуют статистически значимые различия между величинами скоростей распространения упругих волн в четырех разных направлениях по поверхности грудной клетки человека. </w:t>
      </w:r>
    </w:p>
    <w:p w:rsidR="003753C4" w:rsidRDefault="003753C4" w:rsidP="001F5A4A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Возможно, для нахождения различий </w:t>
      </w:r>
      <w:r w:rsidR="00292873">
        <w:rPr>
          <w:rFonts w:ascii="Times New Roman" w:hAnsi="Times New Roman" w:cs="Times New Roman"/>
          <w:sz w:val="24"/>
          <w:szCs w:val="24"/>
        </w:rPr>
        <w:t xml:space="preserve">между значениями или видом </w:t>
      </w:r>
      <w:r>
        <w:rPr>
          <w:rFonts w:ascii="Times New Roman" w:hAnsi="Times New Roman" w:cs="Times New Roman"/>
          <w:sz w:val="24"/>
          <w:szCs w:val="24"/>
        </w:rPr>
        <w:t xml:space="preserve">АЧХ следует расширить изучаемую выборку, а также </w:t>
      </w:r>
      <w:r w:rsidR="00292873">
        <w:rPr>
          <w:rFonts w:ascii="Times New Roman" w:hAnsi="Times New Roman" w:cs="Times New Roman"/>
          <w:sz w:val="24"/>
          <w:szCs w:val="24"/>
        </w:rPr>
        <w:t>изучить АЧХ у патологической и здоровой ткани.</w:t>
      </w:r>
    </w:p>
    <w:p w:rsidR="00292873" w:rsidRDefault="00292873" w:rsidP="001F5A4A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</w:p>
    <w:p w:rsidR="002E6652" w:rsidRDefault="009F28EC" w:rsidP="001F5A4A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9F28EC">
        <w:rPr>
          <w:rFonts w:ascii="Times New Roman" w:hAnsi="Times New Roman" w:cs="Times New Roman"/>
          <w:sz w:val="24"/>
          <w:szCs w:val="24"/>
        </w:rPr>
        <w:t xml:space="preserve">Автор выражает благодарность заведующему лабораторией </w:t>
      </w:r>
      <w:r w:rsidR="00E90FDE">
        <w:rPr>
          <w:rFonts w:ascii="Times New Roman" w:hAnsi="Times New Roman" w:cs="Times New Roman"/>
          <w:sz w:val="24"/>
          <w:szCs w:val="24"/>
        </w:rPr>
        <w:t xml:space="preserve">газообмена, биомеханики и </w:t>
      </w:r>
      <w:proofErr w:type="spellStart"/>
      <w:r w:rsidR="00E90FDE">
        <w:rPr>
          <w:rFonts w:ascii="Times New Roman" w:hAnsi="Times New Roman" w:cs="Times New Roman"/>
          <w:sz w:val="24"/>
          <w:szCs w:val="24"/>
        </w:rPr>
        <w:t>барофизиологии</w:t>
      </w:r>
      <w:proofErr w:type="spellEnd"/>
      <w:r w:rsidRPr="009F28EC">
        <w:rPr>
          <w:rFonts w:ascii="Times New Roman" w:hAnsi="Times New Roman" w:cs="Times New Roman"/>
          <w:sz w:val="24"/>
          <w:szCs w:val="24"/>
        </w:rPr>
        <w:t xml:space="preserve"> Дьяченко А.И. за ценные советы при обсуждении работы и рекомендации по написанию тезисов.</w:t>
      </w:r>
    </w:p>
    <w:p w:rsidR="006E0133" w:rsidRDefault="006E0133" w:rsidP="001F5A4A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6E0133">
        <w:rPr>
          <w:rFonts w:ascii="Times New Roman" w:hAnsi="Times New Roman" w:cs="Times New Roman"/>
          <w:sz w:val="24"/>
          <w:szCs w:val="24"/>
        </w:rPr>
        <w:t>Работа выполнена при поддержке научной темы РАН FMFR-2024-0038.</w:t>
      </w:r>
    </w:p>
    <w:p w:rsidR="001E0E79" w:rsidRPr="001E0E79" w:rsidRDefault="001E0E79" w:rsidP="001E0E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E0E79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3D3174" w:rsidRPr="003D3174" w:rsidRDefault="001E0E79" w:rsidP="00C928A5">
      <w:pPr>
        <w:spacing w:after="0" w:line="240" w:lineRule="auto"/>
        <w:ind w:left="652" w:right="397" w:hanging="25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E0E79">
        <w:rPr>
          <w:rFonts w:ascii="Times New Roman" w:hAnsi="Times New Roman" w:cs="Times New Roman"/>
          <w:sz w:val="24"/>
          <w:szCs w:val="24"/>
          <w:lang w:val="en-US"/>
        </w:rPr>
        <w:t xml:space="preserve">1. </w:t>
      </w:r>
      <w:r w:rsidR="003D3174" w:rsidRPr="003D3174">
        <w:rPr>
          <w:rFonts w:ascii="Times New Roman" w:hAnsi="Times New Roman" w:cs="Times New Roman"/>
          <w:sz w:val="24"/>
          <w:szCs w:val="24"/>
          <w:lang w:val="en-US"/>
        </w:rPr>
        <w:t xml:space="preserve">A. I. </w:t>
      </w:r>
      <w:proofErr w:type="spellStart"/>
      <w:r w:rsidR="003D3174" w:rsidRPr="003D3174">
        <w:rPr>
          <w:rFonts w:ascii="Times New Roman" w:hAnsi="Times New Roman" w:cs="Times New Roman"/>
          <w:sz w:val="24"/>
          <w:szCs w:val="24"/>
          <w:lang w:val="en-US"/>
        </w:rPr>
        <w:t>Dyachenko</w:t>
      </w:r>
      <w:proofErr w:type="spellEnd"/>
      <w:r w:rsidR="003D3174" w:rsidRPr="003D3174">
        <w:rPr>
          <w:rFonts w:ascii="Times New Roman" w:hAnsi="Times New Roman" w:cs="Times New Roman"/>
          <w:sz w:val="24"/>
          <w:szCs w:val="24"/>
          <w:lang w:val="en-US"/>
        </w:rPr>
        <w:t xml:space="preserve">, M. V. </w:t>
      </w:r>
      <w:proofErr w:type="spellStart"/>
      <w:r w:rsidR="003D3174" w:rsidRPr="003D3174">
        <w:rPr>
          <w:rFonts w:ascii="Times New Roman" w:hAnsi="Times New Roman" w:cs="Times New Roman"/>
          <w:sz w:val="24"/>
          <w:szCs w:val="24"/>
          <w:lang w:val="en-US"/>
        </w:rPr>
        <w:t>Veremyeva</w:t>
      </w:r>
      <w:proofErr w:type="spellEnd"/>
      <w:r w:rsidR="003D3174" w:rsidRPr="003D3174">
        <w:rPr>
          <w:rFonts w:ascii="Times New Roman" w:hAnsi="Times New Roman" w:cs="Times New Roman"/>
          <w:sz w:val="24"/>
          <w:szCs w:val="24"/>
          <w:lang w:val="en-US"/>
        </w:rPr>
        <w:t xml:space="preserve">, E. S. </w:t>
      </w:r>
      <w:proofErr w:type="spellStart"/>
      <w:r w:rsidR="003D3174" w:rsidRPr="003D3174">
        <w:rPr>
          <w:rFonts w:ascii="Times New Roman" w:hAnsi="Times New Roman" w:cs="Times New Roman"/>
          <w:sz w:val="24"/>
          <w:szCs w:val="24"/>
          <w:lang w:val="en-US"/>
        </w:rPr>
        <w:t>Fomina</w:t>
      </w:r>
      <w:proofErr w:type="spellEnd"/>
      <w:r w:rsidR="003D3174" w:rsidRPr="003D3174">
        <w:rPr>
          <w:rFonts w:ascii="Times New Roman" w:hAnsi="Times New Roman" w:cs="Times New Roman"/>
          <w:sz w:val="24"/>
          <w:szCs w:val="24"/>
          <w:lang w:val="en-US"/>
        </w:rPr>
        <w:t>. Speed of Surface Elastic Wave Propagation over the Human Chest</w:t>
      </w:r>
      <w:r w:rsidR="00C928A5">
        <w:rPr>
          <w:rFonts w:ascii="Times New Roman" w:hAnsi="Times New Roman" w:cs="Times New Roman"/>
          <w:sz w:val="24"/>
          <w:szCs w:val="24"/>
          <w:lang w:val="en-US"/>
        </w:rPr>
        <w:t xml:space="preserve"> // Physics of Wave Phenomena. 2020. Vol. 28, No. 1. </w:t>
      </w:r>
      <w:r w:rsidR="003D3174" w:rsidRPr="003D3174">
        <w:rPr>
          <w:rFonts w:ascii="Times New Roman" w:hAnsi="Times New Roman" w:cs="Times New Roman"/>
          <w:sz w:val="24"/>
          <w:szCs w:val="24"/>
          <w:lang w:val="en-US"/>
        </w:rPr>
        <w:t xml:space="preserve"> P. 14</w:t>
      </w:r>
      <w:r w:rsidR="00524C0E">
        <w:rPr>
          <w:rFonts w:ascii="Times New Roman" w:hAnsi="Times New Roman" w:cs="Times New Roman"/>
          <w:sz w:val="24"/>
          <w:szCs w:val="24"/>
        </w:rPr>
        <w:t>-20</w:t>
      </w:r>
      <w:r w:rsidR="003D3174" w:rsidRPr="003D317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C5133A" w:rsidRPr="003D3174" w:rsidRDefault="00C5133A" w:rsidP="000679C4">
      <w:pPr>
        <w:spacing w:after="0" w:line="240" w:lineRule="auto"/>
        <w:ind w:left="39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C5133A" w:rsidRPr="003D3174" w:rsidSect="003B1D38">
      <w:pgSz w:w="11906" w:h="16838"/>
      <w:pgMar w:top="1134" w:right="1361" w:bottom="1259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536"/>
    <w:rsid w:val="00001842"/>
    <w:rsid w:val="00002054"/>
    <w:rsid w:val="000675A0"/>
    <w:rsid w:val="000679C4"/>
    <w:rsid w:val="000D0AFE"/>
    <w:rsid w:val="001B478C"/>
    <w:rsid w:val="001D02BC"/>
    <w:rsid w:val="001E0E79"/>
    <w:rsid w:val="001F5A4A"/>
    <w:rsid w:val="00250C8B"/>
    <w:rsid w:val="00251023"/>
    <w:rsid w:val="00273536"/>
    <w:rsid w:val="00292873"/>
    <w:rsid w:val="002C57B2"/>
    <w:rsid w:val="002E1B90"/>
    <w:rsid w:val="002E6652"/>
    <w:rsid w:val="002F2169"/>
    <w:rsid w:val="003633E0"/>
    <w:rsid w:val="003753C4"/>
    <w:rsid w:val="003B1D38"/>
    <w:rsid w:val="003D3174"/>
    <w:rsid w:val="0047618A"/>
    <w:rsid w:val="0049115A"/>
    <w:rsid w:val="00494089"/>
    <w:rsid w:val="00524C0E"/>
    <w:rsid w:val="005352A3"/>
    <w:rsid w:val="00595DAA"/>
    <w:rsid w:val="005C6546"/>
    <w:rsid w:val="005D79A7"/>
    <w:rsid w:val="00644155"/>
    <w:rsid w:val="006D3AE0"/>
    <w:rsid w:val="006E0133"/>
    <w:rsid w:val="006E24F1"/>
    <w:rsid w:val="006E6CE7"/>
    <w:rsid w:val="00734861"/>
    <w:rsid w:val="007C1CA0"/>
    <w:rsid w:val="008370C2"/>
    <w:rsid w:val="008A4794"/>
    <w:rsid w:val="008E1490"/>
    <w:rsid w:val="008F51CD"/>
    <w:rsid w:val="008F6B16"/>
    <w:rsid w:val="00915730"/>
    <w:rsid w:val="0098500F"/>
    <w:rsid w:val="009E1F51"/>
    <w:rsid w:val="009F28EC"/>
    <w:rsid w:val="009F2A11"/>
    <w:rsid w:val="009F6CED"/>
    <w:rsid w:val="00A02735"/>
    <w:rsid w:val="00A10195"/>
    <w:rsid w:val="00A73535"/>
    <w:rsid w:val="00AC4786"/>
    <w:rsid w:val="00B278CB"/>
    <w:rsid w:val="00B41FBF"/>
    <w:rsid w:val="00BC49A5"/>
    <w:rsid w:val="00C25269"/>
    <w:rsid w:val="00C5133A"/>
    <w:rsid w:val="00C5412C"/>
    <w:rsid w:val="00C57A83"/>
    <w:rsid w:val="00C77A73"/>
    <w:rsid w:val="00C84E4C"/>
    <w:rsid w:val="00C928A5"/>
    <w:rsid w:val="00CA2FCE"/>
    <w:rsid w:val="00CB6C32"/>
    <w:rsid w:val="00CD6FFB"/>
    <w:rsid w:val="00CE36EB"/>
    <w:rsid w:val="00CE4F17"/>
    <w:rsid w:val="00D22C34"/>
    <w:rsid w:val="00D81890"/>
    <w:rsid w:val="00DE121C"/>
    <w:rsid w:val="00E90FDE"/>
    <w:rsid w:val="00F0703F"/>
    <w:rsid w:val="00F326CE"/>
    <w:rsid w:val="00F42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C5132"/>
  <w15:chartTrackingRefBased/>
  <w15:docId w15:val="{CDC8278F-C079-48ED-8D84-862003DFD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57A8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mar33567736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868</Words>
  <Characters>4953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2025-03-02T20:07:00Z</dcterms:created>
  <dcterms:modified xsi:type="dcterms:W3CDTF">2025-03-02T20:10:00Z</dcterms:modified>
</cp:coreProperties>
</file>