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AEBF7" w14:textId="77777777" w:rsidR="00C5579D" w:rsidRDefault="00C5579D" w:rsidP="00880749">
      <w:pPr>
        <w:ind w:firstLine="709"/>
        <w:rPr>
          <w:b/>
          <w:bCs/>
          <w:sz w:val="24"/>
          <w:szCs w:val="24"/>
          <w:lang w:val="ru-RU"/>
        </w:rPr>
      </w:pPr>
      <w:r w:rsidRPr="00C5579D">
        <w:rPr>
          <w:b/>
          <w:bCs/>
          <w:sz w:val="24"/>
          <w:szCs w:val="24"/>
          <w:lang w:val="ru-RU"/>
        </w:rPr>
        <w:t>Особенности изменения показателей жидких углеводородных сред и их смесей при экспресс-контроле с использованием явления полного внутреннего отражения</w:t>
      </w:r>
    </w:p>
    <w:p w14:paraId="02ADD5E2" w14:textId="66C5DAE2" w:rsidR="00AF5CE2" w:rsidRPr="00880749" w:rsidRDefault="00880749" w:rsidP="00880749">
      <w:pPr>
        <w:ind w:firstLine="709"/>
        <w:rPr>
          <w:b/>
          <w:bCs/>
          <w:i/>
          <w:iCs/>
          <w:sz w:val="24"/>
          <w:szCs w:val="24"/>
          <w:vertAlign w:val="superscript"/>
          <w:lang w:val="ru-RU"/>
        </w:rPr>
      </w:pPr>
      <w:r>
        <w:rPr>
          <w:b/>
          <w:bCs/>
          <w:i/>
          <w:iCs/>
          <w:sz w:val="24"/>
          <w:szCs w:val="24"/>
          <w:lang w:val="ru-RU"/>
        </w:rPr>
        <w:t>Степаненков Григорий Викторович</w:t>
      </w:r>
    </w:p>
    <w:p w14:paraId="61F2F44D" w14:textId="1F64A676" w:rsidR="00880749" w:rsidRDefault="00B16DC3" w:rsidP="00880749">
      <w:pPr>
        <w:rPr>
          <w:i/>
          <w:iCs/>
          <w:sz w:val="24"/>
          <w:szCs w:val="24"/>
          <w:vertAlign w:val="superscript"/>
          <w:lang w:val="ru-RU"/>
        </w:rPr>
      </w:pPr>
      <w:r>
        <w:rPr>
          <w:i/>
          <w:iCs/>
          <w:sz w:val="24"/>
          <w:szCs w:val="24"/>
          <w:lang w:val="ru-RU"/>
        </w:rPr>
        <w:t>Аспирант</w:t>
      </w:r>
    </w:p>
    <w:p w14:paraId="40930677" w14:textId="77777777" w:rsidR="00494875" w:rsidRDefault="00494875" w:rsidP="00880749">
      <w:pPr>
        <w:rPr>
          <w:i/>
          <w:iCs/>
          <w:sz w:val="24"/>
          <w:szCs w:val="24"/>
          <w:lang w:val="ru-RU"/>
        </w:rPr>
      </w:pPr>
      <w:r>
        <w:rPr>
          <w:i/>
          <w:iCs/>
          <w:sz w:val="24"/>
          <w:szCs w:val="24"/>
          <w:lang w:val="ru-RU"/>
        </w:rPr>
        <w:t>Санкт-Петербургский государственный университет телекоммуникаций им. проф. М.А. Бонч-Бруевича, факультет инфокоммуникационных сетей и систем, Санкт-Петербург, Россия</w:t>
      </w:r>
    </w:p>
    <w:p w14:paraId="636BE190" w14:textId="77777777" w:rsidR="00494875" w:rsidRDefault="00494875" w:rsidP="00880749">
      <w:pPr>
        <w:rPr>
          <w:i/>
          <w:iCs/>
          <w:sz w:val="24"/>
          <w:szCs w:val="24"/>
        </w:rPr>
      </w:pPr>
      <w:r>
        <w:rPr>
          <w:i/>
          <w:iCs/>
          <w:sz w:val="24"/>
          <w:szCs w:val="24"/>
        </w:rPr>
        <w:t xml:space="preserve">E-mail: </w:t>
      </w:r>
      <w:hyperlink r:id="rId7" w:history="1">
        <w:r w:rsidRPr="004440FB">
          <w:rPr>
            <w:rStyle w:val="ad"/>
            <w:i/>
            <w:iCs/>
            <w:sz w:val="24"/>
            <w:szCs w:val="24"/>
          </w:rPr>
          <w:t>261199g@gmail.com</w:t>
        </w:r>
      </w:hyperlink>
    </w:p>
    <w:p w14:paraId="3CB94574" w14:textId="77777777" w:rsidR="00494875" w:rsidRDefault="00494875" w:rsidP="00880749">
      <w:pPr>
        <w:rPr>
          <w:sz w:val="24"/>
          <w:szCs w:val="24"/>
        </w:rPr>
      </w:pPr>
      <w:r w:rsidRPr="00494875">
        <w:rPr>
          <w:sz w:val="24"/>
          <w:szCs w:val="24"/>
          <w:lang w:val="ru-RU"/>
        </w:rPr>
        <w:t>Введение</w:t>
      </w:r>
    </w:p>
    <w:p w14:paraId="61A07A50" w14:textId="1374E713" w:rsidR="00C72BBC" w:rsidRPr="00C72BBC" w:rsidRDefault="00C5579D" w:rsidP="00C72BBC">
      <w:pPr>
        <w:ind w:firstLine="397"/>
        <w:jc w:val="both"/>
        <w:rPr>
          <w:sz w:val="24"/>
          <w:szCs w:val="24"/>
          <w:lang w:val="ru-RU"/>
        </w:rPr>
      </w:pPr>
      <w:r w:rsidRPr="00C5579D">
        <w:rPr>
          <w:sz w:val="24"/>
          <w:szCs w:val="24"/>
          <w:lang w:val="ru-RU"/>
        </w:rPr>
        <w:t xml:space="preserve">Измерение показателя преломления </w:t>
      </w:r>
      <w:r w:rsidRPr="0024146A">
        <w:rPr>
          <w:sz w:val="24"/>
          <w:szCs w:val="24"/>
          <w:lang w:val="ru-RU"/>
        </w:rPr>
        <w:t>n</w:t>
      </w:r>
      <w:r w:rsidRPr="00C5579D">
        <w:rPr>
          <w:sz w:val="24"/>
          <w:szCs w:val="24"/>
          <w:lang w:val="ru-RU"/>
        </w:rPr>
        <w:t xml:space="preserve"> для смеси углеводородных сред может быть затруднено, так как использование уравнения масс [</w:t>
      </w:r>
      <w:r>
        <w:rPr>
          <w:sz w:val="24"/>
          <w:szCs w:val="24"/>
          <w:lang w:val="ru-RU"/>
        </w:rPr>
        <w:t>1</w:t>
      </w:r>
      <w:r w:rsidRPr="00C5579D">
        <w:rPr>
          <w:sz w:val="24"/>
          <w:szCs w:val="24"/>
          <w:lang w:val="ru-RU"/>
        </w:rPr>
        <w:t>] вызывает ряд проблем при измерениях, проводящихся в полевых условиях; необходимость в использовании большого количества мерных пробирок по 10 мл влечёт за собой неточность при взятии пробы, сами по себе пробирки можно использовать лишь один раз.  Также использование дополнительных приборов, таких как весы или плотномер, затрудняет процесс экспресс-контроля и вносит дополнительные погрешности</w:t>
      </w:r>
      <w:r w:rsidRPr="00C5579D">
        <w:rPr>
          <w:lang w:val="ru-RU"/>
        </w:rPr>
        <w:t>.</w:t>
      </w:r>
      <w:r w:rsidR="00C72BBC">
        <w:rPr>
          <w:lang w:val="ru-RU"/>
        </w:rPr>
        <w:t xml:space="preserve"> </w:t>
      </w:r>
      <w:r w:rsidR="00C72BBC">
        <w:rPr>
          <w:sz w:val="24"/>
          <w:szCs w:val="24"/>
          <w:lang w:val="ru-RU"/>
        </w:rPr>
        <w:t xml:space="preserve">Для решения данных проблем был предложен метод, позволяющий определить состав и концентрацию фракций в смеси путём использования измерений на нескольких длинах волн </w:t>
      </w:r>
      <w:r w:rsidR="00C72BBC" w:rsidRPr="00C72BBC">
        <w:rPr>
          <w:sz w:val="24"/>
          <w:szCs w:val="24"/>
          <w:lang w:val="ru-RU"/>
        </w:rPr>
        <w:t>[2]</w:t>
      </w:r>
      <w:r w:rsidR="00C72BBC">
        <w:rPr>
          <w:sz w:val="24"/>
          <w:szCs w:val="24"/>
          <w:lang w:val="ru-RU"/>
        </w:rPr>
        <w:t>. Согласно данному метода</w:t>
      </w:r>
      <w:r w:rsidR="00C72BBC" w:rsidRPr="00C72BBC">
        <w:rPr>
          <w:sz w:val="24"/>
          <w:szCs w:val="24"/>
          <w:lang w:val="ru-RU"/>
        </w:rPr>
        <w:t xml:space="preserve">, существует зависимость показателя преломления </w:t>
      </w:r>
      <w:r w:rsidR="00C72BBC" w:rsidRPr="0024146A">
        <w:rPr>
          <w:sz w:val="24"/>
          <w:szCs w:val="24"/>
          <w:lang w:val="ru-RU"/>
        </w:rPr>
        <w:t>n</w:t>
      </w:r>
      <w:r w:rsidR="00C72BBC" w:rsidRPr="0024146A">
        <w:rPr>
          <w:sz w:val="24"/>
          <w:szCs w:val="24"/>
          <w:vertAlign w:val="subscript"/>
          <w:lang w:val="ru-RU"/>
        </w:rPr>
        <w:t>m</w:t>
      </w:r>
      <w:r w:rsidR="00C72BBC" w:rsidRPr="00C72BBC">
        <w:rPr>
          <w:sz w:val="24"/>
          <w:szCs w:val="24"/>
          <w:lang w:val="ru-RU"/>
        </w:rPr>
        <w:t xml:space="preserve"> смеси на разных длинах волн от показателя преломления различных компонент этой смеси на этих же длинах волн. </w:t>
      </w:r>
      <w:r w:rsidR="00C72BBC">
        <w:rPr>
          <w:sz w:val="24"/>
          <w:szCs w:val="24"/>
          <w:lang w:val="ru-RU"/>
        </w:rPr>
        <w:t>В качестве примера представлена система уравнений для смеси, состоящей из 3 компонентов</w:t>
      </w:r>
      <w:r w:rsidR="00C72BBC" w:rsidRPr="00C72BBC">
        <w:rPr>
          <w:sz w:val="24"/>
          <w:szCs w:val="24"/>
          <w:lang w:val="ru-RU"/>
        </w:rPr>
        <w:t>:</w:t>
      </w:r>
      <w:bookmarkStart w:id="0" w:name="_Hlk168851992"/>
    </w:p>
    <w:bookmarkEnd w:id="0"/>
    <w:p w14:paraId="41B06A0E" w14:textId="4D0D1AC0" w:rsidR="00C72BBC" w:rsidRDefault="002855EF" w:rsidP="006735C7">
      <w:pPr>
        <w:jc w:val="right"/>
        <w:rPr>
          <w:sz w:val="24"/>
          <w:szCs w:val="24"/>
          <w:lang w:val="ru-RU" w:eastAsia="ru-RU"/>
        </w:rPr>
      </w:pPr>
      <m:oMath>
        <m:d>
          <m:dPr>
            <m:begChr m:val="{"/>
            <m:endChr m:val=""/>
            <m:ctrlPr>
              <w:rPr>
                <w:rFonts w:ascii="Cambria Math" w:hAnsi="Cambria Math"/>
                <w:i/>
                <w:sz w:val="24"/>
                <w:szCs w:val="24"/>
                <w:lang w:eastAsia="ru-RU"/>
              </w:rPr>
            </m:ctrlPr>
          </m:dPr>
          <m:e>
            <m:eqArr>
              <m:eqArrPr>
                <m:ctrlPr>
                  <w:rPr>
                    <w:rFonts w:ascii="Cambria Math" w:hAnsi="Cambria Math"/>
                    <w:i/>
                    <w:sz w:val="24"/>
                    <w:szCs w:val="24"/>
                    <w:lang w:eastAsia="ru-RU"/>
                  </w:rPr>
                </m:ctrlPr>
              </m:eqArrPr>
              <m:e>
                <m:sSub>
                  <m:sSubPr>
                    <m:ctrlPr>
                      <w:rPr>
                        <w:rFonts w:ascii="Cambria Math" w:hAnsi="Cambria Math"/>
                        <w:i/>
                        <w:sz w:val="24"/>
                        <w:szCs w:val="24"/>
                        <w:lang w:eastAsia="ru-RU"/>
                      </w:rPr>
                    </m:ctrlPr>
                  </m:sSubPr>
                  <m:e>
                    <m:r>
                      <w:rPr>
                        <w:rFonts w:ascii="Cambria Math" w:hAnsi="Cambria Math"/>
                        <w:sz w:val="24"/>
                        <w:szCs w:val="24"/>
                        <w:lang w:eastAsia="ru-RU"/>
                      </w:rPr>
                      <m:t>n</m:t>
                    </m:r>
                  </m:e>
                  <m:sub>
                    <m:r>
                      <w:rPr>
                        <w:rFonts w:ascii="Cambria Math" w:hAnsi="Cambria Math"/>
                        <w:sz w:val="24"/>
                        <w:szCs w:val="24"/>
                        <w:lang w:eastAsia="ru-RU"/>
                      </w:rPr>
                      <m:t>m</m:t>
                    </m:r>
                  </m:sub>
                </m:sSub>
                <m:d>
                  <m:dPr>
                    <m:ctrlPr>
                      <w:rPr>
                        <w:rFonts w:ascii="Cambria Math" w:hAnsi="Cambria Math"/>
                        <w:i/>
                        <w:sz w:val="24"/>
                        <w:szCs w:val="24"/>
                        <w:lang w:eastAsia="ru-RU"/>
                      </w:rPr>
                    </m:ctrlPr>
                  </m:dPr>
                  <m:e>
                    <m:sSub>
                      <m:sSubPr>
                        <m:ctrlPr>
                          <w:rPr>
                            <w:rFonts w:ascii="Cambria Math" w:hAnsi="Cambria Math"/>
                            <w:i/>
                            <w:sz w:val="24"/>
                            <w:szCs w:val="24"/>
                            <w:lang w:eastAsia="ru-RU"/>
                          </w:rPr>
                        </m:ctrlPr>
                      </m:sSubPr>
                      <m:e>
                        <m:r>
                          <w:rPr>
                            <w:rFonts w:ascii="Cambria Math" w:hAnsi="Cambria Math"/>
                            <w:sz w:val="24"/>
                            <w:szCs w:val="24"/>
                            <w:lang w:eastAsia="ru-RU"/>
                          </w:rPr>
                          <m:t>λ</m:t>
                        </m:r>
                      </m:e>
                      <m:sub>
                        <m:r>
                          <w:rPr>
                            <w:rFonts w:ascii="Cambria Math" w:hAnsi="Cambria Math"/>
                            <w:sz w:val="24"/>
                            <w:szCs w:val="24"/>
                            <w:lang w:val="ru-RU" w:eastAsia="ru-RU"/>
                          </w:rPr>
                          <m:t>1</m:t>
                        </m:r>
                      </m:sub>
                    </m:sSub>
                  </m:e>
                </m:d>
                <m:r>
                  <w:rPr>
                    <w:rFonts w:ascii="Cambria Math" w:hAnsi="Cambria Math"/>
                    <w:sz w:val="24"/>
                    <w:szCs w:val="24"/>
                    <w:lang w:val="ru-RU" w:eastAsia="ru-RU"/>
                  </w:rPr>
                  <m:t xml:space="preserve">= </m:t>
                </m:r>
                <m:sSub>
                  <m:sSubPr>
                    <m:ctrlPr>
                      <w:rPr>
                        <w:rFonts w:ascii="Cambria Math" w:hAnsi="Cambria Math"/>
                        <w:i/>
                        <w:sz w:val="24"/>
                        <w:szCs w:val="24"/>
                        <w:lang w:eastAsia="ru-RU"/>
                      </w:rPr>
                    </m:ctrlPr>
                  </m:sSubPr>
                  <m:e>
                    <m:r>
                      <w:rPr>
                        <w:rFonts w:ascii="Cambria Math" w:hAnsi="Cambria Math"/>
                        <w:sz w:val="24"/>
                        <w:szCs w:val="24"/>
                        <w:lang w:eastAsia="ru-RU"/>
                      </w:rPr>
                      <m:t>K</m:t>
                    </m:r>
                  </m:e>
                  <m:sub>
                    <m:r>
                      <w:rPr>
                        <w:rFonts w:ascii="Cambria Math" w:hAnsi="Cambria Math"/>
                        <w:sz w:val="24"/>
                        <w:szCs w:val="24"/>
                        <w:lang w:val="ru-RU" w:eastAsia="ru-RU"/>
                      </w:rPr>
                      <m:t>1</m:t>
                    </m:r>
                  </m:sub>
                </m:sSub>
                <m:sSub>
                  <m:sSubPr>
                    <m:ctrlPr>
                      <w:rPr>
                        <w:rFonts w:ascii="Cambria Math" w:hAnsi="Cambria Math"/>
                        <w:i/>
                        <w:sz w:val="24"/>
                        <w:szCs w:val="24"/>
                        <w:lang w:eastAsia="ru-RU"/>
                      </w:rPr>
                    </m:ctrlPr>
                  </m:sSubPr>
                  <m:e>
                    <m:r>
                      <w:rPr>
                        <w:rFonts w:ascii="Cambria Math" w:hAnsi="Cambria Math"/>
                        <w:sz w:val="24"/>
                        <w:szCs w:val="24"/>
                        <w:lang w:eastAsia="ru-RU"/>
                      </w:rPr>
                      <m:t>n</m:t>
                    </m:r>
                  </m:e>
                  <m:sub>
                    <m:r>
                      <w:rPr>
                        <w:rFonts w:ascii="Cambria Math" w:hAnsi="Cambria Math"/>
                        <w:sz w:val="24"/>
                        <w:szCs w:val="24"/>
                        <w:lang w:val="ru-RU" w:eastAsia="ru-RU"/>
                      </w:rPr>
                      <m:t>1</m:t>
                    </m:r>
                  </m:sub>
                </m:sSub>
                <m:d>
                  <m:dPr>
                    <m:ctrlPr>
                      <w:rPr>
                        <w:rFonts w:ascii="Cambria Math" w:hAnsi="Cambria Math"/>
                        <w:i/>
                        <w:sz w:val="24"/>
                        <w:szCs w:val="24"/>
                        <w:lang w:eastAsia="ru-RU"/>
                      </w:rPr>
                    </m:ctrlPr>
                  </m:dPr>
                  <m:e>
                    <m:sSub>
                      <m:sSubPr>
                        <m:ctrlPr>
                          <w:rPr>
                            <w:rFonts w:ascii="Cambria Math" w:hAnsi="Cambria Math"/>
                            <w:i/>
                            <w:sz w:val="24"/>
                            <w:szCs w:val="24"/>
                            <w:lang w:eastAsia="ru-RU"/>
                          </w:rPr>
                        </m:ctrlPr>
                      </m:sSubPr>
                      <m:e>
                        <m:r>
                          <w:rPr>
                            <w:rFonts w:ascii="Cambria Math" w:hAnsi="Cambria Math"/>
                            <w:sz w:val="24"/>
                            <w:szCs w:val="24"/>
                            <w:lang w:eastAsia="ru-RU"/>
                          </w:rPr>
                          <m:t>λ</m:t>
                        </m:r>
                      </m:e>
                      <m:sub>
                        <m:r>
                          <w:rPr>
                            <w:rFonts w:ascii="Cambria Math" w:hAnsi="Cambria Math"/>
                            <w:sz w:val="24"/>
                            <w:szCs w:val="24"/>
                            <w:lang w:val="ru-RU" w:eastAsia="ru-RU"/>
                          </w:rPr>
                          <m:t>1</m:t>
                        </m:r>
                      </m:sub>
                    </m:sSub>
                  </m:e>
                </m:d>
                <m:r>
                  <w:rPr>
                    <w:rFonts w:ascii="Cambria Math" w:hAnsi="Cambria Math"/>
                    <w:sz w:val="24"/>
                    <w:szCs w:val="24"/>
                    <w:lang w:val="ru-RU" w:eastAsia="ru-RU"/>
                  </w:rPr>
                  <m:t>+</m:t>
                </m:r>
                <m:sSub>
                  <m:sSubPr>
                    <m:ctrlPr>
                      <w:rPr>
                        <w:rFonts w:ascii="Cambria Math" w:hAnsi="Cambria Math"/>
                        <w:i/>
                        <w:sz w:val="24"/>
                        <w:szCs w:val="24"/>
                        <w:lang w:eastAsia="ru-RU"/>
                      </w:rPr>
                    </m:ctrlPr>
                  </m:sSubPr>
                  <m:e>
                    <m:r>
                      <w:rPr>
                        <w:rFonts w:ascii="Cambria Math" w:hAnsi="Cambria Math"/>
                        <w:sz w:val="24"/>
                        <w:szCs w:val="24"/>
                        <w:lang w:eastAsia="ru-RU"/>
                      </w:rPr>
                      <m:t>K</m:t>
                    </m:r>
                  </m:e>
                  <m:sub>
                    <m:r>
                      <w:rPr>
                        <w:rFonts w:ascii="Cambria Math" w:hAnsi="Cambria Math"/>
                        <w:sz w:val="24"/>
                        <w:szCs w:val="24"/>
                        <w:lang w:val="ru-RU" w:eastAsia="ru-RU"/>
                      </w:rPr>
                      <m:t>2</m:t>
                    </m:r>
                  </m:sub>
                </m:sSub>
                <m:sSub>
                  <m:sSubPr>
                    <m:ctrlPr>
                      <w:rPr>
                        <w:rFonts w:ascii="Cambria Math" w:hAnsi="Cambria Math"/>
                        <w:i/>
                        <w:sz w:val="24"/>
                        <w:szCs w:val="24"/>
                        <w:lang w:eastAsia="ru-RU"/>
                      </w:rPr>
                    </m:ctrlPr>
                  </m:sSubPr>
                  <m:e>
                    <m:r>
                      <w:rPr>
                        <w:rFonts w:ascii="Cambria Math" w:hAnsi="Cambria Math"/>
                        <w:sz w:val="24"/>
                        <w:szCs w:val="24"/>
                        <w:lang w:eastAsia="ru-RU"/>
                      </w:rPr>
                      <m:t>n</m:t>
                    </m:r>
                  </m:e>
                  <m:sub>
                    <m:r>
                      <w:rPr>
                        <w:rFonts w:ascii="Cambria Math" w:hAnsi="Cambria Math"/>
                        <w:sz w:val="24"/>
                        <w:szCs w:val="24"/>
                        <w:lang w:val="ru-RU" w:eastAsia="ru-RU"/>
                      </w:rPr>
                      <m:t>2</m:t>
                    </m:r>
                  </m:sub>
                </m:sSub>
                <m:d>
                  <m:dPr>
                    <m:ctrlPr>
                      <w:rPr>
                        <w:rFonts w:ascii="Cambria Math" w:hAnsi="Cambria Math"/>
                        <w:i/>
                        <w:sz w:val="24"/>
                        <w:szCs w:val="24"/>
                        <w:lang w:eastAsia="ru-RU"/>
                      </w:rPr>
                    </m:ctrlPr>
                  </m:dPr>
                  <m:e>
                    <m:sSub>
                      <m:sSubPr>
                        <m:ctrlPr>
                          <w:rPr>
                            <w:rFonts w:ascii="Cambria Math" w:hAnsi="Cambria Math"/>
                            <w:i/>
                            <w:sz w:val="24"/>
                            <w:szCs w:val="24"/>
                            <w:lang w:eastAsia="ru-RU"/>
                          </w:rPr>
                        </m:ctrlPr>
                      </m:sSubPr>
                      <m:e>
                        <m:r>
                          <w:rPr>
                            <w:rFonts w:ascii="Cambria Math" w:hAnsi="Cambria Math"/>
                            <w:sz w:val="24"/>
                            <w:szCs w:val="24"/>
                            <w:lang w:eastAsia="ru-RU"/>
                          </w:rPr>
                          <m:t>λ</m:t>
                        </m:r>
                      </m:e>
                      <m:sub>
                        <m:r>
                          <w:rPr>
                            <w:rFonts w:ascii="Cambria Math" w:hAnsi="Cambria Math"/>
                            <w:sz w:val="24"/>
                            <w:szCs w:val="24"/>
                            <w:lang w:val="ru-RU" w:eastAsia="ru-RU"/>
                          </w:rPr>
                          <m:t>1</m:t>
                        </m:r>
                      </m:sub>
                    </m:sSub>
                  </m:e>
                </m:d>
                <m:r>
                  <w:rPr>
                    <w:rFonts w:ascii="Cambria Math" w:hAnsi="Cambria Math"/>
                    <w:sz w:val="24"/>
                    <w:szCs w:val="24"/>
                    <w:lang w:val="ru-RU" w:eastAsia="ru-RU"/>
                  </w:rPr>
                  <m:t xml:space="preserve">+ </m:t>
                </m:r>
                <m:sSub>
                  <m:sSubPr>
                    <m:ctrlPr>
                      <w:rPr>
                        <w:rFonts w:ascii="Cambria Math" w:hAnsi="Cambria Math"/>
                        <w:i/>
                        <w:sz w:val="24"/>
                        <w:szCs w:val="24"/>
                        <w:lang w:eastAsia="ru-RU"/>
                      </w:rPr>
                    </m:ctrlPr>
                  </m:sSubPr>
                  <m:e>
                    <m:r>
                      <w:rPr>
                        <w:rFonts w:ascii="Cambria Math" w:hAnsi="Cambria Math"/>
                        <w:sz w:val="24"/>
                        <w:szCs w:val="24"/>
                        <w:lang w:eastAsia="ru-RU"/>
                      </w:rPr>
                      <m:t>K</m:t>
                    </m:r>
                  </m:e>
                  <m:sub>
                    <m:r>
                      <w:rPr>
                        <w:rFonts w:ascii="Cambria Math" w:hAnsi="Cambria Math"/>
                        <w:sz w:val="24"/>
                        <w:szCs w:val="24"/>
                        <w:lang w:val="ru-RU" w:eastAsia="ru-RU"/>
                      </w:rPr>
                      <m:t>3</m:t>
                    </m:r>
                  </m:sub>
                </m:sSub>
                <m:sSub>
                  <m:sSubPr>
                    <m:ctrlPr>
                      <w:rPr>
                        <w:rFonts w:ascii="Cambria Math" w:hAnsi="Cambria Math"/>
                        <w:i/>
                        <w:sz w:val="24"/>
                        <w:szCs w:val="24"/>
                        <w:lang w:eastAsia="ru-RU"/>
                      </w:rPr>
                    </m:ctrlPr>
                  </m:sSubPr>
                  <m:e>
                    <m:r>
                      <w:rPr>
                        <w:rFonts w:ascii="Cambria Math" w:hAnsi="Cambria Math"/>
                        <w:sz w:val="24"/>
                        <w:szCs w:val="24"/>
                        <w:lang w:eastAsia="ru-RU"/>
                      </w:rPr>
                      <m:t>n</m:t>
                    </m:r>
                  </m:e>
                  <m:sub>
                    <m:r>
                      <w:rPr>
                        <w:rFonts w:ascii="Cambria Math" w:hAnsi="Cambria Math"/>
                        <w:sz w:val="24"/>
                        <w:szCs w:val="24"/>
                        <w:lang w:val="ru-RU" w:eastAsia="ru-RU"/>
                      </w:rPr>
                      <m:t>3</m:t>
                    </m:r>
                  </m:sub>
                </m:sSub>
                <m:d>
                  <m:dPr>
                    <m:ctrlPr>
                      <w:rPr>
                        <w:rFonts w:ascii="Cambria Math" w:hAnsi="Cambria Math"/>
                        <w:i/>
                        <w:sz w:val="24"/>
                        <w:szCs w:val="24"/>
                        <w:lang w:eastAsia="ru-RU"/>
                      </w:rPr>
                    </m:ctrlPr>
                  </m:dPr>
                  <m:e>
                    <m:sSub>
                      <m:sSubPr>
                        <m:ctrlPr>
                          <w:rPr>
                            <w:rFonts w:ascii="Cambria Math" w:hAnsi="Cambria Math"/>
                            <w:i/>
                            <w:sz w:val="24"/>
                            <w:szCs w:val="24"/>
                            <w:lang w:eastAsia="ru-RU"/>
                          </w:rPr>
                        </m:ctrlPr>
                      </m:sSubPr>
                      <m:e>
                        <m:r>
                          <w:rPr>
                            <w:rFonts w:ascii="Cambria Math" w:hAnsi="Cambria Math"/>
                            <w:sz w:val="24"/>
                            <w:szCs w:val="24"/>
                            <w:lang w:eastAsia="ru-RU"/>
                          </w:rPr>
                          <m:t>λ</m:t>
                        </m:r>
                      </m:e>
                      <m:sub>
                        <m:r>
                          <w:rPr>
                            <w:rFonts w:ascii="Cambria Math" w:hAnsi="Cambria Math"/>
                            <w:sz w:val="24"/>
                            <w:szCs w:val="24"/>
                            <w:lang w:val="ru-RU" w:eastAsia="ru-RU"/>
                          </w:rPr>
                          <m:t>1</m:t>
                        </m:r>
                      </m:sub>
                    </m:sSub>
                  </m:e>
                </m:d>
              </m:e>
              <m:e>
                <m:sSub>
                  <m:sSubPr>
                    <m:ctrlPr>
                      <w:rPr>
                        <w:rFonts w:ascii="Cambria Math" w:hAnsi="Cambria Math"/>
                        <w:i/>
                        <w:sz w:val="24"/>
                        <w:szCs w:val="24"/>
                        <w:lang w:eastAsia="ru-RU"/>
                      </w:rPr>
                    </m:ctrlPr>
                  </m:sSubPr>
                  <m:e>
                    <m:r>
                      <w:rPr>
                        <w:rFonts w:ascii="Cambria Math" w:hAnsi="Cambria Math"/>
                        <w:sz w:val="24"/>
                        <w:szCs w:val="24"/>
                        <w:lang w:eastAsia="ru-RU"/>
                      </w:rPr>
                      <m:t>n</m:t>
                    </m:r>
                  </m:e>
                  <m:sub>
                    <m:r>
                      <w:rPr>
                        <w:rFonts w:ascii="Cambria Math" w:hAnsi="Cambria Math"/>
                        <w:sz w:val="24"/>
                        <w:szCs w:val="24"/>
                        <w:lang w:eastAsia="ru-RU"/>
                      </w:rPr>
                      <m:t>m</m:t>
                    </m:r>
                  </m:sub>
                </m:sSub>
                <m:d>
                  <m:dPr>
                    <m:ctrlPr>
                      <w:rPr>
                        <w:rFonts w:ascii="Cambria Math" w:hAnsi="Cambria Math"/>
                        <w:i/>
                        <w:sz w:val="24"/>
                        <w:szCs w:val="24"/>
                        <w:lang w:eastAsia="ru-RU"/>
                      </w:rPr>
                    </m:ctrlPr>
                  </m:dPr>
                  <m:e>
                    <m:sSub>
                      <m:sSubPr>
                        <m:ctrlPr>
                          <w:rPr>
                            <w:rFonts w:ascii="Cambria Math" w:hAnsi="Cambria Math"/>
                            <w:i/>
                            <w:sz w:val="24"/>
                            <w:szCs w:val="24"/>
                            <w:lang w:eastAsia="ru-RU"/>
                          </w:rPr>
                        </m:ctrlPr>
                      </m:sSubPr>
                      <m:e>
                        <m:r>
                          <w:rPr>
                            <w:rFonts w:ascii="Cambria Math" w:hAnsi="Cambria Math"/>
                            <w:sz w:val="24"/>
                            <w:szCs w:val="24"/>
                            <w:lang w:eastAsia="ru-RU"/>
                          </w:rPr>
                          <m:t>λ</m:t>
                        </m:r>
                      </m:e>
                      <m:sub>
                        <m:r>
                          <w:rPr>
                            <w:rFonts w:ascii="Cambria Math" w:hAnsi="Cambria Math"/>
                            <w:sz w:val="24"/>
                            <w:szCs w:val="24"/>
                            <w:lang w:val="ru-RU" w:eastAsia="ru-RU"/>
                          </w:rPr>
                          <m:t>2</m:t>
                        </m:r>
                      </m:sub>
                    </m:sSub>
                  </m:e>
                </m:d>
                <m:r>
                  <w:rPr>
                    <w:rFonts w:ascii="Cambria Math" w:hAnsi="Cambria Math"/>
                    <w:sz w:val="24"/>
                    <w:szCs w:val="24"/>
                    <w:lang w:val="ru-RU" w:eastAsia="ru-RU"/>
                  </w:rPr>
                  <m:t xml:space="preserve">= </m:t>
                </m:r>
                <m:sSub>
                  <m:sSubPr>
                    <m:ctrlPr>
                      <w:rPr>
                        <w:rFonts w:ascii="Cambria Math" w:hAnsi="Cambria Math"/>
                        <w:i/>
                        <w:sz w:val="24"/>
                        <w:szCs w:val="24"/>
                        <w:lang w:eastAsia="ru-RU"/>
                      </w:rPr>
                    </m:ctrlPr>
                  </m:sSubPr>
                  <m:e>
                    <m:r>
                      <w:rPr>
                        <w:rFonts w:ascii="Cambria Math" w:hAnsi="Cambria Math"/>
                        <w:sz w:val="24"/>
                        <w:szCs w:val="24"/>
                        <w:lang w:eastAsia="ru-RU"/>
                      </w:rPr>
                      <m:t>K</m:t>
                    </m:r>
                  </m:e>
                  <m:sub>
                    <m:r>
                      <w:rPr>
                        <w:rFonts w:ascii="Cambria Math" w:hAnsi="Cambria Math"/>
                        <w:sz w:val="24"/>
                        <w:szCs w:val="24"/>
                        <w:lang w:val="ru-RU" w:eastAsia="ru-RU"/>
                      </w:rPr>
                      <m:t>1</m:t>
                    </m:r>
                  </m:sub>
                </m:sSub>
                <m:sSub>
                  <m:sSubPr>
                    <m:ctrlPr>
                      <w:rPr>
                        <w:rFonts w:ascii="Cambria Math" w:hAnsi="Cambria Math"/>
                        <w:i/>
                        <w:sz w:val="24"/>
                        <w:szCs w:val="24"/>
                        <w:lang w:eastAsia="ru-RU"/>
                      </w:rPr>
                    </m:ctrlPr>
                  </m:sSubPr>
                  <m:e>
                    <m:r>
                      <w:rPr>
                        <w:rFonts w:ascii="Cambria Math" w:hAnsi="Cambria Math"/>
                        <w:sz w:val="24"/>
                        <w:szCs w:val="24"/>
                        <w:lang w:eastAsia="ru-RU"/>
                      </w:rPr>
                      <m:t>n</m:t>
                    </m:r>
                  </m:e>
                  <m:sub>
                    <m:r>
                      <w:rPr>
                        <w:rFonts w:ascii="Cambria Math" w:hAnsi="Cambria Math"/>
                        <w:sz w:val="24"/>
                        <w:szCs w:val="24"/>
                        <w:lang w:val="ru-RU" w:eastAsia="ru-RU"/>
                      </w:rPr>
                      <m:t>1</m:t>
                    </m:r>
                  </m:sub>
                </m:sSub>
                <m:d>
                  <m:dPr>
                    <m:ctrlPr>
                      <w:rPr>
                        <w:rFonts w:ascii="Cambria Math" w:hAnsi="Cambria Math"/>
                        <w:i/>
                        <w:sz w:val="24"/>
                        <w:szCs w:val="24"/>
                        <w:lang w:eastAsia="ru-RU"/>
                      </w:rPr>
                    </m:ctrlPr>
                  </m:dPr>
                  <m:e>
                    <m:sSub>
                      <m:sSubPr>
                        <m:ctrlPr>
                          <w:rPr>
                            <w:rFonts w:ascii="Cambria Math" w:hAnsi="Cambria Math"/>
                            <w:i/>
                            <w:sz w:val="24"/>
                            <w:szCs w:val="24"/>
                            <w:lang w:eastAsia="ru-RU"/>
                          </w:rPr>
                        </m:ctrlPr>
                      </m:sSubPr>
                      <m:e>
                        <m:r>
                          <w:rPr>
                            <w:rFonts w:ascii="Cambria Math" w:hAnsi="Cambria Math"/>
                            <w:sz w:val="24"/>
                            <w:szCs w:val="24"/>
                            <w:lang w:eastAsia="ru-RU"/>
                          </w:rPr>
                          <m:t>λ</m:t>
                        </m:r>
                      </m:e>
                      <m:sub>
                        <m:r>
                          <w:rPr>
                            <w:rFonts w:ascii="Cambria Math" w:hAnsi="Cambria Math"/>
                            <w:sz w:val="24"/>
                            <w:szCs w:val="24"/>
                            <w:lang w:val="ru-RU" w:eastAsia="ru-RU"/>
                          </w:rPr>
                          <m:t>2</m:t>
                        </m:r>
                      </m:sub>
                    </m:sSub>
                  </m:e>
                </m:d>
                <m:r>
                  <w:rPr>
                    <w:rFonts w:ascii="Cambria Math" w:hAnsi="Cambria Math"/>
                    <w:sz w:val="24"/>
                    <w:szCs w:val="24"/>
                    <w:lang w:val="ru-RU" w:eastAsia="ru-RU"/>
                  </w:rPr>
                  <m:t>+</m:t>
                </m:r>
                <m:sSub>
                  <m:sSubPr>
                    <m:ctrlPr>
                      <w:rPr>
                        <w:rFonts w:ascii="Cambria Math" w:hAnsi="Cambria Math"/>
                        <w:i/>
                        <w:sz w:val="24"/>
                        <w:szCs w:val="24"/>
                        <w:lang w:eastAsia="ru-RU"/>
                      </w:rPr>
                    </m:ctrlPr>
                  </m:sSubPr>
                  <m:e>
                    <m:r>
                      <w:rPr>
                        <w:rFonts w:ascii="Cambria Math" w:hAnsi="Cambria Math"/>
                        <w:sz w:val="24"/>
                        <w:szCs w:val="24"/>
                        <w:lang w:eastAsia="ru-RU"/>
                      </w:rPr>
                      <m:t>K</m:t>
                    </m:r>
                  </m:e>
                  <m:sub>
                    <m:r>
                      <w:rPr>
                        <w:rFonts w:ascii="Cambria Math" w:hAnsi="Cambria Math"/>
                        <w:sz w:val="24"/>
                        <w:szCs w:val="24"/>
                        <w:lang w:val="ru-RU" w:eastAsia="ru-RU"/>
                      </w:rPr>
                      <m:t>2</m:t>
                    </m:r>
                  </m:sub>
                </m:sSub>
                <m:sSub>
                  <m:sSubPr>
                    <m:ctrlPr>
                      <w:rPr>
                        <w:rFonts w:ascii="Cambria Math" w:hAnsi="Cambria Math"/>
                        <w:i/>
                        <w:sz w:val="24"/>
                        <w:szCs w:val="24"/>
                        <w:lang w:eastAsia="ru-RU"/>
                      </w:rPr>
                    </m:ctrlPr>
                  </m:sSubPr>
                  <m:e>
                    <m:r>
                      <w:rPr>
                        <w:rFonts w:ascii="Cambria Math" w:hAnsi="Cambria Math"/>
                        <w:sz w:val="24"/>
                        <w:szCs w:val="24"/>
                        <w:lang w:eastAsia="ru-RU"/>
                      </w:rPr>
                      <m:t>n</m:t>
                    </m:r>
                  </m:e>
                  <m:sub>
                    <m:r>
                      <w:rPr>
                        <w:rFonts w:ascii="Cambria Math" w:hAnsi="Cambria Math"/>
                        <w:sz w:val="24"/>
                        <w:szCs w:val="24"/>
                        <w:lang w:val="ru-RU" w:eastAsia="ru-RU"/>
                      </w:rPr>
                      <m:t>2</m:t>
                    </m:r>
                  </m:sub>
                </m:sSub>
                <m:d>
                  <m:dPr>
                    <m:ctrlPr>
                      <w:rPr>
                        <w:rFonts w:ascii="Cambria Math" w:hAnsi="Cambria Math"/>
                        <w:i/>
                        <w:sz w:val="24"/>
                        <w:szCs w:val="24"/>
                        <w:lang w:eastAsia="ru-RU"/>
                      </w:rPr>
                    </m:ctrlPr>
                  </m:dPr>
                  <m:e>
                    <m:sSub>
                      <m:sSubPr>
                        <m:ctrlPr>
                          <w:rPr>
                            <w:rFonts w:ascii="Cambria Math" w:hAnsi="Cambria Math"/>
                            <w:i/>
                            <w:sz w:val="24"/>
                            <w:szCs w:val="24"/>
                            <w:lang w:eastAsia="ru-RU"/>
                          </w:rPr>
                        </m:ctrlPr>
                      </m:sSubPr>
                      <m:e>
                        <m:r>
                          <w:rPr>
                            <w:rFonts w:ascii="Cambria Math" w:hAnsi="Cambria Math"/>
                            <w:sz w:val="24"/>
                            <w:szCs w:val="24"/>
                            <w:lang w:eastAsia="ru-RU"/>
                          </w:rPr>
                          <m:t>λ</m:t>
                        </m:r>
                      </m:e>
                      <m:sub>
                        <m:r>
                          <w:rPr>
                            <w:rFonts w:ascii="Cambria Math" w:hAnsi="Cambria Math"/>
                            <w:sz w:val="24"/>
                            <w:szCs w:val="24"/>
                            <w:lang w:val="ru-RU" w:eastAsia="ru-RU"/>
                          </w:rPr>
                          <m:t>2</m:t>
                        </m:r>
                      </m:sub>
                    </m:sSub>
                  </m:e>
                </m:d>
                <m:r>
                  <w:rPr>
                    <w:rFonts w:ascii="Cambria Math" w:hAnsi="Cambria Math"/>
                    <w:sz w:val="24"/>
                    <w:szCs w:val="24"/>
                    <w:lang w:val="ru-RU" w:eastAsia="ru-RU"/>
                  </w:rPr>
                  <m:t xml:space="preserve">+ </m:t>
                </m:r>
                <m:sSub>
                  <m:sSubPr>
                    <m:ctrlPr>
                      <w:rPr>
                        <w:rFonts w:ascii="Cambria Math" w:hAnsi="Cambria Math"/>
                        <w:i/>
                        <w:sz w:val="24"/>
                        <w:szCs w:val="24"/>
                        <w:lang w:eastAsia="ru-RU"/>
                      </w:rPr>
                    </m:ctrlPr>
                  </m:sSubPr>
                  <m:e>
                    <m:r>
                      <w:rPr>
                        <w:rFonts w:ascii="Cambria Math" w:hAnsi="Cambria Math"/>
                        <w:sz w:val="24"/>
                        <w:szCs w:val="24"/>
                        <w:lang w:eastAsia="ru-RU"/>
                      </w:rPr>
                      <m:t>K</m:t>
                    </m:r>
                  </m:e>
                  <m:sub>
                    <m:r>
                      <w:rPr>
                        <w:rFonts w:ascii="Cambria Math" w:hAnsi="Cambria Math"/>
                        <w:sz w:val="24"/>
                        <w:szCs w:val="24"/>
                        <w:lang w:val="ru-RU" w:eastAsia="ru-RU"/>
                      </w:rPr>
                      <m:t>3</m:t>
                    </m:r>
                  </m:sub>
                </m:sSub>
                <m:sSub>
                  <m:sSubPr>
                    <m:ctrlPr>
                      <w:rPr>
                        <w:rFonts w:ascii="Cambria Math" w:hAnsi="Cambria Math"/>
                        <w:i/>
                        <w:sz w:val="24"/>
                        <w:szCs w:val="24"/>
                        <w:lang w:eastAsia="ru-RU"/>
                      </w:rPr>
                    </m:ctrlPr>
                  </m:sSubPr>
                  <m:e>
                    <m:r>
                      <w:rPr>
                        <w:rFonts w:ascii="Cambria Math" w:hAnsi="Cambria Math"/>
                        <w:sz w:val="24"/>
                        <w:szCs w:val="24"/>
                        <w:lang w:eastAsia="ru-RU"/>
                      </w:rPr>
                      <m:t>n</m:t>
                    </m:r>
                  </m:e>
                  <m:sub>
                    <m:r>
                      <w:rPr>
                        <w:rFonts w:ascii="Cambria Math" w:hAnsi="Cambria Math"/>
                        <w:sz w:val="24"/>
                        <w:szCs w:val="24"/>
                        <w:lang w:val="ru-RU" w:eastAsia="ru-RU"/>
                      </w:rPr>
                      <m:t>3</m:t>
                    </m:r>
                  </m:sub>
                </m:sSub>
                <m:d>
                  <m:dPr>
                    <m:ctrlPr>
                      <w:rPr>
                        <w:rFonts w:ascii="Cambria Math" w:hAnsi="Cambria Math"/>
                        <w:i/>
                        <w:sz w:val="24"/>
                        <w:szCs w:val="24"/>
                        <w:lang w:eastAsia="ru-RU"/>
                      </w:rPr>
                    </m:ctrlPr>
                  </m:dPr>
                  <m:e>
                    <m:sSub>
                      <m:sSubPr>
                        <m:ctrlPr>
                          <w:rPr>
                            <w:rFonts w:ascii="Cambria Math" w:hAnsi="Cambria Math"/>
                            <w:i/>
                            <w:sz w:val="24"/>
                            <w:szCs w:val="24"/>
                            <w:lang w:eastAsia="ru-RU"/>
                          </w:rPr>
                        </m:ctrlPr>
                      </m:sSubPr>
                      <m:e>
                        <m:r>
                          <w:rPr>
                            <w:rFonts w:ascii="Cambria Math" w:hAnsi="Cambria Math"/>
                            <w:sz w:val="24"/>
                            <w:szCs w:val="24"/>
                            <w:lang w:eastAsia="ru-RU"/>
                          </w:rPr>
                          <m:t>λ</m:t>
                        </m:r>
                      </m:e>
                      <m:sub>
                        <m:r>
                          <w:rPr>
                            <w:rFonts w:ascii="Cambria Math" w:hAnsi="Cambria Math"/>
                            <w:sz w:val="24"/>
                            <w:szCs w:val="24"/>
                            <w:lang w:val="ru-RU" w:eastAsia="ru-RU"/>
                          </w:rPr>
                          <m:t>2</m:t>
                        </m:r>
                      </m:sub>
                    </m:sSub>
                  </m:e>
                </m:d>
                <m:ctrlPr>
                  <w:rPr>
                    <w:rFonts w:ascii="Cambria Math" w:eastAsia="Cambria Math" w:hAnsi="Cambria Math"/>
                    <w:i/>
                    <w:sz w:val="24"/>
                    <w:szCs w:val="24"/>
                  </w:rPr>
                </m:ctrlPr>
              </m:e>
              <m:e>
                <m:sSub>
                  <m:sSubPr>
                    <m:ctrlPr>
                      <w:rPr>
                        <w:rFonts w:ascii="Cambria Math" w:hAnsi="Cambria Math"/>
                        <w:i/>
                        <w:sz w:val="24"/>
                        <w:szCs w:val="24"/>
                        <w:lang w:eastAsia="ru-RU"/>
                      </w:rPr>
                    </m:ctrlPr>
                  </m:sSubPr>
                  <m:e>
                    <m:r>
                      <w:rPr>
                        <w:rFonts w:ascii="Cambria Math" w:hAnsi="Cambria Math"/>
                        <w:sz w:val="24"/>
                        <w:szCs w:val="24"/>
                        <w:lang w:eastAsia="ru-RU"/>
                      </w:rPr>
                      <m:t>n</m:t>
                    </m:r>
                  </m:e>
                  <m:sub>
                    <m:r>
                      <w:rPr>
                        <w:rFonts w:ascii="Cambria Math" w:hAnsi="Cambria Math"/>
                        <w:sz w:val="24"/>
                        <w:szCs w:val="24"/>
                        <w:lang w:eastAsia="ru-RU"/>
                      </w:rPr>
                      <m:t>m</m:t>
                    </m:r>
                  </m:sub>
                </m:sSub>
                <m:d>
                  <m:dPr>
                    <m:ctrlPr>
                      <w:rPr>
                        <w:rFonts w:ascii="Cambria Math" w:hAnsi="Cambria Math"/>
                        <w:i/>
                        <w:sz w:val="24"/>
                        <w:szCs w:val="24"/>
                        <w:lang w:eastAsia="ru-RU"/>
                      </w:rPr>
                    </m:ctrlPr>
                  </m:dPr>
                  <m:e>
                    <m:sSub>
                      <m:sSubPr>
                        <m:ctrlPr>
                          <w:rPr>
                            <w:rFonts w:ascii="Cambria Math" w:hAnsi="Cambria Math"/>
                            <w:i/>
                            <w:sz w:val="24"/>
                            <w:szCs w:val="24"/>
                            <w:lang w:eastAsia="ru-RU"/>
                          </w:rPr>
                        </m:ctrlPr>
                      </m:sSubPr>
                      <m:e>
                        <m:r>
                          <w:rPr>
                            <w:rFonts w:ascii="Cambria Math" w:hAnsi="Cambria Math"/>
                            <w:sz w:val="24"/>
                            <w:szCs w:val="24"/>
                            <w:lang w:eastAsia="ru-RU"/>
                          </w:rPr>
                          <m:t>λ</m:t>
                        </m:r>
                      </m:e>
                      <m:sub>
                        <m:r>
                          <w:rPr>
                            <w:rFonts w:ascii="Cambria Math" w:hAnsi="Cambria Math"/>
                            <w:sz w:val="24"/>
                            <w:szCs w:val="24"/>
                            <w:lang w:val="ru-RU" w:eastAsia="ru-RU"/>
                          </w:rPr>
                          <m:t>3</m:t>
                        </m:r>
                      </m:sub>
                    </m:sSub>
                  </m:e>
                </m:d>
                <m:r>
                  <w:rPr>
                    <w:rFonts w:ascii="Cambria Math" w:hAnsi="Cambria Math"/>
                    <w:sz w:val="24"/>
                    <w:szCs w:val="24"/>
                    <w:lang w:val="ru-RU" w:eastAsia="ru-RU"/>
                  </w:rPr>
                  <m:t xml:space="preserve">= </m:t>
                </m:r>
                <m:sSub>
                  <m:sSubPr>
                    <m:ctrlPr>
                      <w:rPr>
                        <w:rFonts w:ascii="Cambria Math" w:hAnsi="Cambria Math"/>
                        <w:i/>
                        <w:sz w:val="24"/>
                        <w:szCs w:val="24"/>
                        <w:lang w:eastAsia="ru-RU"/>
                      </w:rPr>
                    </m:ctrlPr>
                  </m:sSubPr>
                  <m:e>
                    <m:r>
                      <w:rPr>
                        <w:rFonts w:ascii="Cambria Math" w:hAnsi="Cambria Math"/>
                        <w:sz w:val="24"/>
                        <w:szCs w:val="24"/>
                        <w:lang w:eastAsia="ru-RU"/>
                      </w:rPr>
                      <m:t>K</m:t>
                    </m:r>
                  </m:e>
                  <m:sub>
                    <m:r>
                      <w:rPr>
                        <w:rFonts w:ascii="Cambria Math" w:hAnsi="Cambria Math"/>
                        <w:sz w:val="24"/>
                        <w:szCs w:val="24"/>
                        <w:lang w:val="ru-RU" w:eastAsia="ru-RU"/>
                      </w:rPr>
                      <m:t>1</m:t>
                    </m:r>
                  </m:sub>
                </m:sSub>
                <m:sSub>
                  <m:sSubPr>
                    <m:ctrlPr>
                      <w:rPr>
                        <w:rFonts w:ascii="Cambria Math" w:hAnsi="Cambria Math"/>
                        <w:i/>
                        <w:sz w:val="24"/>
                        <w:szCs w:val="24"/>
                        <w:lang w:eastAsia="ru-RU"/>
                      </w:rPr>
                    </m:ctrlPr>
                  </m:sSubPr>
                  <m:e>
                    <m:r>
                      <w:rPr>
                        <w:rFonts w:ascii="Cambria Math" w:hAnsi="Cambria Math"/>
                        <w:sz w:val="24"/>
                        <w:szCs w:val="24"/>
                        <w:lang w:eastAsia="ru-RU"/>
                      </w:rPr>
                      <m:t>n</m:t>
                    </m:r>
                  </m:e>
                  <m:sub>
                    <m:r>
                      <w:rPr>
                        <w:rFonts w:ascii="Cambria Math" w:hAnsi="Cambria Math"/>
                        <w:sz w:val="24"/>
                        <w:szCs w:val="24"/>
                        <w:lang w:val="ru-RU" w:eastAsia="ru-RU"/>
                      </w:rPr>
                      <m:t>1</m:t>
                    </m:r>
                  </m:sub>
                </m:sSub>
                <m:d>
                  <m:dPr>
                    <m:ctrlPr>
                      <w:rPr>
                        <w:rFonts w:ascii="Cambria Math" w:hAnsi="Cambria Math"/>
                        <w:i/>
                        <w:sz w:val="24"/>
                        <w:szCs w:val="24"/>
                        <w:lang w:eastAsia="ru-RU"/>
                      </w:rPr>
                    </m:ctrlPr>
                  </m:dPr>
                  <m:e>
                    <m:sSub>
                      <m:sSubPr>
                        <m:ctrlPr>
                          <w:rPr>
                            <w:rFonts w:ascii="Cambria Math" w:hAnsi="Cambria Math"/>
                            <w:i/>
                            <w:sz w:val="24"/>
                            <w:szCs w:val="24"/>
                            <w:lang w:eastAsia="ru-RU"/>
                          </w:rPr>
                        </m:ctrlPr>
                      </m:sSubPr>
                      <m:e>
                        <m:r>
                          <w:rPr>
                            <w:rFonts w:ascii="Cambria Math" w:hAnsi="Cambria Math"/>
                            <w:sz w:val="24"/>
                            <w:szCs w:val="24"/>
                            <w:lang w:eastAsia="ru-RU"/>
                          </w:rPr>
                          <m:t>λ</m:t>
                        </m:r>
                      </m:e>
                      <m:sub>
                        <m:r>
                          <w:rPr>
                            <w:rFonts w:ascii="Cambria Math" w:hAnsi="Cambria Math"/>
                            <w:sz w:val="24"/>
                            <w:szCs w:val="24"/>
                            <w:lang w:val="ru-RU" w:eastAsia="ru-RU"/>
                          </w:rPr>
                          <m:t>3</m:t>
                        </m:r>
                      </m:sub>
                    </m:sSub>
                  </m:e>
                </m:d>
                <m:r>
                  <w:rPr>
                    <w:rFonts w:ascii="Cambria Math" w:hAnsi="Cambria Math"/>
                    <w:sz w:val="24"/>
                    <w:szCs w:val="24"/>
                    <w:lang w:val="ru-RU" w:eastAsia="ru-RU"/>
                  </w:rPr>
                  <m:t>+</m:t>
                </m:r>
                <m:sSub>
                  <m:sSubPr>
                    <m:ctrlPr>
                      <w:rPr>
                        <w:rFonts w:ascii="Cambria Math" w:hAnsi="Cambria Math"/>
                        <w:i/>
                        <w:sz w:val="24"/>
                        <w:szCs w:val="24"/>
                        <w:lang w:eastAsia="ru-RU"/>
                      </w:rPr>
                    </m:ctrlPr>
                  </m:sSubPr>
                  <m:e>
                    <m:r>
                      <w:rPr>
                        <w:rFonts w:ascii="Cambria Math" w:hAnsi="Cambria Math"/>
                        <w:sz w:val="24"/>
                        <w:szCs w:val="24"/>
                        <w:lang w:eastAsia="ru-RU"/>
                      </w:rPr>
                      <m:t>K</m:t>
                    </m:r>
                  </m:e>
                  <m:sub>
                    <m:r>
                      <w:rPr>
                        <w:rFonts w:ascii="Cambria Math" w:hAnsi="Cambria Math"/>
                        <w:sz w:val="24"/>
                        <w:szCs w:val="24"/>
                        <w:lang w:val="ru-RU" w:eastAsia="ru-RU"/>
                      </w:rPr>
                      <m:t>2</m:t>
                    </m:r>
                  </m:sub>
                </m:sSub>
                <m:sSub>
                  <m:sSubPr>
                    <m:ctrlPr>
                      <w:rPr>
                        <w:rFonts w:ascii="Cambria Math" w:hAnsi="Cambria Math"/>
                        <w:i/>
                        <w:sz w:val="24"/>
                        <w:szCs w:val="24"/>
                        <w:lang w:eastAsia="ru-RU"/>
                      </w:rPr>
                    </m:ctrlPr>
                  </m:sSubPr>
                  <m:e>
                    <m:r>
                      <w:rPr>
                        <w:rFonts w:ascii="Cambria Math" w:hAnsi="Cambria Math"/>
                        <w:sz w:val="24"/>
                        <w:szCs w:val="24"/>
                        <w:lang w:eastAsia="ru-RU"/>
                      </w:rPr>
                      <m:t>n</m:t>
                    </m:r>
                  </m:e>
                  <m:sub>
                    <m:r>
                      <w:rPr>
                        <w:rFonts w:ascii="Cambria Math" w:hAnsi="Cambria Math"/>
                        <w:sz w:val="24"/>
                        <w:szCs w:val="24"/>
                        <w:lang w:val="ru-RU" w:eastAsia="ru-RU"/>
                      </w:rPr>
                      <m:t>2</m:t>
                    </m:r>
                  </m:sub>
                </m:sSub>
                <m:d>
                  <m:dPr>
                    <m:ctrlPr>
                      <w:rPr>
                        <w:rFonts w:ascii="Cambria Math" w:hAnsi="Cambria Math"/>
                        <w:i/>
                        <w:sz w:val="24"/>
                        <w:szCs w:val="24"/>
                        <w:lang w:eastAsia="ru-RU"/>
                      </w:rPr>
                    </m:ctrlPr>
                  </m:dPr>
                  <m:e>
                    <m:sSub>
                      <m:sSubPr>
                        <m:ctrlPr>
                          <w:rPr>
                            <w:rFonts w:ascii="Cambria Math" w:hAnsi="Cambria Math"/>
                            <w:i/>
                            <w:sz w:val="24"/>
                            <w:szCs w:val="24"/>
                            <w:lang w:eastAsia="ru-RU"/>
                          </w:rPr>
                        </m:ctrlPr>
                      </m:sSubPr>
                      <m:e>
                        <m:r>
                          <w:rPr>
                            <w:rFonts w:ascii="Cambria Math" w:hAnsi="Cambria Math"/>
                            <w:sz w:val="24"/>
                            <w:szCs w:val="24"/>
                            <w:lang w:eastAsia="ru-RU"/>
                          </w:rPr>
                          <m:t>λ</m:t>
                        </m:r>
                      </m:e>
                      <m:sub>
                        <m:r>
                          <w:rPr>
                            <w:rFonts w:ascii="Cambria Math" w:hAnsi="Cambria Math"/>
                            <w:sz w:val="24"/>
                            <w:szCs w:val="24"/>
                            <w:lang w:val="ru-RU" w:eastAsia="ru-RU"/>
                          </w:rPr>
                          <m:t>3</m:t>
                        </m:r>
                      </m:sub>
                    </m:sSub>
                  </m:e>
                </m:d>
                <m:r>
                  <w:rPr>
                    <w:rFonts w:ascii="Cambria Math" w:hAnsi="Cambria Math"/>
                    <w:sz w:val="24"/>
                    <w:szCs w:val="24"/>
                    <w:lang w:val="ru-RU" w:eastAsia="ru-RU"/>
                  </w:rPr>
                  <m:t xml:space="preserve">+ </m:t>
                </m:r>
                <m:sSub>
                  <m:sSubPr>
                    <m:ctrlPr>
                      <w:rPr>
                        <w:rFonts w:ascii="Cambria Math" w:hAnsi="Cambria Math"/>
                        <w:i/>
                        <w:sz w:val="24"/>
                        <w:szCs w:val="24"/>
                        <w:lang w:eastAsia="ru-RU"/>
                      </w:rPr>
                    </m:ctrlPr>
                  </m:sSubPr>
                  <m:e>
                    <m:r>
                      <w:rPr>
                        <w:rFonts w:ascii="Cambria Math" w:hAnsi="Cambria Math"/>
                        <w:sz w:val="24"/>
                        <w:szCs w:val="24"/>
                        <w:lang w:eastAsia="ru-RU"/>
                      </w:rPr>
                      <m:t>K</m:t>
                    </m:r>
                  </m:e>
                  <m:sub>
                    <m:r>
                      <w:rPr>
                        <w:rFonts w:ascii="Cambria Math" w:hAnsi="Cambria Math"/>
                        <w:sz w:val="24"/>
                        <w:szCs w:val="24"/>
                        <w:lang w:val="ru-RU" w:eastAsia="ru-RU"/>
                      </w:rPr>
                      <m:t>3</m:t>
                    </m:r>
                  </m:sub>
                </m:sSub>
                <m:sSub>
                  <m:sSubPr>
                    <m:ctrlPr>
                      <w:rPr>
                        <w:rFonts w:ascii="Cambria Math" w:hAnsi="Cambria Math"/>
                        <w:i/>
                        <w:sz w:val="24"/>
                        <w:szCs w:val="24"/>
                        <w:lang w:eastAsia="ru-RU"/>
                      </w:rPr>
                    </m:ctrlPr>
                  </m:sSubPr>
                  <m:e>
                    <m:r>
                      <w:rPr>
                        <w:rFonts w:ascii="Cambria Math" w:hAnsi="Cambria Math"/>
                        <w:sz w:val="24"/>
                        <w:szCs w:val="24"/>
                        <w:lang w:eastAsia="ru-RU"/>
                      </w:rPr>
                      <m:t>n</m:t>
                    </m:r>
                  </m:e>
                  <m:sub>
                    <m:r>
                      <w:rPr>
                        <w:rFonts w:ascii="Cambria Math" w:hAnsi="Cambria Math"/>
                        <w:sz w:val="24"/>
                        <w:szCs w:val="24"/>
                        <w:lang w:val="ru-RU" w:eastAsia="ru-RU"/>
                      </w:rPr>
                      <m:t>3</m:t>
                    </m:r>
                  </m:sub>
                </m:sSub>
                <m:d>
                  <m:dPr>
                    <m:ctrlPr>
                      <w:rPr>
                        <w:rFonts w:ascii="Cambria Math" w:hAnsi="Cambria Math"/>
                        <w:i/>
                        <w:sz w:val="24"/>
                        <w:szCs w:val="24"/>
                        <w:lang w:eastAsia="ru-RU"/>
                      </w:rPr>
                    </m:ctrlPr>
                  </m:dPr>
                  <m:e>
                    <m:sSub>
                      <m:sSubPr>
                        <m:ctrlPr>
                          <w:rPr>
                            <w:rFonts w:ascii="Cambria Math" w:hAnsi="Cambria Math"/>
                            <w:i/>
                            <w:sz w:val="24"/>
                            <w:szCs w:val="24"/>
                            <w:lang w:eastAsia="ru-RU"/>
                          </w:rPr>
                        </m:ctrlPr>
                      </m:sSubPr>
                      <m:e>
                        <m:r>
                          <w:rPr>
                            <w:rFonts w:ascii="Cambria Math" w:hAnsi="Cambria Math"/>
                            <w:sz w:val="24"/>
                            <w:szCs w:val="24"/>
                            <w:lang w:eastAsia="ru-RU"/>
                          </w:rPr>
                          <m:t>λ</m:t>
                        </m:r>
                      </m:e>
                      <m:sub>
                        <m:r>
                          <w:rPr>
                            <w:rFonts w:ascii="Cambria Math" w:hAnsi="Cambria Math"/>
                            <w:sz w:val="24"/>
                            <w:szCs w:val="24"/>
                            <w:lang w:val="ru-RU" w:eastAsia="ru-RU"/>
                          </w:rPr>
                          <m:t>3</m:t>
                        </m:r>
                      </m:sub>
                    </m:sSub>
                  </m:e>
                </m:d>
                <m:ctrlPr>
                  <w:rPr>
                    <w:rFonts w:ascii="Cambria Math" w:eastAsia="Cambria Math" w:hAnsi="Cambria Math"/>
                    <w:i/>
                    <w:sz w:val="24"/>
                    <w:szCs w:val="24"/>
                  </w:rPr>
                </m:ctrlPr>
              </m:e>
              <m:e>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lang w:val="ru-RU"/>
                      </w:rPr>
                      <m:t>1</m:t>
                    </m:r>
                  </m:sub>
                </m:sSub>
                <m:r>
                  <w:rPr>
                    <w:rFonts w:ascii="Cambria Math" w:eastAsia="Cambria Math" w:hAnsi="Cambria Math"/>
                    <w:sz w:val="24"/>
                    <w:szCs w:val="24"/>
                    <w:lang w:val="ru-RU"/>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lang w:val="ru-RU"/>
                      </w:rPr>
                      <m:t>2</m:t>
                    </m:r>
                  </m:sub>
                </m:sSub>
                <m:r>
                  <w:rPr>
                    <w:rFonts w:ascii="Cambria Math" w:eastAsia="Cambria Math" w:hAnsi="Cambria Math"/>
                    <w:sz w:val="24"/>
                    <w:szCs w:val="24"/>
                    <w:lang w:val="ru-RU"/>
                  </w:rPr>
                  <m:t>+</m:t>
                </m:r>
                <m:sSub>
                  <m:sSubPr>
                    <m:ctrlPr>
                      <w:rPr>
                        <w:rFonts w:ascii="Cambria Math" w:eastAsia="Cambria Math" w:hAnsi="Cambria Math"/>
                        <w:i/>
                        <w:sz w:val="24"/>
                        <w:szCs w:val="24"/>
                      </w:rPr>
                    </m:ctrlPr>
                  </m:sSubPr>
                  <m:e>
                    <m:r>
                      <w:rPr>
                        <w:rFonts w:ascii="Cambria Math" w:eastAsia="Cambria Math" w:hAnsi="Cambria Math"/>
                        <w:sz w:val="24"/>
                        <w:szCs w:val="24"/>
                      </w:rPr>
                      <m:t>K</m:t>
                    </m:r>
                  </m:e>
                  <m:sub>
                    <m:r>
                      <w:rPr>
                        <w:rFonts w:ascii="Cambria Math" w:eastAsia="Cambria Math" w:hAnsi="Cambria Math"/>
                        <w:sz w:val="24"/>
                        <w:szCs w:val="24"/>
                        <w:lang w:val="ru-RU"/>
                      </w:rPr>
                      <m:t>3</m:t>
                    </m:r>
                  </m:sub>
                </m:sSub>
                <m:r>
                  <w:rPr>
                    <w:rFonts w:ascii="Cambria Math" w:eastAsia="Cambria Math" w:hAnsi="Cambria Math"/>
                    <w:sz w:val="24"/>
                    <w:szCs w:val="24"/>
                    <w:lang w:val="ru-RU"/>
                  </w:rPr>
                  <m:t>=1</m:t>
                </m:r>
              </m:e>
            </m:eqArr>
          </m:e>
        </m:d>
        <m:r>
          <w:rPr>
            <w:rFonts w:ascii="Cambria Math" w:hAnsi="Cambria Math"/>
            <w:sz w:val="24"/>
            <w:szCs w:val="24"/>
            <w:lang w:val="ru-RU" w:eastAsia="ru-RU"/>
          </w:rPr>
          <m:t xml:space="preserve"> </m:t>
        </m:r>
      </m:oMath>
      <w:r w:rsidR="00C72BBC" w:rsidRPr="00C72BBC">
        <w:rPr>
          <w:sz w:val="24"/>
          <w:szCs w:val="24"/>
          <w:lang w:val="ru-RU" w:eastAsia="ru-RU"/>
        </w:rPr>
        <w:tab/>
      </w:r>
      <w:r w:rsidR="00C72BBC" w:rsidRPr="00C72BBC">
        <w:rPr>
          <w:sz w:val="24"/>
          <w:szCs w:val="24"/>
          <w:lang w:val="ru-RU" w:eastAsia="ru-RU"/>
        </w:rPr>
        <w:tab/>
      </w:r>
      <w:r w:rsidR="00C72BBC" w:rsidRPr="00C72BBC">
        <w:rPr>
          <w:sz w:val="24"/>
          <w:szCs w:val="24"/>
          <w:lang w:val="ru-RU" w:eastAsia="ru-RU"/>
        </w:rPr>
        <w:tab/>
        <w:t>(1)</w:t>
      </w:r>
    </w:p>
    <w:p w14:paraId="05CBF4A9" w14:textId="58A104D1" w:rsidR="006735C7" w:rsidRPr="006735C7" w:rsidRDefault="006735C7" w:rsidP="006735C7">
      <w:pPr>
        <w:ind w:firstLine="397"/>
        <w:jc w:val="both"/>
        <w:rPr>
          <w:sz w:val="24"/>
          <w:szCs w:val="24"/>
          <w:lang w:val="ru-RU" w:eastAsia="ru-RU"/>
        </w:rPr>
      </w:pPr>
      <w:r>
        <w:rPr>
          <w:sz w:val="24"/>
          <w:szCs w:val="24"/>
          <w:lang w:val="ru-RU" w:eastAsia="ru-RU"/>
        </w:rPr>
        <w:t xml:space="preserve">Однако исследование, подтверждающее адекватность данного метода, проводилось исключительно при лабораторных условиях при </w:t>
      </w:r>
      <w:r>
        <w:rPr>
          <w:sz w:val="24"/>
          <w:szCs w:val="24"/>
          <w:lang w:eastAsia="ru-RU"/>
        </w:rPr>
        <w:t>T</w:t>
      </w:r>
      <w:r w:rsidRPr="006735C7">
        <w:rPr>
          <w:sz w:val="24"/>
          <w:szCs w:val="24"/>
          <w:lang w:val="ru-RU" w:eastAsia="ru-RU"/>
        </w:rPr>
        <w:t xml:space="preserve"> = 20</w:t>
      </w:r>
      <w:r>
        <w:rPr>
          <w:sz w:val="24"/>
          <w:szCs w:val="24"/>
          <w:vertAlign w:val="superscript"/>
          <w:lang w:eastAsia="ru-RU"/>
        </w:rPr>
        <w:t>o</w:t>
      </w:r>
      <w:r>
        <w:rPr>
          <w:sz w:val="24"/>
          <w:szCs w:val="24"/>
          <w:lang w:eastAsia="ru-RU"/>
        </w:rPr>
        <w:t>C</w:t>
      </w:r>
      <w:r w:rsidRPr="006735C7">
        <w:rPr>
          <w:sz w:val="24"/>
          <w:szCs w:val="24"/>
          <w:lang w:val="ru-RU" w:eastAsia="ru-RU"/>
        </w:rPr>
        <w:t xml:space="preserve">. </w:t>
      </w:r>
      <w:r>
        <w:rPr>
          <w:sz w:val="24"/>
          <w:szCs w:val="24"/>
          <w:lang w:val="ru-RU" w:eastAsia="ru-RU"/>
        </w:rPr>
        <w:t>Исходя из этого, следующим этапом исследования принято провести измерения показателей преломления жидких углеводородных сред и их сред при различной температуре и определить зависимость изменения показателя преломления смесей и их возможных фракций на разных длинах волн при различных значениях температуры исследуемых образцов.</w:t>
      </w:r>
    </w:p>
    <w:p w14:paraId="5FB7691E" w14:textId="16223DD6" w:rsidR="00494875" w:rsidRDefault="00494875" w:rsidP="00494875">
      <w:pPr>
        <w:ind w:firstLine="397"/>
        <w:rPr>
          <w:sz w:val="24"/>
          <w:szCs w:val="24"/>
          <w:lang w:val="ru-RU"/>
        </w:rPr>
      </w:pPr>
      <w:r>
        <w:rPr>
          <w:sz w:val="24"/>
          <w:szCs w:val="24"/>
          <w:lang w:val="ru-RU"/>
        </w:rPr>
        <w:t>М</w:t>
      </w:r>
      <w:r w:rsidRPr="00494875">
        <w:rPr>
          <w:sz w:val="24"/>
          <w:szCs w:val="24"/>
          <w:lang w:val="ru-RU"/>
        </w:rPr>
        <w:t xml:space="preserve">етодика измерения </w:t>
      </w:r>
    </w:p>
    <w:p w14:paraId="5C749EE8" w14:textId="5DDD65D9" w:rsidR="00BF780E" w:rsidRDefault="006735C7" w:rsidP="00BF780E">
      <w:pPr>
        <w:ind w:firstLine="397"/>
        <w:jc w:val="both"/>
        <w:rPr>
          <w:sz w:val="24"/>
          <w:szCs w:val="24"/>
          <w:lang w:val="ru-RU"/>
        </w:rPr>
      </w:pPr>
      <w:r>
        <w:rPr>
          <w:sz w:val="24"/>
          <w:szCs w:val="24"/>
          <w:lang w:val="ru-RU"/>
        </w:rPr>
        <w:t xml:space="preserve">Измерения показателя преломления </w:t>
      </w:r>
      <w:r w:rsidR="00BF780E">
        <w:rPr>
          <w:sz w:val="24"/>
          <w:szCs w:val="24"/>
          <w:lang w:val="ru-RU"/>
        </w:rPr>
        <w:t xml:space="preserve">смесей и отдельных их возможных компонентов будут проводиться на следующих длинах волн: </w:t>
      </w:r>
      <w:r w:rsidR="00BF780E" w:rsidRPr="00BF780E">
        <w:rPr>
          <w:sz w:val="24"/>
          <w:szCs w:val="24"/>
        </w:rPr>
        <w:t>λ</w:t>
      </w:r>
      <w:r w:rsidR="00BF780E" w:rsidRPr="00BF780E">
        <w:rPr>
          <w:sz w:val="24"/>
          <w:szCs w:val="24"/>
          <w:vertAlign w:val="subscript"/>
          <w:lang w:val="ru-RU"/>
        </w:rPr>
        <w:t>1</w:t>
      </w:r>
      <w:r w:rsidR="00BF780E" w:rsidRPr="00BF780E">
        <w:rPr>
          <w:sz w:val="24"/>
          <w:szCs w:val="24"/>
          <w:lang w:val="ru-RU"/>
        </w:rPr>
        <w:t xml:space="preserve"> = 436,4 нм, </w:t>
      </w:r>
      <w:r w:rsidR="00BF780E" w:rsidRPr="00BF780E">
        <w:rPr>
          <w:sz w:val="24"/>
          <w:szCs w:val="24"/>
        </w:rPr>
        <w:t>λ</w:t>
      </w:r>
      <w:r w:rsidR="00BF780E" w:rsidRPr="00BF780E">
        <w:rPr>
          <w:sz w:val="24"/>
          <w:szCs w:val="24"/>
          <w:vertAlign w:val="subscript"/>
          <w:lang w:val="ru-RU"/>
        </w:rPr>
        <w:t>2</w:t>
      </w:r>
      <w:r w:rsidR="00BF780E" w:rsidRPr="00BF780E">
        <w:rPr>
          <w:sz w:val="24"/>
          <w:szCs w:val="24"/>
          <w:lang w:val="ru-RU"/>
        </w:rPr>
        <w:t xml:space="preserve"> = 589,3 нм и </w:t>
      </w:r>
      <w:r w:rsidR="00BF780E" w:rsidRPr="00BF780E">
        <w:rPr>
          <w:sz w:val="24"/>
          <w:szCs w:val="24"/>
        </w:rPr>
        <w:t>λ</w:t>
      </w:r>
      <w:r w:rsidR="00BF780E" w:rsidRPr="00BF780E">
        <w:rPr>
          <w:sz w:val="24"/>
          <w:szCs w:val="24"/>
          <w:vertAlign w:val="subscript"/>
          <w:lang w:val="ru-RU"/>
        </w:rPr>
        <w:t>3</w:t>
      </w:r>
      <w:r w:rsidR="00BF780E" w:rsidRPr="00BF780E">
        <w:rPr>
          <w:sz w:val="24"/>
          <w:szCs w:val="24"/>
          <w:lang w:val="ru-RU"/>
        </w:rPr>
        <w:t xml:space="preserve"> = 657,2 нм. Выбор желтой линии излучения оправдан тем, что все эталонные измерения проводятся для </w:t>
      </w:r>
      <w:r w:rsidR="00BF780E" w:rsidRPr="00BF780E">
        <w:rPr>
          <w:sz w:val="24"/>
          <w:szCs w:val="24"/>
        </w:rPr>
        <w:t>λ</w:t>
      </w:r>
      <w:r w:rsidR="00BF780E" w:rsidRPr="00BF780E">
        <w:rPr>
          <w:sz w:val="24"/>
          <w:szCs w:val="24"/>
          <w:vertAlign w:val="subscript"/>
          <w:lang w:val="ru-RU"/>
        </w:rPr>
        <w:t>2</w:t>
      </w:r>
      <w:r w:rsidR="00BF780E" w:rsidRPr="00BF780E">
        <w:rPr>
          <w:sz w:val="24"/>
          <w:szCs w:val="24"/>
          <w:lang w:val="ru-RU"/>
        </w:rPr>
        <w:t xml:space="preserve"> = 589,3 нм. В углеводородах наименьшее поглощение лазерного излучения смещается к ИК диапазону, поэтому выбирается </w:t>
      </w:r>
      <w:r w:rsidR="00BF780E" w:rsidRPr="00BF780E">
        <w:rPr>
          <w:sz w:val="24"/>
          <w:szCs w:val="24"/>
        </w:rPr>
        <w:t>λ</w:t>
      </w:r>
      <w:r w:rsidR="00BF780E" w:rsidRPr="00BF780E">
        <w:rPr>
          <w:sz w:val="24"/>
          <w:szCs w:val="24"/>
          <w:vertAlign w:val="subscript"/>
          <w:lang w:val="ru-RU"/>
        </w:rPr>
        <w:t>3</w:t>
      </w:r>
      <w:r w:rsidR="00BF780E" w:rsidRPr="00BF780E">
        <w:rPr>
          <w:sz w:val="24"/>
          <w:szCs w:val="24"/>
          <w:lang w:val="ru-RU"/>
        </w:rPr>
        <w:t xml:space="preserve"> = 657,2 нм. Выбор длины волны </w:t>
      </w:r>
      <w:r w:rsidR="00BF780E" w:rsidRPr="00BF780E">
        <w:rPr>
          <w:sz w:val="24"/>
          <w:szCs w:val="24"/>
        </w:rPr>
        <w:t>λ</w:t>
      </w:r>
      <w:r w:rsidR="00BF780E" w:rsidRPr="00BF780E">
        <w:rPr>
          <w:sz w:val="24"/>
          <w:szCs w:val="24"/>
          <w:vertAlign w:val="subscript"/>
          <w:lang w:val="ru-RU"/>
        </w:rPr>
        <w:t>1</w:t>
      </w:r>
      <w:r w:rsidR="00BF780E" w:rsidRPr="00BF780E">
        <w:rPr>
          <w:sz w:val="24"/>
          <w:szCs w:val="24"/>
          <w:lang w:val="ru-RU"/>
        </w:rPr>
        <w:t xml:space="preserve"> = 436,4 нм, можно обосновать тем, что при оптических измерениях (не обязательно в рефрактометрии, например с использованием волокон) рекомендуется чтобы между длинами волн была разница в 100 нм, так как возможна передача сигнала по ВОЛС. Технология изготовления полупроводниковых лазеров на </w:t>
      </w:r>
      <w:r w:rsidR="00BF780E" w:rsidRPr="00BF780E">
        <w:rPr>
          <w:sz w:val="24"/>
          <w:szCs w:val="24"/>
        </w:rPr>
        <w:t>λ</w:t>
      </w:r>
      <w:r w:rsidR="00BF780E" w:rsidRPr="00BF780E">
        <w:rPr>
          <w:sz w:val="24"/>
          <w:szCs w:val="24"/>
          <w:vertAlign w:val="subscript"/>
          <w:lang w:val="ru-RU"/>
        </w:rPr>
        <w:t>1</w:t>
      </w:r>
      <w:r w:rsidR="00BF780E" w:rsidRPr="00BF780E">
        <w:rPr>
          <w:sz w:val="24"/>
          <w:szCs w:val="24"/>
          <w:lang w:val="ru-RU"/>
        </w:rPr>
        <w:t xml:space="preserve"> = 436,4 нм хорошо отработана, поэтому был выбран этот источник излучения</w:t>
      </w:r>
      <w:r w:rsidR="00BF780E" w:rsidRPr="00BF780E">
        <w:rPr>
          <w:sz w:val="24"/>
          <w:szCs w:val="24"/>
          <w:lang w:val="ru-RU"/>
        </w:rPr>
        <w:t xml:space="preserve"> [2]. </w:t>
      </w:r>
      <w:r w:rsidR="00BF780E">
        <w:rPr>
          <w:sz w:val="24"/>
          <w:szCs w:val="24"/>
          <w:lang w:val="ru-RU"/>
        </w:rPr>
        <w:t>Основными исследуемыми образцами будут представлены бензины с различным октановым числом:</w:t>
      </w:r>
    </w:p>
    <w:p w14:paraId="25C3857F" w14:textId="77777777" w:rsidR="00BF780E" w:rsidRPr="00BF780E" w:rsidRDefault="00BF780E" w:rsidP="0024146A">
      <w:pPr>
        <w:ind w:left="34" w:right="-249" w:firstLine="397"/>
        <w:jc w:val="both"/>
        <w:rPr>
          <w:sz w:val="24"/>
          <w:szCs w:val="24"/>
          <w:lang w:val="ru-RU"/>
        </w:rPr>
      </w:pPr>
      <w:r w:rsidRPr="00BF780E">
        <w:rPr>
          <w:sz w:val="24"/>
          <w:szCs w:val="24"/>
          <w:lang w:val="ru-RU"/>
        </w:rPr>
        <w:t>1. Аи-92;</w:t>
      </w:r>
    </w:p>
    <w:p w14:paraId="58E521BE" w14:textId="77777777" w:rsidR="00BF780E" w:rsidRPr="00BF780E" w:rsidRDefault="00BF780E" w:rsidP="0024146A">
      <w:pPr>
        <w:ind w:left="34" w:right="-249" w:firstLine="397"/>
        <w:jc w:val="both"/>
        <w:rPr>
          <w:sz w:val="24"/>
          <w:szCs w:val="24"/>
          <w:lang w:val="ru-RU"/>
        </w:rPr>
      </w:pPr>
      <w:r w:rsidRPr="00BF780E">
        <w:rPr>
          <w:sz w:val="24"/>
          <w:szCs w:val="24"/>
          <w:lang w:val="ru-RU"/>
        </w:rPr>
        <w:t>2. Аи-92, хранившийся в условиях, приводящим к снижению октанового числа (Аи-92 ст.);</w:t>
      </w:r>
    </w:p>
    <w:p w14:paraId="694C503C" w14:textId="77777777" w:rsidR="00BF780E" w:rsidRPr="00BF780E" w:rsidRDefault="00BF780E" w:rsidP="0024146A">
      <w:pPr>
        <w:ind w:left="34" w:right="-249" w:firstLine="397"/>
        <w:jc w:val="both"/>
        <w:rPr>
          <w:sz w:val="24"/>
          <w:szCs w:val="24"/>
          <w:lang w:val="ru-RU"/>
        </w:rPr>
      </w:pPr>
      <w:r w:rsidRPr="00BF780E">
        <w:rPr>
          <w:sz w:val="24"/>
          <w:szCs w:val="24"/>
          <w:lang w:val="ru-RU"/>
        </w:rPr>
        <w:t>3. Аи-95;</w:t>
      </w:r>
    </w:p>
    <w:p w14:paraId="6240F41C" w14:textId="77777777" w:rsidR="00BF780E" w:rsidRPr="00BF780E" w:rsidRDefault="00BF780E" w:rsidP="0024146A">
      <w:pPr>
        <w:ind w:left="34" w:right="-249" w:firstLine="397"/>
        <w:jc w:val="both"/>
        <w:rPr>
          <w:sz w:val="24"/>
          <w:szCs w:val="24"/>
          <w:lang w:val="ru-RU"/>
        </w:rPr>
      </w:pPr>
      <w:r w:rsidRPr="00BF780E">
        <w:rPr>
          <w:sz w:val="24"/>
          <w:szCs w:val="24"/>
          <w:lang w:val="ru-RU"/>
        </w:rPr>
        <w:t>4.</w:t>
      </w:r>
      <w:r w:rsidRPr="00BF780E">
        <w:rPr>
          <w:sz w:val="24"/>
          <w:szCs w:val="24"/>
          <w:lang w:val="ru-RU"/>
        </w:rPr>
        <w:t xml:space="preserve"> </w:t>
      </w:r>
      <w:r w:rsidRPr="00BF780E">
        <w:rPr>
          <w:sz w:val="24"/>
          <w:szCs w:val="24"/>
          <w:lang w:val="ru-RU"/>
        </w:rPr>
        <w:t>Аи-95+;</w:t>
      </w:r>
    </w:p>
    <w:p w14:paraId="2FAF0250" w14:textId="10A9EEF5" w:rsidR="00BF780E" w:rsidRPr="00BF780E" w:rsidRDefault="00BF780E" w:rsidP="0024146A">
      <w:pPr>
        <w:ind w:left="34" w:right="-249" w:firstLine="397"/>
        <w:jc w:val="both"/>
        <w:rPr>
          <w:sz w:val="24"/>
          <w:szCs w:val="24"/>
          <w:lang w:val="ru-RU"/>
        </w:rPr>
      </w:pPr>
      <w:r w:rsidRPr="00BF780E">
        <w:rPr>
          <w:sz w:val="24"/>
          <w:szCs w:val="24"/>
          <w:lang w:val="ru-RU"/>
        </w:rPr>
        <w:t>5. Аи-95, хранившийся в условиях, приводящим к снижению октанового числа (Аи-95 ст.);</w:t>
      </w:r>
    </w:p>
    <w:p w14:paraId="67F87BD8" w14:textId="77777777" w:rsidR="00BF780E" w:rsidRPr="00BF0EFD" w:rsidRDefault="00BF780E" w:rsidP="0024146A">
      <w:pPr>
        <w:ind w:left="34" w:right="-249" w:firstLine="397"/>
        <w:jc w:val="both"/>
        <w:rPr>
          <w:sz w:val="24"/>
          <w:szCs w:val="24"/>
          <w:lang w:val="ru-RU"/>
        </w:rPr>
      </w:pPr>
      <w:r w:rsidRPr="00BF0EFD">
        <w:rPr>
          <w:sz w:val="24"/>
          <w:szCs w:val="24"/>
          <w:lang w:val="ru-RU"/>
        </w:rPr>
        <w:lastRenderedPageBreak/>
        <w:t>6. Аи-98;</w:t>
      </w:r>
    </w:p>
    <w:p w14:paraId="42B403EE" w14:textId="77777777" w:rsidR="00BF780E" w:rsidRPr="00BF0EFD" w:rsidRDefault="00BF780E" w:rsidP="0024146A">
      <w:pPr>
        <w:ind w:left="34" w:right="-249" w:firstLine="397"/>
        <w:jc w:val="both"/>
        <w:rPr>
          <w:sz w:val="24"/>
          <w:szCs w:val="24"/>
          <w:lang w:val="ru-RU"/>
        </w:rPr>
      </w:pPr>
      <w:r w:rsidRPr="00BF0EFD">
        <w:rPr>
          <w:sz w:val="24"/>
          <w:szCs w:val="24"/>
          <w:lang w:val="ru-RU"/>
        </w:rPr>
        <w:t>7. Аи-100.</w:t>
      </w:r>
    </w:p>
    <w:p w14:paraId="7AAD373C" w14:textId="27250A87" w:rsidR="006735C7" w:rsidRDefault="00BF780E" w:rsidP="0024146A">
      <w:pPr>
        <w:ind w:firstLine="397"/>
        <w:jc w:val="both"/>
        <w:rPr>
          <w:sz w:val="24"/>
          <w:szCs w:val="24"/>
          <w:lang w:val="ru-RU"/>
        </w:rPr>
      </w:pPr>
      <w:r>
        <w:rPr>
          <w:sz w:val="24"/>
          <w:szCs w:val="24"/>
          <w:lang w:val="ru-RU"/>
        </w:rPr>
        <w:t xml:space="preserve">  </w:t>
      </w:r>
      <w:r w:rsidR="00BF0EFD">
        <w:rPr>
          <w:sz w:val="24"/>
          <w:szCs w:val="24"/>
          <w:lang w:val="ru-RU"/>
        </w:rPr>
        <w:t xml:space="preserve">После проведённых измерений </w:t>
      </w:r>
      <w:r w:rsidR="0024146A">
        <w:rPr>
          <w:sz w:val="24"/>
          <w:szCs w:val="24"/>
          <w:lang w:val="ru-RU"/>
        </w:rPr>
        <w:t xml:space="preserve">показателей преломления </w:t>
      </w:r>
      <w:r w:rsidR="0024146A" w:rsidRPr="0024146A">
        <w:rPr>
          <w:sz w:val="24"/>
          <w:szCs w:val="24"/>
        </w:rPr>
        <w:t>n</w:t>
      </w:r>
      <w:r w:rsidR="0024146A">
        <w:rPr>
          <w:i/>
          <w:iCs/>
          <w:sz w:val="24"/>
          <w:szCs w:val="24"/>
          <w:lang w:val="ru-RU"/>
        </w:rPr>
        <w:t xml:space="preserve"> </w:t>
      </w:r>
      <w:r w:rsidR="0024146A">
        <w:rPr>
          <w:sz w:val="24"/>
          <w:szCs w:val="24"/>
          <w:lang w:val="ru-RU"/>
        </w:rPr>
        <w:t>на разных длинах волн при разной температуре были также замерены показатели преломления их смесей, состоящих из двух и трёх компонент</w:t>
      </w:r>
      <w:r w:rsidR="00041CB9">
        <w:rPr>
          <w:sz w:val="24"/>
          <w:szCs w:val="24"/>
          <w:lang w:val="ru-RU"/>
        </w:rPr>
        <w:t xml:space="preserve"> (рис. 1-2).</w:t>
      </w:r>
    </w:p>
    <w:p w14:paraId="3D18DDB8" w14:textId="443A7422" w:rsidR="0024146A" w:rsidRDefault="002855EF" w:rsidP="00F903EC">
      <w:pPr>
        <w:ind w:firstLine="397"/>
        <w:rPr>
          <w:sz w:val="24"/>
          <w:szCs w:val="24"/>
          <w:lang w:val="ru-RU"/>
        </w:rPr>
      </w:pPr>
      <w:r w:rsidRPr="008A4ADD">
        <w:rPr>
          <w:noProof/>
          <w:sz w:val="24"/>
          <w:szCs w:val="24"/>
        </w:rPr>
        <w:drawing>
          <wp:inline distT="0" distB="0" distL="0" distR="0" wp14:anchorId="31220737" wp14:editId="118611D9">
            <wp:extent cx="4663440" cy="216408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3440" cy="2164080"/>
                    </a:xfrm>
                    <a:prstGeom prst="rect">
                      <a:avLst/>
                    </a:prstGeom>
                    <a:noFill/>
                    <a:ln>
                      <a:noFill/>
                    </a:ln>
                  </pic:spPr>
                </pic:pic>
              </a:graphicData>
            </a:graphic>
          </wp:inline>
        </w:drawing>
      </w:r>
    </w:p>
    <w:p w14:paraId="23B02E56" w14:textId="5AA27A31" w:rsidR="0024146A" w:rsidRDefault="00041CB9" w:rsidP="00041CB9">
      <w:pPr>
        <w:ind w:firstLine="397"/>
        <w:rPr>
          <w:sz w:val="24"/>
          <w:szCs w:val="24"/>
          <w:lang w:val="ru-RU"/>
        </w:rPr>
      </w:pPr>
      <w:r>
        <w:rPr>
          <w:sz w:val="24"/>
          <w:szCs w:val="24"/>
          <w:lang w:val="ru-RU"/>
        </w:rPr>
        <w:t xml:space="preserve">Рис. 1. Зависимость изменения показателей преломления </w:t>
      </w:r>
      <w:r>
        <w:rPr>
          <w:sz w:val="24"/>
          <w:szCs w:val="24"/>
        </w:rPr>
        <w:t>n</w:t>
      </w:r>
      <w:r w:rsidRPr="00041CB9">
        <w:rPr>
          <w:sz w:val="24"/>
          <w:szCs w:val="24"/>
          <w:lang w:val="ru-RU"/>
        </w:rPr>
        <w:t xml:space="preserve"> </w:t>
      </w:r>
      <w:r>
        <w:rPr>
          <w:sz w:val="24"/>
          <w:szCs w:val="24"/>
          <w:lang w:val="ru-RU"/>
        </w:rPr>
        <w:t xml:space="preserve">от значения температуры </w:t>
      </w:r>
      <w:r>
        <w:rPr>
          <w:sz w:val="24"/>
          <w:szCs w:val="24"/>
        </w:rPr>
        <w:t>T</w:t>
      </w:r>
      <w:r w:rsidRPr="00041CB9">
        <w:rPr>
          <w:sz w:val="24"/>
          <w:szCs w:val="24"/>
          <w:lang w:val="ru-RU"/>
        </w:rPr>
        <w:t xml:space="preserve"> </w:t>
      </w:r>
      <w:r>
        <w:rPr>
          <w:sz w:val="24"/>
          <w:szCs w:val="24"/>
          <w:lang w:val="ru-RU"/>
        </w:rPr>
        <w:t xml:space="preserve">бензинов Аи-92, Аи-92, </w:t>
      </w:r>
      <w:r w:rsidRPr="00BF780E">
        <w:rPr>
          <w:sz w:val="24"/>
          <w:szCs w:val="24"/>
          <w:lang w:val="ru-RU"/>
        </w:rPr>
        <w:t>хранившийся в условиях, приводящим к снижению октанового числа (Аи-92 ст.</w:t>
      </w:r>
      <w:r>
        <w:rPr>
          <w:sz w:val="24"/>
          <w:szCs w:val="24"/>
          <w:lang w:val="ru-RU"/>
        </w:rPr>
        <w:t>), а также их смеси в соотношении 50</w:t>
      </w:r>
      <w:r w:rsidRPr="00041CB9">
        <w:rPr>
          <w:sz w:val="24"/>
          <w:szCs w:val="24"/>
          <w:lang w:val="ru-RU"/>
        </w:rPr>
        <w:t xml:space="preserve">/50 </w:t>
      </w:r>
      <w:r>
        <w:rPr>
          <w:sz w:val="24"/>
          <w:szCs w:val="24"/>
          <w:lang w:val="ru-RU"/>
        </w:rPr>
        <w:t>на трёх длинах волн</w:t>
      </w:r>
    </w:p>
    <w:p w14:paraId="18DFE8A7" w14:textId="3CF37C41" w:rsidR="00041CB9" w:rsidRDefault="002855EF" w:rsidP="00F903EC">
      <w:pPr>
        <w:ind w:firstLine="397"/>
        <w:rPr>
          <w:sz w:val="24"/>
          <w:szCs w:val="24"/>
        </w:rPr>
      </w:pPr>
      <w:r w:rsidRPr="008A4ADD">
        <w:rPr>
          <w:noProof/>
          <w:sz w:val="24"/>
          <w:szCs w:val="24"/>
          <w:lang w:val="ru-RU"/>
        </w:rPr>
        <w:drawing>
          <wp:inline distT="0" distB="0" distL="0" distR="0" wp14:anchorId="00B63DB1" wp14:editId="426878EA">
            <wp:extent cx="4625340" cy="242316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5340" cy="2423160"/>
                    </a:xfrm>
                    <a:prstGeom prst="rect">
                      <a:avLst/>
                    </a:prstGeom>
                    <a:noFill/>
                    <a:ln>
                      <a:noFill/>
                    </a:ln>
                  </pic:spPr>
                </pic:pic>
              </a:graphicData>
            </a:graphic>
          </wp:inline>
        </w:drawing>
      </w:r>
    </w:p>
    <w:p w14:paraId="72ACF799" w14:textId="4A7FFBF7" w:rsidR="00041CB9" w:rsidRDefault="00041CB9" w:rsidP="00041CB9">
      <w:pPr>
        <w:ind w:firstLine="397"/>
        <w:rPr>
          <w:sz w:val="24"/>
          <w:szCs w:val="24"/>
          <w:lang w:val="ru-RU"/>
        </w:rPr>
      </w:pPr>
      <w:r>
        <w:rPr>
          <w:sz w:val="24"/>
          <w:szCs w:val="24"/>
          <w:lang w:val="ru-RU"/>
        </w:rPr>
        <w:t xml:space="preserve">Рис. </w:t>
      </w:r>
      <w:r w:rsidRPr="00041CB9">
        <w:rPr>
          <w:sz w:val="24"/>
          <w:szCs w:val="24"/>
          <w:lang w:val="ru-RU"/>
        </w:rPr>
        <w:t>2</w:t>
      </w:r>
      <w:r>
        <w:rPr>
          <w:sz w:val="24"/>
          <w:szCs w:val="24"/>
          <w:lang w:val="ru-RU"/>
        </w:rPr>
        <w:t xml:space="preserve">. Зависимость изменения показателей преломления </w:t>
      </w:r>
      <w:r>
        <w:rPr>
          <w:sz w:val="24"/>
          <w:szCs w:val="24"/>
        </w:rPr>
        <w:t>n</w:t>
      </w:r>
      <w:r w:rsidRPr="00041CB9">
        <w:rPr>
          <w:sz w:val="24"/>
          <w:szCs w:val="24"/>
          <w:lang w:val="ru-RU"/>
        </w:rPr>
        <w:t xml:space="preserve"> </w:t>
      </w:r>
      <w:r>
        <w:rPr>
          <w:sz w:val="24"/>
          <w:szCs w:val="24"/>
          <w:lang w:val="ru-RU"/>
        </w:rPr>
        <w:t xml:space="preserve">от значения температуры </w:t>
      </w:r>
      <w:r>
        <w:rPr>
          <w:sz w:val="24"/>
          <w:szCs w:val="24"/>
        </w:rPr>
        <w:t>T</w:t>
      </w:r>
      <w:r w:rsidRPr="00041CB9">
        <w:rPr>
          <w:sz w:val="24"/>
          <w:szCs w:val="24"/>
          <w:lang w:val="ru-RU"/>
        </w:rPr>
        <w:t xml:space="preserve"> </w:t>
      </w:r>
      <w:r>
        <w:rPr>
          <w:sz w:val="24"/>
          <w:szCs w:val="24"/>
        </w:rPr>
        <w:t>c</w:t>
      </w:r>
      <w:r>
        <w:rPr>
          <w:sz w:val="24"/>
          <w:szCs w:val="24"/>
          <w:lang w:val="ru-RU"/>
        </w:rPr>
        <w:t xml:space="preserve">меси </w:t>
      </w:r>
      <w:r>
        <w:rPr>
          <w:sz w:val="24"/>
          <w:szCs w:val="24"/>
          <w:lang w:val="ru-RU"/>
        </w:rPr>
        <w:t>бензинов Аи-9</w:t>
      </w:r>
      <w:r>
        <w:rPr>
          <w:sz w:val="24"/>
          <w:szCs w:val="24"/>
          <w:lang w:val="ru-RU"/>
        </w:rPr>
        <w:t xml:space="preserve">5, </w:t>
      </w:r>
      <w:r w:rsidRPr="00BF780E">
        <w:rPr>
          <w:sz w:val="24"/>
          <w:szCs w:val="24"/>
          <w:lang w:val="ru-RU"/>
        </w:rPr>
        <w:t>Аи-95, хранившийся в условиях, приводящим к снижению октанового числа (Аи-95 ст.)</w:t>
      </w:r>
      <w:r>
        <w:rPr>
          <w:sz w:val="24"/>
          <w:szCs w:val="24"/>
          <w:lang w:val="ru-RU"/>
        </w:rPr>
        <w:t>, и Аи-92 в соотношении 60</w:t>
      </w:r>
      <w:r w:rsidRPr="00041CB9">
        <w:rPr>
          <w:sz w:val="24"/>
          <w:szCs w:val="24"/>
          <w:lang w:val="ru-RU"/>
        </w:rPr>
        <w:t>/20/20</w:t>
      </w:r>
    </w:p>
    <w:p w14:paraId="4F381E15" w14:textId="6072F8F9" w:rsidR="00041CB9" w:rsidRPr="00F903EC" w:rsidRDefault="00F903EC" w:rsidP="00F903EC">
      <w:pPr>
        <w:ind w:firstLine="397"/>
        <w:jc w:val="both"/>
        <w:rPr>
          <w:sz w:val="24"/>
          <w:szCs w:val="24"/>
          <w:lang w:val="ru-RU"/>
        </w:rPr>
      </w:pPr>
      <w:r>
        <w:rPr>
          <w:sz w:val="24"/>
          <w:szCs w:val="24"/>
          <w:lang w:val="ru-RU"/>
        </w:rPr>
        <w:t xml:space="preserve">Итогом проделанной работы можно считать, что изменения показателя преломления </w:t>
      </w:r>
      <w:r>
        <w:rPr>
          <w:sz w:val="24"/>
          <w:szCs w:val="24"/>
        </w:rPr>
        <w:t>n</w:t>
      </w:r>
      <w:r>
        <w:rPr>
          <w:sz w:val="24"/>
          <w:szCs w:val="24"/>
          <w:lang w:val="ru-RU"/>
        </w:rPr>
        <w:t xml:space="preserve"> от температуры имеют линейную зависимость, что подтверждает адекватность метода экспресс-контроля </w:t>
      </w:r>
      <w:r w:rsidRPr="00F903EC">
        <w:rPr>
          <w:sz w:val="24"/>
          <w:szCs w:val="24"/>
          <w:lang w:val="ru-RU"/>
        </w:rPr>
        <w:t>[2]</w:t>
      </w:r>
      <w:r>
        <w:rPr>
          <w:sz w:val="24"/>
          <w:szCs w:val="24"/>
          <w:lang w:val="ru-RU"/>
        </w:rPr>
        <w:t>, а также позволяет проводить экспресс-контроль в полевых условиях</w:t>
      </w:r>
    </w:p>
    <w:p w14:paraId="4495B103" w14:textId="0363334B" w:rsidR="00EB23AE" w:rsidRDefault="00EB23AE" w:rsidP="00EB23AE">
      <w:pPr>
        <w:ind w:firstLine="397"/>
        <w:rPr>
          <w:b/>
          <w:bCs/>
          <w:sz w:val="24"/>
          <w:szCs w:val="24"/>
          <w:lang w:val="ru-RU"/>
        </w:rPr>
      </w:pPr>
      <w:r>
        <w:rPr>
          <w:b/>
          <w:bCs/>
          <w:sz w:val="24"/>
          <w:szCs w:val="24"/>
          <w:lang w:val="ru-RU"/>
        </w:rPr>
        <w:t>Литература</w:t>
      </w:r>
    </w:p>
    <w:p w14:paraId="6B79248A" w14:textId="30FEDA61" w:rsidR="00EB23AE" w:rsidRDefault="00C0161F" w:rsidP="00C0161F">
      <w:pPr>
        <w:pStyle w:val="aa"/>
        <w:numPr>
          <w:ilvl w:val="0"/>
          <w:numId w:val="17"/>
        </w:numPr>
        <w:jc w:val="both"/>
        <w:rPr>
          <w:sz w:val="24"/>
          <w:szCs w:val="24"/>
          <w:lang w:val="ru-RU"/>
        </w:rPr>
      </w:pPr>
      <w:r w:rsidRPr="00C0161F">
        <w:rPr>
          <w:sz w:val="24"/>
          <w:szCs w:val="24"/>
          <w:lang w:val="ru-RU"/>
        </w:rPr>
        <w:t>Г. В. Степаненков</w:t>
      </w:r>
      <w:r w:rsidR="006735C7">
        <w:rPr>
          <w:sz w:val="24"/>
          <w:szCs w:val="24"/>
          <w:lang w:val="ru-RU"/>
        </w:rPr>
        <w:t xml:space="preserve">, </w:t>
      </w:r>
      <w:r w:rsidRPr="00C0161F">
        <w:rPr>
          <w:sz w:val="24"/>
          <w:szCs w:val="24"/>
          <w:lang w:val="ru-RU"/>
        </w:rPr>
        <w:t xml:space="preserve">Д. В. Вакорина., Особенности экспресс-контроля летучих углеводородных сред и их смесей в видимом cвете, Учен. зап. физ. фак-та Моск. ун-та. (2023), </w:t>
      </w:r>
      <w:r w:rsidR="00F903EC" w:rsidRPr="00F903EC">
        <w:rPr>
          <w:sz w:val="24"/>
          <w:szCs w:val="24"/>
          <w:lang w:val="ru-RU"/>
        </w:rPr>
        <w:t>№</w:t>
      </w:r>
      <w:r w:rsidR="00F903EC" w:rsidRPr="00F903EC">
        <w:rPr>
          <w:sz w:val="24"/>
          <w:szCs w:val="24"/>
        </w:rPr>
        <w:t> </w:t>
      </w:r>
      <w:r w:rsidRPr="00C0161F">
        <w:rPr>
          <w:sz w:val="24"/>
          <w:szCs w:val="24"/>
          <w:lang w:val="ru-RU"/>
        </w:rPr>
        <w:t>4</w:t>
      </w:r>
    </w:p>
    <w:p w14:paraId="2549DE89" w14:textId="12C5A25A" w:rsidR="00C0161F" w:rsidRDefault="00F903EC" w:rsidP="00C0161F">
      <w:pPr>
        <w:pStyle w:val="aa"/>
        <w:numPr>
          <w:ilvl w:val="0"/>
          <w:numId w:val="17"/>
        </w:numPr>
        <w:jc w:val="both"/>
        <w:rPr>
          <w:sz w:val="24"/>
          <w:szCs w:val="24"/>
          <w:lang w:val="ru-RU"/>
        </w:rPr>
      </w:pPr>
      <w:r w:rsidRPr="00F903EC">
        <w:rPr>
          <w:sz w:val="24"/>
          <w:szCs w:val="24"/>
          <w:lang w:val="ru-RU"/>
        </w:rPr>
        <w:t>Г.</w:t>
      </w:r>
      <w:r w:rsidRPr="00F903EC">
        <w:rPr>
          <w:sz w:val="24"/>
          <w:szCs w:val="24"/>
        </w:rPr>
        <w:t> </w:t>
      </w:r>
      <w:r w:rsidRPr="00F903EC">
        <w:rPr>
          <w:sz w:val="24"/>
          <w:szCs w:val="24"/>
          <w:lang w:val="ru-RU"/>
        </w:rPr>
        <w:t>В.</w:t>
      </w:r>
      <w:r w:rsidRPr="00F903EC">
        <w:rPr>
          <w:sz w:val="24"/>
          <w:szCs w:val="24"/>
        </w:rPr>
        <w:t> </w:t>
      </w:r>
      <w:r w:rsidRPr="00F903EC">
        <w:rPr>
          <w:sz w:val="24"/>
          <w:szCs w:val="24"/>
          <w:lang w:val="ru-RU"/>
        </w:rPr>
        <w:t>Степаненков, Д.</w:t>
      </w:r>
      <w:r w:rsidRPr="00F903EC">
        <w:rPr>
          <w:sz w:val="24"/>
          <w:szCs w:val="24"/>
        </w:rPr>
        <w:t> </w:t>
      </w:r>
      <w:r w:rsidRPr="00F903EC">
        <w:rPr>
          <w:sz w:val="24"/>
          <w:szCs w:val="24"/>
          <w:lang w:val="ru-RU"/>
        </w:rPr>
        <w:t>В.</w:t>
      </w:r>
      <w:r w:rsidRPr="00F903EC">
        <w:rPr>
          <w:sz w:val="24"/>
          <w:szCs w:val="24"/>
        </w:rPr>
        <w:t> </w:t>
      </w:r>
      <w:r w:rsidRPr="00F903EC">
        <w:rPr>
          <w:sz w:val="24"/>
          <w:szCs w:val="24"/>
          <w:lang w:val="ru-RU"/>
        </w:rPr>
        <w:t>Вакорина, Д.</w:t>
      </w:r>
      <w:r w:rsidRPr="00F903EC">
        <w:rPr>
          <w:sz w:val="24"/>
          <w:szCs w:val="24"/>
        </w:rPr>
        <w:t> </w:t>
      </w:r>
      <w:r w:rsidRPr="00F903EC">
        <w:rPr>
          <w:sz w:val="24"/>
          <w:szCs w:val="24"/>
          <w:lang w:val="ru-RU"/>
        </w:rPr>
        <w:t>Д.</w:t>
      </w:r>
      <w:r w:rsidRPr="00F903EC">
        <w:rPr>
          <w:sz w:val="24"/>
          <w:szCs w:val="24"/>
        </w:rPr>
        <w:t> </w:t>
      </w:r>
      <w:r w:rsidRPr="00F903EC">
        <w:rPr>
          <w:sz w:val="24"/>
          <w:szCs w:val="24"/>
          <w:lang w:val="ru-RU"/>
        </w:rPr>
        <w:t>Цыганова</w:t>
      </w:r>
      <w:r>
        <w:rPr>
          <w:sz w:val="24"/>
          <w:szCs w:val="24"/>
          <w:lang w:val="ru-RU"/>
        </w:rPr>
        <w:t>,</w:t>
      </w:r>
      <w:r w:rsidRPr="00F903EC">
        <w:rPr>
          <w:sz w:val="24"/>
          <w:szCs w:val="24"/>
          <w:lang w:val="ru-RU"/>
        </w:rPr>
        <w:t xml:space="preserve"> </w:t>
      </w:r>
      <w:r w:rsidRPr="00F903EC">
        <w:rPr>
          <w:sz w:val="24"/>
          <w:szCs w:val="24"/>
          <w:lang w:val="ru-RU"/>
        </w:rPr>
        <w:t>Особенности экспресс-контроля трёхкомпонентной смеси из летучих углеводородных сред в видимом свете</w:t>
      </w:r>
      <w:r>
        <w:rPr>
          <w:sz w:val="24"/>
          <w:szCs w:val="24"/>
          <w:lang w:val="ru-RU"/>
        </w:rPr>
        <w:t xml:space="preserve">, </w:t>
      </w:r>
      <w:r w:rsidRPr="00F903EC">
        <w:rPr>
          <w:sz w:val="24"/>
          <w:szCs w:val="24"/>
          <w:lang w:val="ru-RU"/>
        </w:rPr>
        <w:t>Учен. зап. физ. фак-та Моск. ун-та</w:t>
      </w:r>
      <w:r w:rsidRPr="00F903EC">
        <w:rPr>
          <w:i/>
          <w:iCs/>
          <w:sz w:val="24"/>
          <w:szCs w:val="24"/>
          <w:lang w:val="ru-RU"/>
        </w:rPr>
        <w:t>.</w:t>
      </w:r>
      <w:r>
        <w:rPr>
          <w:sz w:val="24"/>
          <w:szCs w:val="24"/>
          <w:lang w:val="ru-RU"/>
        </w:rPr>
        <w:t xml:space="preserve"> (</w:t>
      </w:r>
      <w:r w:rsidRPr="00F903EC">
        <w:rPr>
          <w:sz w:val="24"/>
          <w:szCs w:val="24"/>
          <w:lang w:val="ru-RU"/>
        </w:rPr>
        <w:t>2024</w:t>
      </w:r>
      <w:r>
        <w:rPr>
          <w:sz w:val="24"/>
          <w:szCs w:val="24"/>
          <w:lang w:val="ru-RU"/>
        </w:rPr>
        <w:t>)</w:t>
      </w:r>
      <w:r w:rsidRPr="00F903EC">
        <w:rPr>
          <w:sz w:val="24"/>
          <w:szCs w:val="24"/>
          <w:lang w:val="ru-RU"/>
        </w:rPr>
        <w:t>, №</w:t>
      </w:r>
      <w:r w:rsidRPr="00F903EC">
        <w:rPr>
          <w:sz w:val="24"/>
          <w:szCs w:val="24"/>
        </w:rPr>
        <w:t> </w:t>
      </w:r>
      <w:r w:rsidRPr="00F903EC">
        <w:rPr>
          <w:sz w:val="24"/>
          <w:szCs w:val="24"/>
          <w:lang w:val="ru-RU"/>
        </w:rPr>
        <w:t>4</w:t>
      </w:r>
    </w:p>
    <w:p w14:paraId="4A94A85E" w14:textId="225E325D" w:rsidR="00F903EC" w:rsidRPr="00F903EC" w:rsidRDefault="00F903EC" w:rsidP="00F903EC">
      <w:pPr>
        <w:pStyle w:val="aa"/>
        <w:numPr>
          <w:ilvl w:val="0"/>
          <w:numId w:val="17"/>
        </w:numPr>
        <w:jc w:val="both"/>
        <w:rPr>
          <w:sz w:val="24"/>
          <w:szCs w:val="24"/>
        </w:rPr>
      </w:pPr>
      <w:r w:rsidRPr="00C0161F">
        <w:rPr>
          <w:sz w:val="24"/>
          <w:szCs w:val="24"/>
        </w:rPr>
        <w:t xml:space="preserve">Grebenikova N. M., Smirnov K. J., Rud V. Yu., Artemiev V. V. Features of monitoring the state of the liquid medium by refractometer. </w:t>
      </w:r>
      <w:r w:rsidRPr="00CA2F50">
        <w:rPr>
          <w:sz w:val="24"/>
          <w:szCs w:val="24"/>
        </w:rPr>
        <w:t>Journal of Physics: Conference Series, 2018, V. 1135(1), pp. 012055.</w:t>
      </w:r>
    </w:p>
    <w:sectPr w:rsidR="00F903EC" w:rsidRPr="00F903EC" w:rsidSect="00A43C1F">
      <w:footerReference w:type="default" r:id="rId10"/>
      <w:footerReference w:type="first" r:id="rId11"/>
      <w:pgSz w:w="11906" w:h="16838"/>
      <w:pgMar w:top="1134" w:right="1361" w:bottom="1259"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E8F17" w14:textId="77777777" w:rsidR="00EF3F13" w:rsidRDefault="00EF3F13" w:rsidP="00880749">
      <w:r>
        <w:separator/>
      </w:r>
    </w:p>
  </w:endnote>
  <w:endnote w:type="continuationSeparator" w:id="0">
    <w:p w14:paraId="4B7FBB93" w14:textId="77777777" w:rsidR="00EF3F13" w:rsidRDefault="00EF3F13" w:rsidP="0088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8F3A5" w14:textId="77777777" w:rsidR="00923D67" w:rsidRDefault="00000000">
    <w:pPr>
      <w:pStyle w:val="af9"/>
    </w:pPr>
    <w:r>
      <w:fldChar w:fldCharType="begin"/>
    </w:r>
    <w:r>
      <w:instrText>PAGE   \* MERGEFORMAT</w:instrText>
    </w:r>
    <w:r>
      <w:fldChar w:fldCharType="separate"/>
    </w:r>
    <w:r w:rsidRPr="00E15A49">
      <w:rPr>
        <w:noProof/>
        <w:lang w:val="ru-RU"/>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844B" w14:textId="77777777" w:rsidR="00880749" w:rsidRDefault="00880749">
    <w:pPr>
      <w:pStyle w:val="af9"/>
    </w:pPr>
    <w:r>
      <w:fldChar w:fldCharType="begin"/>
    </w:r>
    <w:r>
      <w:instrText>PAGE   \* MERGEFORMAT</w:instrText>
    </w:r>
    <w:r>
      <w:fldChar w:fldCharType="separate"/>
    </w:r>
    <w:r>
      <w:rPr>
        <w:lang w:val="ru-RU"/>
      </w:rPr>
      <w:t>2</w:t>
    </w:r>
    <w:r>
      <w:fldChar w:fldCharType="end"/>
    </w:r>
  </w:p>
  <w:p w14:paraId="2AE21534" w14:textId="77777777" w:rsidR="00923D67" w:rsidRPr="001160B1" w:rsidRDefault="00923D67">
    <w:pPr>
      <w:pStyle w:val="af9"/>
      <w:jc w:val="left"/>
      <w:rPr>
        <w:sz w:val="16"/>
        <w:szCs w:val="16"/>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01F86" w14:textId="77777777" w:rsidR="00EF3F13" w:rsidRDefault="00EF3F13" w:rsidP="00880749">
      <w:r>
        <w:separator/>
      </w:r>
    </w:p>
  </w:footnote>
  <w:footnote w:type="continuationSeparator" w:id="0">
    <w:p w14:paraId="57935619" w14:textId="77777777" w:rsidR="00EF3F13" w:rsidRDefault="00EF3F13" w:rsidP="00880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24E34"/>
    <w:multiLevelType w:val="multilevel"/>
    <w:tmpl w:val="7F5EBDA0"/>
    <w:lvl w:ilvl="0">
      <w:start w:val="1"/>
      <w:numFmt w:val="decimal"/>
      <w:pStyle w:val="a"/>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36436939"/>
    <w:multiLevelType w:val="hybridMultilevel"/>
    <w:tmpl w:val="0B46E7DE"/>
    <w:lvl w:ilvl="0" w:tplc="D3FCF7F2">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DB00DE"/>
    <w:multiLevelType w:val="hybridMultilevel"/>
    <w:tmpl w:val="CB7877A6"/>
    <w:lvl w:ilvl="0" w:tplc="FE0A8AF0">
      <w:start w:val="1"/>
      <w:numFmt w:val="bullet"/>
      <w:pStyle w:val="a1"/>
      <w:lvlText w:val="-"/>
      <w:lvlJc w:val="left"/>
      <w:pPr>
        <w:ind w:left="1429" w:hanging="360"/>
      </w:pPr>
      <w:rPr>
        <w:rFonts w:ascii="Times New Roman" w:hAnsi="Times New Roman" w:cs="Times New Roman" w:hint="default"/>
      </w:rPr>
    </w:lvl>
    <w:lvl w:ilvl="1" w:tplc="DC64793C">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2F2AA3"/>
    <w:multiLevelType w:val="multilevel"/>
    <w:tmpl w:val="173E1AA4"/>
    <w:lvl w:ilvl="0">
      <w:start w:val="1"/>
      <w:numFmt w:val="russianUpper"/>
      <w:pStyle w:val="a2"/>
      <w:suff w:val="nothing"/>
      <w:lvlText w:val="Приложение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8506D09"/>
    <w:multiLevelType w:val="multilevel"/>
    <w:tmpl w:val="A87AEF90"/>
    <w:lvl w:ilvl="0">
      <w:start w:val="1"/>
      <w:numFmt w:val="decimal"/>
      <w:pStyle w:val="1"/>
      <w:suff w:val="space"/>
      <w:lvlText w:val="%1"/>
      <w:lvlJc w:val="left"/>
      <w:pPr>
        <w:ind w:left="432" w:hanging="432"/>
      </w:pPr>
      <w:rPr>
        <w:rFonts w:hint="default"/>
      </w:rPr>
    </w:lvl>
    <w:lvl w:ilvl="1">
      <w:start w:val="1"/>
      <w:numFmt w:val="decimal"/>
      <w:pStyle w:val="2"/>
      <w:suff w:val="space"/>
      <w:lvlText w:val="%1.%2"/>
      <w:lvlJc w:val="left"/>
      <w:pPr>
        <w:ind w:left="576" w:hanging="576"/>
      </w:pPr>
      <w:rPr>
        <w:rFonts w:hint="default"/>
      </w:rPr>
    </w:lvl>
    <w:lvl w:ilvl="2">
      <w:start w:val="1"/>
      <w:numFmt w:val="decimal"/>
      <w:pStyle w:val="3"/>
      <w:suff w:val="space"/>
      <w:lvlText w:val="%1.%2.%3"/>
      <w:lvlJc w:val="left"/>
      <w:pPr>
        <w:ind w:left="720" w:hanging="720"/>
      </w:pPr>
      <w:rPr>
        <w:rFonts w:hint="default"/>
      </w:rPr>
    </w:lvl>
    <w:lvl w:ilvl="3">
      <w:start w:val="1"/>
      <w:numFmt w:val="decimal"/>
      <w:pStyle w:val="4"/>
      <w:suff w:val="space"/>
      <w:lvlText w:val="%1.%2.%3.%4"/>
      <w:lvlJc w:val="left"/>
      <w:pPr>
        <w:ind w:left="864" w:hanging="864"/>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pStyle w:val="a3"/>
      <w:suff w:val="space"/>
      <w:lvlText w:val="%1.%7"/>
      <w:lvlJc w:val="left"/>
      <w:pPr>
        <w:ind w:left="1296" w:hanging="1296"/>
      </w:pPr>
      <w:rPr>
        <w:rFonts w:hint="default"/>
      </w:rPr>
    </w:lvl>
    <w:lvl w:ilvl="7">
      <w:start w:val="1"/>
      <w:numFmt w:val="decimal"/>
      <w:suff w:val="space"/>
      <w:lvlText w:val="Таблица %1.%8 —"/>
      <w:lvlJc w:val="left"/>
      <w:pPr>
        <w:ind w:left="1440" w:hanging="1440"/>
      </w:pPr>
      <w:rPr>
        <w:rFonts w:hint="default"/>
      </w:rPr>
    </w:lvl>
    <w:lvl w:ilvl="8">
      <w:start w:val="1"/>
      <w:numFmt w:val="decimal"/>
      <w:suff w:val="space"/>
      <w:lvlText w:val="Рисунок %1.%9 —"/>
      <w:lvlJc w:val="left"/>
      <w:pPr>
        <w:ind w:left="1584" w:hanging="1584"/>
      </w:pPr>
      <w:rPr>
        <w:rFonts w:hint="default"/>
      </w:rPr>
    </w:lvl>
  </w:abstractNum>
  <w:abstractNum w:abstractNumId="5" w15:restartNumberingAfterBreak="0">
    <w:nsid w:val="4E1001F0"/>
    <w:multiLevelType w:val="hybridMultilevel"/>
    <w:tmpl w:val="045A5DDC"/>
    <w:lvl w:ilvl="0" w:tplc="F8EC4096">
      <w:start w:val="1"/>
      <w:numFmt w:val="decimal"/>
      <w:lvlText w:val="%1."/>
      <w:lvlJc w:val="left"/>
      <w:pPr>
        <w:ind w:left="1477" w:hanging="360"/>
      </w:pPr>
      <w:rPr>
        <w:rFonts w:hint="default"/>
      </w:rPr>
    </w:lvl>
    <w:lvl w:ilvl="1" w:tplc="04190019" w:tentative="1">
      <w:start w:val="1"/>
      <w:numFmt w:val="lowerLetter"/>
      <w:lvlText w:val="%2."/>
      <w:lvlJc w:val="left"/>
      <w:pPr>
        <w:ind w:left="2197" w:hanging="360"/>
      </w:pPr>
    </w:lvl>
    <w:lvl w:ilvl="2" w:tplc="0419001B" w:tentative="1">
      <w:start w:val="1"/>
      <w:numFmt w:val="lowerRoman"/>
      <w:lvlText w:val="%3."/>
      <w:lvlJc w:val="right"/>
      <w:pPr>
        <w:ind w:left="2917" w:hanging="180"/>
      </w:pPr>
    </w:lvl>
    <w:lvl w:ilvl="3" w:tplc="0419000F" w:tentative="1">
      <w:start w:val="1"/>
      <w:numFmt w:val="decimal"/>
      <w:lvlText w:val="%4."/>
      <w:lvlJc w:val="left"/>
      <w:pPr>
        <w:ind w:left="3637" w:hanging="360"/>
      </w:pPr>
    </w:lvl>
    <w:lvl w:ilvl="4" w:tplc="04190019" w:tentative="1">
      <w:start w:val="1"/>
      <w:numFmt w:val="lowerLetter"/>
      <w:lvlText w:val="%5."/>
      <w:lvlJc w:val="left"/>
      <w:pPr>
        <w:ind w:left="4357" w:hanging="360"/>
      </w:pPr>
    </w:lvl>
    <w:lvl w:ilvl="5" w:tplc="0419001B" w:tentative="1">
      <w:start w:val="1"/>
      <w:numFmt w:val="lowerRoman"/>
      <w:lvlText w:val="%6."/>
      <w:lvlJc w:val="right"/>
      <w:pPr>
        <w:ind w:left="5077" w:hanging="180"/>
      </w:pPr>
    </w:lvl>
    <w:lvl w:ilvl="6" w:tplc="0419000F" w:tentative="1">
      <w:start w:val="1"/>
      <w:numFmt w:val="decimal"/>
      <w:lvlText w:val="%7."/>
      <w:lvlJc w:val="left"/>
      <w:pPr>
        <w:ind w:left="5797" w:hanging="360"/>
      </w:pPr>
    </w:lvl>
    <w:lvl w:ilvl="7" w:tplc="04190019" w:tentative="1">
      <w:start w:val="1"/>
      <w:numFmt w:val="lowerLetter"/>
      <w:lvlText w:val="%8."/>
      <w:lvlJc w:val="left"/>
      <w:pPr>
        <w:ind w:left="6517" w:hanging="360"/>
      </w:pPr>
    </w:lvl>
    <w:lvl w:ilvl="8" w:tplc="0419001B" w:tentative="1">
      <w:start w:val="1"/>
      <w:numFmt w:val="lowerRoman"/>
      <w:lvlText w:val="%9."/>
      <w:lvlJc w:val="right"/>
      <w:pPr>
        <w:ind w:left="7237" w:hanging="180"/>
      </w:pPr>
    </w:lvl>
  </w:abstractNum>
  <w:abstractNum w:abstractNumId="6" w15:restartNumberingAfterBreak="0">
    <w:nsid w:val="637D0F77"/>
    <w:multiLevelType w:val="multilevel"/>
    <w:tmpl w:val="2BBE6A74"/>
    <w:lvl w:ilvl="0">
      <w:start w:val="1"/>
      <w:numFmt w:val="decimal"/>
      <w:pStyle w:val="a4"/>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CB35587"/>
    <w:multiLevelType w:val="hybridMultilevel"/>
    <w:tmpl w:val="EBC4636C"/>
    <w:lvl w:ilvl="0" w:tplc="C07600F6">
      <w:start w:val="1"/>
      <w:numFmt w:val="decimal"/>
      <w:pStyle w:val="a5"/>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084841"/>
    <w:multiLevelType w:val="hybridMultilevel"/>
    <w:tmpl w:val="5D3AF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B75132"/>
    <w:multiLevelType w:val="hybridMultilevel"/>
    <w:tmpl w:val="877AB50C"/>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16cid:durableId="1732927505">
    <w:abstractNumId w:val="4"/>
  </w:num>
  <w:num w:numId="2" w16cid:durableId="886992394">
    <w:abstractNumId w:val="3"/>
  </w:num>
  <w:num w:numId="3" w16cid:durableId="1118833172">
    <w:abstractNumId w:val="4"/>
  </w:num>
  <w:num w:numId="4" w16cid:durableId="1702392402">
    <w:abstractNumId w:val="4"/>
  </w:num>
  <w:num w:numId="5" w16cid:durableId="1938633158">
    <w:abstractNumId w:val="4"/>
  </w:num>
  <w:num w:numId="6" w16cid:durableId="973412636">
    <w:abstractNumId w:val="4"/>
  </w:num>
  <w:num w:numId="7" w16cid:durableId="66727056">
    <w:abstractNumId w:val="4"/>
  </w:num>
  <w:num w:numId="8" w16cid:durableId="1288126405">
    <w:abstractNumId w:val="1"/>
  </w:num>
  <w:num w:numId="9" w16cid:durableId="382602804">
    <w:abstractNumId w:val="2"/>
  </w:num>
  <w:num w:numId="10" w16cid:durableId="427311275">
    <w:abstractNumId w:val="6"/>
  </w:num>
  <w:num w:numId="11" w16cid:durableId="477840978">
    <w:abstractNumId w:val="0"/>
  </w:num>
  <w:num w:numId="12" w16cid:durableId="2068412322">
    <w:abstractNumId w:val="1"/>
  </w:num>
  <w:num w:numId="13" w16cid:durableId="1392272361">
    <w:abstractNumId w:val="7"/>
  </w:num>
  <w:num w:numId="14" w16cid:durableId="935211842">
    <w:abstractNumId w:val="4"/>
  </w:num>
  <w:num w:numId="15" w16cid:durableId="721909911">
    <w:abstractNumId w:val="9"/>
  </w:num>
  <w:num w:numId="16" w16cid:durableId="1291282833">
    <w:abstractNumId w:val="8"/>
  </w:num>
  <w:num w:numId="17" w16cid:durableId="934174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49"/>
    <w:rsid w:val="00041CB9"/>
    <w:rsid w:val="00075877"/>
    <w:rsid w:val="000C4615"/>
    <w:rsid w:val="0024146A"/>
    <w:rsid w:val="00263251"/>
    <w:rsid w:val="002855EF"/>
    <w:rsid w:val="002A555B"/>
    <w:rsid w:val="002B2B72"/>
    <w:rsid w:val="003D4AE0"/>
    <w:rsid w:val="00480757"/>
    <w:rsid w:val="00492AA2"/>
    <w:rsid w:val="00494875"/>
    <w:rsid w:val="005A1697"/>
    <w:rsid w:val="005E7AF6"/>
    <w:rsid w:val="00600950"/>
    <w:rsid w:val="006735C7"/>
    <w:rsid w:val="006C4866"/>
    <w:rsid w:val="006F0338"/>
    <w:rsid w:val="00733370"/>
    <w:rsid w:val="00800C64"/>
    <w:rsid w:val="00873000"/>
    <w:rsid w:val="00880749"/>
    <w:rsid w:val="008A4ADD"/>
    <w:rsid w:val="008E16CC"/>
    <w:rsid w:val="00910772"/>
    <w:rsid w:val="00923D67"/>
    <w:rsid w:val="009531E7"/>
    <w:rsid w:val="00971EF7"/>
    <w:rsid w:val="009B512C"/>
    <w:rsid w:val="009F40A0"/>
    <w:rsid w:val="00A02960"/>
    <w:rsid w:val="00A43C1F"/>
    <w:rsid w:val="00AF5CE2"/>
    <w:rsid w:val="00B16DC3"/>
    <w:rsid w:val="00B16E89"/>
    <w:rsid w:val="00BA7D38"/>
    <w:rsid w:val="00BB483A"/>
    <w:rsid w:val="00BE6699"/>
    <w:rsid w:val="00BF0EFD"/>
    <w:rsid w:val="00BF780E"/>
    <w:rsid w:val="00C0161F"/>
    <w:rsid w:val="00C5579D"/>
    <w:rsid w:val="00C64923"/>
    <w:rsid w:val="00C72BBC"/>
    <w:rsid w:val="00CA2F50"/>
    <w:rsid w:val="00CA4229"/>
    <w:rsid w:val="00CF4CEA"/>
    <w:rsid w:val="00D411FE"/>
    <w:rsid w:val="00D63452"/>
    <w:rsid w:val="00DA3087"/>
    <w:rsid w:val="00E34C0A"/>
    <w:rsid w:val="00EB23AE"/>
    <w:rsid w:val="00EE6DB6"/>
    <w:rsid w:val="00EF3F13"/>
    <w:rsid w:val="00F316E7"/>
    <w:rsid w:val="00F903EC"/>
    <w:rsid w:val="00FA3BF6"/>
    <w:rsid w:val="00FC6C17"/>
    <w:rsid w:val="00FD049F"/>
    <w:rsid w:val="00FF5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C87A"/>
  <w15:chartTrackingRefBased/>
  <w15:docId w15:val="{DAEDB79D-30D3-41E5-8100-8C12AE07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880749"/>
    <w:pPr>
      <w:jc w:val="center"/>
    </w:pPr>
    <w:rPr>
      <w:rFonts w:ascii="Times New Roman" w:eastAsia="SimSun" w:hAnsi="Times New Roman"/>
      <w:lang w:val="en-US" w:eastAsia="en-US"/>
    </w:rPr>
  </w:style>
  <w:style w:type="paragraph" w:styleId="1">
    <w:name w:val="heading 1"/>
    <w:basedOn w:val="a6"/>
    <w:next w:val="a6"/>
    <w:link w:val="10"/>
    <w:qFormat/>
    <w:rsid w:val="00A02960"/>
    <w:pPr>
      <w:keepNext/>
      <w:keepLines/>
      <w:pageBreakBefore/>
      <w:numPr>
        <w:numId w:val="14"/>
      </w:numPr>
      <w:suppressAutoHyphens/>
      <w:spacing w:after="720"/>
      <w:outlineLvl w:val="0"/>
    </w:pPr>
    <w:rPr>
      <w:rFonts w:eastAsia="Times New Roman"/>
      <w:b/>
      <w:color w:val="222A35"/>
      <w:sz w:val="32"/>
      <w:szCs w:val="32"/>
    </w:rPr>
  </w:style>
  <w:style w:type="paragraph" w:styleId="2">
    <w:name w:val="heading 2"/>
    <w:basedOn w:val="a6"/>
    <w:next w:val="a6"/>
    <w:link w:val="20"/>
    <w:uiPriority w:val="8"/>
    <w:unhideWhenUsed/>
    <w:qFormat/>
    <w:rsid w:val="00A02960"/>
    <w:pPr>
      <w:keepNext/>
      <w:keepLines/>
      <w:numPr>
        <w:ilvl w:val="1"/>
        <w:numId w:val="14"/>
      </w:numPr>
      <w:spacing w:before="720" w:after="240"/>
      <w:outlineLvl w:val="1"/>
    </w:pPr>
    <w:rPr>
      <w:rFonts w:eastAsia="Times New Roman"/>
      <w:b/>
      <w:color w:val="222A35"/>
      <w:szCs w:val="26"/>
    </w:rPr>
  </w:style>
  <w:style w:type="paragraph" w:styleId="3">
    <w:name w:val="heading 3"/>
    <w:basedOn w:val="a6"/>
    <w:next w:val="a6"/>
    <w:link w:val="30"/>
    <w:uiPriority w:val="8"/>
    <w:unhideWhenUsed/>
    <w:qFormat/>
    <w:rsid w:val="00A02960"/>
    <w:pPr>
      <w:keepNext/>
      <w:keepLines/>
      <w:numPr>
        <w:ilvl w:val="2"/>
        <w:numId w:val="14"/>
      </w:numPr>
      <w:spacing w:before="240" w:after="240"/>
      <w:outlineLvl w:val="2"/>
    </w:pPr>
    <w:rPr>
      <w:rFonts w:eastAsia="Times New Roman"/>
      <w:color w:val="222A35"/>
      <w:szCs w:val="24"/>
    </w:rPr>
  </w:style>
  <w:style w:type="paragraph" w:styleId="4">
    <w:name w:val="heading 4"/>
    <w:basedOn w:val="a6"/>
    <w:next w:val="a6"/>
    <w:link w:val="40"/>
    <w:uiPriority w:val="9"/>
    <w:unhideWhenUsed/>
    <w:qFormat/>
    <w:rsid w:val="00A02960"/>
    <w:pPr>
      <w:keepNext/>
      <w:keepLines/>
      <w:numPr>
        <w:ilvl w:val="3"/>
        <w:numId w:val="14"/>
      </w:numPr>
      <w:spacing w:before="40"/>
      <w:outlineLvl w:val="3"/>
    </w:pPr>
    <w:rPr>
      <w:rFonts w:eastAsia="Times New Roman"/>
      <w:iCs/>
      <w:color w:val="2E74B5"/>
    </w:rPr>
  </w:style>
  <w:style w:type="paragraph" w:styleId="5">
    <w:name w:val="heading 5"/>
    <w:basedOn w:val="a6"/>
    <w:next w:val="a6"/>
    <w:link w:val="50"/>
    <w:uiPriority w:val="9"/>
    <w:semiHidden/>
    <w:unhideWhenUsed/>
    <w:qFormat/>
    <w:rsid w:val="00A02960"/>
    <w:pPr>
      <w:keepNext/>
      <w:keepLines/>
      <w:numPr>
        <w:ilvl w:val="4"/>
        <w:numId w:val="14"/>
      </w:numPr>
      <w:spacing w:before="40"/>
      <w:outlineLvl w:val="4"/>
    </w:pPr>
    <w:rPr>
      <w:rFonts w:ascii="Calibri Light" w:eastAsia="Times New Roman" w:hAnsi="Calibri Light"/>
      <w:color w:val="2E74B5"/>
    </w:rPr>
  </w:style>
  <w:style w:type="paragraph" w:styleId="6">
    <w:name w:val="heading 6"/>
    <w:basedOn w:val="a6"/>
    <w:next w:val="a6"/>
    <w:link w:val="60"/>
    <w:uiPriority w:val="9"/>
    <w:semiHidden/>
    <w:unhideWhenUsed/>
    <w:qFormat/>
    <w:rsid w:val="00A02960"/>
    <w:pPr>
      <w:keepNext/>
      <w:keepLines/>
      <w:numPr>
        <w:ilvl w:val="5"/>
        <w:numId w:val="14"/>
      </w:numPr>
      <w:spacing w:before="40"/>
      <w:outlineLvl w:val="5"/>
    </w:pPr>
    <w:rPr>
      <w:rFonts w:ascii="Calibri Light" w:eastAsia="Times New Roman" w:hAnsi="Calibri Light"/>
      <w:color w:val="1F4D78"/>
    </w:rPr>
  </w:style>
  <w:style w:type="paragraph" w:styleId="7">
    <w:name w:val="heading 7"/>
    <w:basedOn w:val="a6"/>
    <w:next w:val="a6"/>
    <w:link w:val="70"/>
    <w:uiPriority w:val="9"/>
    <w:semiHidden/>
    <w:unhideWhenUsed/>
    <w:qFormat/>
    <w:rsid w:val="00A02960"/>
    <w:pPr>
      <w:keepNext/>
      <w:keepLines/>
      <w:spacing w:before="40"/>
      <w:outlineLvl w:val="6"/>
    </w:pPr>
    <w:rPr>
      <w:rFonts w:ascii="Calibri Light" w:eastAsia="Times New Roman" w:hAnsi="Calibri Light"/>
      <w:i/>
      <w:iCs/>
      <w:color w:val="1F4D78"/>
    </w:rPr>
  </w:style>
  <w:style w:type="paragraph" w:styleId="8">
    <w:name w:val="heading 8"/>
    <w:basedOn w:val="a6"/>
    <w:next w:val="a6"/>
    <w:link w:val="80"/>
    <w:uiPriority w:val="9"/>
    <w:unhideWhenUsed/>
    <w:qFormat/>
    <w:rsid w:val="00A02960"/>
    <w:pPr>
      <w:keepNext/>
      <w:keepLines/>
      <w:spacing w:before="40"/>
      <w:outlineLvl w:val="7"/>
    </w:pPr>
    <w:rPr>
      <w:rFonts w:ascii="Calibri Light" w:eastAsia="Times New Roman" w:hAnsi="Calibri Light"/>
      <w:color w:val="272727"/>
      <w:sz w:val="21"/>
      <w:szCs w:val="21"/>
    </w:rPr>
  </w:style>
  <w:style w:type="paragraph" w:styleId="9">
    <w:name w:val="heading 9"/>
    <w:basedOn w:val="a6"/>
    <w:next w:val="a6"/>
    <w:link w:val="90"/>
    <w:uiPriority w:val="9"/>
    <w:semiHidden/>
    <w:unhideWhenUsed/>
    <w:qFormat/>
    <w:rsid w:val="00A02960"/>
    <w:pPr>
      <w:keepNext/>
      <w:keepLines/>
      <w:spacing w:before="40"/>
      <w:outlineLvl w:val="8"/>
    </w:pPr>
    <w:rPr>
      <w:rFonts w:ascii="Calibri Light" w:eastAsia="Times New Roman" w:hAnsi="Calibri Light"/>
      <w:i/>
      <w:iCs/>
      <w:color w:val="272727"/>
      <w:sz w:val="21"/>
      <w:szCs w:val="21"/>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basedOn w:val="a6"/>
    <w:uiPriority w:val="34"/>
    <w:qFormat/>
    <w:rsid w:val="00A02960"/>
    <w:pPr>
      <w:ind w:left="720"/>
      <w:contextualSpacing/>
    </w:pPr>
  </w:style>
  <w:style w:type="paragraph" w:styleId="ab">
    <w:name w:val="header"/>
    <w:basedOn w:val="a6"/>
    <w:link w:val="ac"/>
    <w:unhideWhenUsed/>
    <w:rsid w:val="00A02960"/>
    <w:pPr>
      <w:tabs>
        <w:tab w:val="center" w:pos="4677"/>
        <w:tab w:val="right" w:pos="9355"/>
      </w:tabs>
    </w:pPr>
  </w:style>
  <w:style w:type="character" w:customStyle="1" w:styleId="ac">
    <w:name w:val="Верхний колонтитул Знак"/>
    <w:link w:val="ab"/>
    <w:rsid w:val="00A02960"/>
    <w:rPr>
      <w:rFonts w:ascii="Times New Roman" w:eastAsia="Calibri" w:hAnsi="Times New Roman" w:cs="Times New Roman"/>
      <w:sz w:val="28"/>
      <w:lang w:eastAsia="ru-RU"/>
    </w:rPr>
  </w:style>
  <w:style w:type="character" w:styleId="ad">
    <w:name w:val="Hyperlink"/>
    <w:uiPriority w:val="99"/>
    <w:unhideWhenUsed/>
    <w:rsid w:val="00A02960"/>
    <w:rPr>
      <w:color w:val="0563C1"/>
      <w:u w:val="single"/>
    </w:rPr>
  </w:style>
  <w:style w:type="character" w:customStyle="1" w:styleId="10">
    <w:name w:val="Заголовок 1 Знак"/>
    <w:link w:val="1"/>
    <w:rsid w:val="00A02960"/>
    <w:rPr>
      <w:rFonts w:ascii="Times New Roman" w:eastAsia="Times New Roman" w:hAnsi="Times New Roman" w:cs="Times New Roman"/>
      <w:b/>
      <w:color w:val="222A35"/>
      <w:sz w:val="32"/>
      <w:szCs w:val="32"/>
      <w:lang w:eastAsia="ru-RU"/>
    </w:rPr>
  </w:style>
  <w:style w:type="paragraph" w:customStyle="1" w:styleId="ae">
    <w:name w:val="Заг_Введ_Закл_СпИст"/>
    <w:basedOn w:val="1"/>
    <w:next w:val="a6"/>
    <w:link w:val="af"/>
    <w:qFormat/>
    <w:rsid w:val="00A02960"/>
    <w:pPr>
      <w:numPr>
        <w:numId w:val="0"/>
      </w:numPr>
    </w:pPr>
    <w:rPr>
      <w:caps/>
    </w:rPr>
  </w:style>
  <w:style w:type="character" w:customStyle="1" w:styleId="af">
    <w:name w:val="Заг_Введ_Закл_СпИст Знак"/>
    <w:link w:val="ae"/>
    <w:rsid w:val="00A02960"/>
    <w:rPr>
      <w:rFonts w:ascii="Times New Roman" w:eastAsia="Times New Roman" w:hAnsi="Times New Roman" w:cs="Times New Roman"/>
      <w:b/>
      <w:caps/>
      <w:color w:val="222A35"/>
      <w:sz w:val="32"/>
      <w:szCs w:val="32"/>
      <w:lang w:eastAsia="ru-RU"/>
    </w:rPr>
  </w:style>
  <w:style w:type="paragraph" w:customStyle="1" w:styleId="a2">
    <w:name w:val="Заг_Прил"/>
    <w:basedOn w:val="1"/>
    <w:next w:val="a6"/>
    <w:link w:val="af0"/>
    <w:qFormat/>
    <w:rsid w:val="00A02960"/>
    <w:pPr>
      <w:numPr>
        <w:numId w:val="2"/>
      </w:numPr>
      <w:spacing w:after="120"/>
    </w:pPr>
    <w:rPr>
      <w:caps/>
    </w:rPr>
  </w:style>
  <w:style w:type="character" w:customStyle="1" w:styleId="af0">
    <w:name w:val="Заг_Прил Знак"/>
    <w:link w:val="a2"/>
    <w:rsid w:val="00A02960"/>
    <w:rPr>
      <w:rFonts w:ascii="Times New Roman" w:eastAsia="Times New Roman" w:hAnsi="Times New Roman" w:cs="Times New Roman"/>
      <w:b/>
      <w:caps/>
      <w:color w:val="222A35"/>
      <w:sz w:val="32"/>
      <w:szCs w:val="32"/>
      <w:lang w:eastAsia="ru-RU"/>
    </w:rPr>
  </w:style>
  <w:style w:type="character" w:customStyle="1" w:styleId="20">
    <w:name w:val="Заголовок 2 Знак"/>
    <w:link w:val="2"/>
    <w:uiPriority w:val="8"/>
    <w:rsid w:val="00A02960"/>
    <w:rPr>
      <w:rFonts w:ascii="Times New Roman" w:eastAsia="Times New Roman" w:hAnsi="Times New Roman" w:cs="Times New Roman"/>
      <w:b/>
      <w:color w:val="222A35"/>
      <w:sz w:val="28"/>
      <w:szCs w:val="26"/>
      <w:lang w:eastAsia="ru-RU"/>
    </w:rPr>
  </w:style>
  <w:style w:type="character" w:customStyle="1" w:styleId="30">
    <w:name w:val="Заголовок 3 Знак"/>
    <w:link w:val="3"/>
    <w:uiPriority w:val="8"/>
    <w:rsid w:val="00A02960"/>
    <w:rPr>
      <w:rFonts w:ascii="Times New Roman" w:eastAsia="Times New Roman" w:hAnsi="Times New Roman" w:cs="Times New Roman"/>
      <w:color w:val="222A35"/>
      <w:sz w:val="28"/>
      <w:szCs w:val="24"/>
      <w:lang w:eastAsia="ru-RU"/>
    </w:rPr>
  </w:style>
  <w:style w:type="character" w:customStyle="1" w:styleId="40">
    <w:name w:val="Заголовок 4 Знак"/>
    <w:link w:val="4"/>
    <w:uiPriority w:val="9"/>
    <w:rsid w:val="00A02960"/>
    <w:rPr>
      <w:rFonts w:ascii="Times New Roman" w:eastAsia="Times New Roman" w:hAnsi="Times New Roman" w:cs="Times New Roman"/>
      <w:iCs/>
      <w:color w:val="2E74B5"/>
      <w:sz w:val="28"/>
      <w:lang w:eastAsia="ru-RU"/>
    </w:rPr>
  </w:style>
  <w:style w:type="character" w:customStyle="1" w:styleId="50">
    <w:name w:val="Заголовок 5 Знак"/>
    <w:link w:val="5"/>
    <w:uiPriority w:val="9"/>
    <w:semiHidden/>
    <w:rsid w:val="00A02960"/>
    <w:rPr>
      <w:rFonts w:ascii="Calibri Light" w:eastAsia="Times New Roman" w:hAnsi="Calibri Light" w:cs="Times New Roman"/>
      <w:color w:val="2E74B5"/>
      <w:sz w:val="28"/>
      <w:lang w:eastAsia="ru-RU"/>
    </w:rPr>
  </w:style>
  <w:style w:type="character" w:customStyle="1" w:styleId="60">
    <w:name w:val="Заголовок 6 Знак"/>
    <w:link w:val="6"/>
    <w:uiPriority w:val="9"/>
    <w:semiHidden/>
    <w:rsid w:val="00A02960"/>
    <w:rPr>
      <w:rFonts w:ascii="Calibri Light" w:eastAsia="Times New Roman" w:hAnsi="Calibri Light" w:cs="Times New Roman"/>
      <w:color w:val="1F4D78"/>
      <w:sz w:val="28"/>
      <w:lang w:eastAsia="ru-RU"/>
    </w:rPr>
  </w:style>
  <w:style w:type="character" w:customStyle="1" w:styleId="70">
    <w:name w:val="Заголовок 7 Знак"/>
    <w:link w:val="7"/>
    <w:uiPriority w:val="9"/>
    <w:semiHidden/>
    <w:rsid w:val="00A02960"/>
    <w:rPr>
      <w:rFonts w:ascii="Calibri Light" w:eastAsia="Times New Roman" w:hAnsi="Calibri Light" w:cs="Times New Roman"/>
      <w:i/>
      <w:iCs/>
      <w:color w:val="1F4D78"/>
      <w:sz w:val="28"/>
      <w:lang w:eastAsia="ru-RU"/>
    </w:rPr>
  </w:style>
  <w:style w:type="character" w:customStyle="1" w:styleId="80">
    <w:name w:val="Заголовок 8 Знак"/>
    <w:link w:val="8"/>
    <w:uiPriority w:val="9"/>
    <w:rsid w:val="00A02960"/>
    <w:rPr>
      <w:rFonts w:ascii="Calibri Light" w:eastAsia="Times New Roman" w:hAnsi="Calibri Light" w:cs="Times New Roman"/>
      <w:color w:val="272727"/>
      <w:sz w:val="21"/>
      <w:szCs w:val="21"/>
      <w:lang w:eastAsia="ru-RU"/>
    </w:rPr>
  </w:style>
  <w:style w:type="character" w:customStyle="1" w:styleId="90">
    <w:name w:val="Заголовок 9 Знак"/>
    <w:link w:val="9"/>
    <w:uiPriority w:val="9"/>
    <w:semiHidden/>
    <w:rsid w:val="00A02960"/>
    <w:rPr>
      <w:rFonts w:ascii="Calibri Light" w:eastAsia="Times New Roman" w:hAnsi="Calibri Light" w:cs="Times New Roman"/>
      <w:i/>
      <w:iCs/>
      <w:color w:val="272727"/>
      <w:sz w:val="21"/>
      <w:szCs w:val="21"/>
      <w:lang w:eastAsia="ru-RU"/>
    </w:rPr>
  </w:style>
  <w:style w:type="paragraph" w:styleId="af1">
    <w:name w:val="TOC Heading"/>
    <w:aliases w:val="Заг_СпИсп_Реф_Содерж"/>
    <w:basedOn w:val="1"/>
    <w:next w:val="a6"/>
    <w:uiPriority w:val="39"/>
    <w:unhideWhenUsed/>
    <w:qFormat/>
    <w:rsid w:val="00A02960"/>
    <w:pPr>
      <w:numPr>
        <w:numId w:val="0"/>
      </w:numPr>
      <w:suppressAutoHyphens w:val="0"/>
      <w:outlineLvl w:val="9"/>
    </w:pPr>
    <w:rPr>
      <w:caps/>
    </w:rPr>
  </w:style>
  <w:style w:type="character" w:styleId="af2">
    <w:name w:val="Placeholder Text"/>
    <w:uiPriority w:val="99"/>
    <w:semiHidden/>
    <w:rsid w:val="00A02960"/>
    <w:rPr>
      <w:color w:val="808080"/>
    </w:rPr>
  </w:style>
  <w:style w:type="character" w:styleId="af3">
    <w:name w:val="annotation reference"/>
    <w:uiPriority w:val="99"/>
    <w:semiHidden/>
    <w:unhideWhenUsed/>
    <w:rsid w:val="00A02960"/>
    <w:rPr>
      <w:sz w:val="16"/>
      <w:szCs w:val="16"/>
    </w:rPr>
  </w:style>
  <w:style w:type="character" w:styleId="af4">
    <w:name w:val="footnote reference"/>
    <w:semiHidden/>
    <w:rsid w:val="00A02960"/>
    <w:rPr>
      <w:vertAlign w:val="superscript"/>
    </w:rPr>
  </w:style>
  <w:style w:type="paragraph" w:customStyle="1" w:styleId="af5">
    <w:name w:val="Исполнитель"/>
    <w:basedOn w:val="a6"/>
    <w:qFormat/>
    <w:rsid w:val="00A02960"/>
    <w:pPr>
      <w:tabs>
        <w:tab w:val="left" w:pos="0"/>
        <w:tab w:val="left" w:pos="3261"/>
        <w:tab w:val="left" w:leader="underscore" w:pos="5245"/>
        <w:tab w:val="right" w:pos="9356"/>
      </w:tabs>
      <w:spacing w:before="480"/>
      <w:ind w:left="-284" w:right="565"/>
      <w:jc w:val="left"/>
    </w:pPr>
  </w:style>
  <w:style w:type="paragraph" w:customStyle="1" w:styleId="a0">
    <w:name w:val="Код"/>
    <w:basedOn w:val="a6"/>
    <w:link w:val="af6"/>
    <w:qFormat/>
    <w:rsid w:val="00A02960"/>
    <w:pPr>
      <w:numPr>
        <w:numId w:val="12"/>
      </w:numPr>
      <w:pBdr>
        <w:top w:val="none" w:sz="4" w:space="0" w:color="000000"/>
        <w:left w:val="single" w:sz="4" w:space="4" w:color="auto"/>
        <w:bottom w:val="none" w:sz="4" w:space="0" w:color="000000"/>
        <w:right w:val="none" w:sz="4" w:space="0" w:color="000000"/>
        <w:between w:val="none" w:sz="4" w:space="0" w:color="000000"/>
      </w:pBdr>
      <w:spacing w:before="240" w:after="240"/>
      <w:contextualSpacing/>
      <w:jc w:val="left"/>
    </w:pPr>
    <w:rPr>
      <w:rFonts w:ascii="Courier New" w:hAnsi="Courier New" w:cs="Courier New"/>
      <w:sz w:val="22"/>
      <w:szCs w:val="24"/>
    </w:rPr>
  </w:style>
  <w:style w:type="character" w:customStyle="1" w:styleId="af6">
    <w:name w:val="Код Знак"/>
    <w:link w:val="a0"/>
    <w:rsid w:val="00A02960"/>
    <w:rPr>
      <w:rFonts w:ascii="Courier New" w:eastAsia="Calibri" w:hAnsi="Courier New" w:cs="Courier New"/>
      <w:szCs w:val="24"/>
      <w:lang w:val="en-US" w:eastAsia="ru-RU"/>
    </w:rPr>
  </w:style>
  <w:style w:type="paragraph" w:styleId="af7">
    <w:name w:val="caption"/>
    <w:basedOn w:val="a6"/>
    <w:next w:val="a6"/>
    <w:unhideWhenUsed/>
    <w:qFormat/>
    <w:rsid w:val="00A02960"/>
    <w:pPr>
      <w:spacing w:after="200"/>
    </w:pPr>
    <w:rPr>
      <w:i/>
      <w:iCs/>
      <w:color w:val="44546A"/>
      <w:sz w:val="18"/>
      <w:szCs w:val="18"/>
    </w:rPr>
  </w:style>
  <w:style w:type="character" w:styleId="af8">
    <w:name w:val="Unresolved Mention"/>
    <w:uiPriority w:val="99"/>
    <w:semiHidden/>
    <w:unhideWhenUsed/>
    <w:rsid w:val="00A02960"/>
    <w:rPr>
      <w:color w:val="605E5C"/>
      <w:shd w:val="clear" w:color="auto" w:fill="E1DFDD"/>
    </w:rPr>
  </w:style>
  <w:style w:type="paragraph" w:styleId="af9">
    <w:name w:val="footer"/>
    <w:basedOn w:val="a6"/>
    <w:link w:val="afa"/>
    <w:uiPriority w:val="99"/>
    <w:unhideWhenUsed/>
    <w:rsid w:val="00A02960"/>
    <w:pPr>
      <w:tabs>
        <w:tab w:val="center" w:pos="4677"/>
        <w:tab w:val="right" w:pos="9355"/>
      </w:tabs>
    </w:pPr>
  </w:style>
  <w:style w:type="character" w:customStyle="1" w:styleId="afa">
    <w:name w:val="Нижний колонтитул Знак"/>
    <w:link w:val="af9"/>
    <w:uiPriority w:val="99"/>
    <w:rsid w:val="00A02960"/>
    <w:rPr>
      <w:rFonts w:ascii="Times New Roman" w:eastAsia="Calibri" w:hAnsi="Times New Roman" w:cs="Times New Roman"/>
      <w:sz w:val="28"/>
      <w:lang w:eastAsia="ru-RU"/>
    </w:rPr>
  </w:style>
  <w:style w:type="paragraph" w:customStyle="1" w:styleId="afb">
    <w:name w:val="Номер стр"/>
    <w:basedOn w:val="af9"/>
    <w:link w:val="afc"/>
    <w:uiPriority w:val="1"/>
    <w:qFormat/>
    <w:rsid w:val="00A02960"/>
    <w:pPr>
      <w:ind w:right="566"/>
    </w:pPr>
  </w:style>
  <w:style w:type="character" w:customStyle="1" w:styleId="afc">
    <w:name w:val="Номер стр Знак"/>
    <w:link w:val="afb"/>
    <w:uiPriority w:val="1"/>
    <w:rsid w:val="00A02960"/>
    <w:rPr>
      <w:rFonts w:ascii="Times New Roman" w:eastAsia="Calibri" w:hAnsi="Times New Roman" w:cs="Times New Roman"/>
      <w:sz w:val="28"/>
      <w:lang w:eastAsia="ru-RU"/>
    </w:rPr>
  </w:style>
  <w:style w:type="paragraph" w:styleId="afd">
    <w:name w:val="Normal (Web)"/>
    <w:basedOn w:val="a6"/>
    <w:uiPriority w:val="99"/>
    <w:semiHidden/>
    <w:unhideWhenUsed/>
    <w:rsid w:val="00A02960"/>
    <w:rPr>
      <w:sz w:val="24"/>
      <w:szCs w:val="24"/>
    </w:rPr>
  </w:style>
  <w:style w:type="paragraph" w:styleId="11">
    <w:name w:val="toc 1"/>
    <w:basedOn w:val="a6"/>
    <w:next w:val="a6"/>
    <w:autoRedefine/>
    <w:uiPriority w:val="39"/>
    <w:unhideWhenUsed/>
    <w:rsid w:val="00A02960"/>
    <w:pPr>
      <w:tabs>
        <w:tab w:val="right" w:leader="dot" w:pos="9344"/>
      </w:tabs>
      <w:contextualSpacing/>
    </w:pPr>
    <w:rPr>
      <w:noProof/>
    </w:rPr>
  </w:style>
  <w:style w:type="paragraph" w:styleId="21">
    <w:name w:val="toc 2"/>
    <w:basedOn w:val="a6"/>
    <w:next w:val="a6"/>
    <w:autoRedefine/>
    <w:uiPriority w:val="39"/>
    <w:unhideWhenUsed/>
    <w:rsid w:val="00A02960"/>
    <w:pPr>
      <w:tabs>
        <w:tab w:val="right" w:leader="dot" w:pos="9356"/>
      </w:tabs>
      <w:ind w:left="284"/>
    </w:pPr>
  </w:style>
  <w:style w:type="paragraph" w:styleId="31">
    <w:name w:val="toc 3"/>
    <w:basedOn w:val="a6"/>
    <w:next w:val="a6"/>
    <w:autoRedefine/>
    <w:uiPriority w:val="39"/>
    <w:unhideWhenUsed/>
    <w:rsid w:val="00A02960"/>
    <w:pPr>
      <w:tabs>
        <w:tab w:val="right" w:leader="dot" w:pos="9344"/>
      </w:tabs>
      <w:ind w:left="561" w:firstLine="6"/>
    </w:pPr>
  </w:style>
  <w:style w:type="paragraph" w:customStyle="1" w:styleId="afe">
    <w:name w:val="Подпись рисунка"/>
    <w:next w:val="a6"/>
    <w:qFormat/>
    <w:rsid w:val="00A02960"/>
    <w:pPr>
      <w:tabs>
        <w:tab w:val="left" w:pos="0"/>
      </w:tabs>
      <w:spacing w:after="600"/>
      <w:ind w:left="720" w:hanging="720"/>
      <w:jc w:val="center"/>
    </w:pPr>
    <w:rPr>
      <w:rFonts w:ascii="Times New Roman" w:hAnsi="Times New Roman"/>
      <w:color w:val="595959"/>
      <w:sz w:val="24"/>
      <w:szCs w:val="22"/>
    </w:rPr>
  </w:style>
  <w:style w:type="paragraph" w:customStyle="1" w:styleId="aff">
    <w:name w:val="подпись_дата"/>
    <w:basedOn w:val="a6"/>
    <w:qFormat/>
    <w:rsid w:val="00A02960"/>
    <w:pPr>
      <w:tabs>
        <w:tab w:val="left" w:pos="0"/>
        <w:tab w:val="left" w:pos="3686"/>
        <w:tab w:val="left" w:leader="underscore" w:pos="5387"/>
        <w:tab w:val="right" w:pos="9356"/>
      </w:tabs>
    </w:pPr>
    <w:rPr>
      <w:sz w:val="24"/>
    </w:rPr>
  </w:style>
  <w:style w:type="character" w:styleId="aff0">
    <w:name w:val="FollowedHyperlink"/>
    <w:uiPriority w:val="99"/>
    <w:semiHidden/>
    <w:unhideWhenUsed/>
    <w:rsid w:val="00A02960"/>
    <w:rPr>
      <w:color w:val="954F72"/>
      <w:u w:val="single"/>
    </w:rPr>
  </w:style>
  <w:style w:type="paragraph" w:customStyle="1" w:styleId="aff1">
    <w:name w:val="Реферат"/>
    <w:basedOn w:val="a6"/>
    <w:qFormat/>
    <w:rsid w:val="00A02960"/>
  </w:style>
  <w:style w:type="paragraph" w:customStyle="1" w:styleId="aff2">
    <w:name w:val="Рисунок"/>
    <w:basedOn w:val="a6"/>
    <w:link w:val="aff3"/>
    <w:uiPriority w:val="1"/>
    <w:qFormat/>
    <w:rsid w:val="00A02960"/>
    <w:pPr>
      <w:keepNext/>
      <w:keepLines/>
      <w:suppressAutoHyphens/>
      <w:spacing w:before="600"/>
    </w:pPr>
    <w:rPr>
      <w:noProof/>
      <w:color w:val="595959"/>
      <w:sz w:val="24"/>
    </w:rPr>
  </w:style>
  <w:style w:type="character" w:customStyle="1" w:styleId="aff3">
    <w:name w:val="Рисунок Знак"/>
    <w:link w:val="aff2"/>
    <w:uiPriority w:val="1"/>
    <w:rsid w:val="00A02960"/>
    <w:rPr>
      <w:rFonts w:ascii="Times New Roman" w:eastAsia="Calibri" w:hAnsi="Times New Roman" w:cs="Times New Roman"/>
      <w:noProof/>
      <w:color w:val="595959"/>
      <w:sz w:val="24"/>
      <w:lang w:eastAsia="ru-RU"/>
    </w:rPr>
  </w:style>
  <w:style w:type="table" w:styleId="aff4">
    <w:name w:val="Table Grid"/>
    <w:basedOn w:val="a8"/>
    <w:uiPriority w:val="39"/>
    <w:rsid w:val="00A0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8"/>
    <w:next w:val="aff4"/>
    <w:uiPriority w:val="39"/>
    <w:rsid w:val="00A0296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писок (марк)"/>
    <w:basedOn w:val="aa"/>
    <w:link w:val="aff6"/>
    <w:uiPriority w:val="1"/>
    <w:qFormat/>
    <w:rsid w:val="00A02960"/>
    <w:pPr>
      <w:ind w:left="1418" w:hanging="709"/>
      <w:contextualSpacing w:val="0"/>
    </w:pPr>
  </w:style>
  <w:style w:type="character" w:customStyle="1" w:styleId="aff6">
    <w:name w:val="Список (марк) Знак"/>
    <w:link w:val="aff5"/>
    <w:uiPriority w:val="1"/>
    <w:rsid w:val="00A02960"/>
    <w:rPr>
      <w:rFonts w:ascii="Times New Roman" w:eastAsia="Calibri" w:hAnsi="Times New Roman" w:cs="Times New Roman"/>
      <w:sz w:val="28"/>
      <w:lang w:eastAsia="ru-RU"/>
    </w:rPr>
  </w:style>
  <w:style w:type="paragraph" w:customStyle="1" w:styleId="aff7">
    <w:name w:val="Список (нум)"/>
    <w:basedOn w:val="aff5"/>
    <w:link w:val="aff8"/>
    <w:uiPriority w:val="1"/>
    <w:qFormat/>
    <w:rsid w:val="00A02960"/>
    <w:pPr>
      <w:ind w:left="0" w:firstLine="709"/>
    </w:pPr>
  </w:style>
  <w:style w:type="character" w:customStyle="1" w:styleId="aff8">
    <w:name w:val="Список (нум) Знак"/>
    <w:link w:val="aff7"/>
    <w:uiPriority w:val="1"/>
    <w:rsid w:val="00A02960"/>
    <w:rPr>
      <w:rFonts w:ascii="Times New Roman" w:eastAsia="Calibri" w:hAnsi="Times New Roman" w:cs="Times New Roman"/>
      <w:sz w:val="28"/>
      <w:lang w:eastAsia="ru-RU"/>
    </w:rPr>
  </w:style>
  <w:style w:type="paragraph" w:customStyle="1" w:styleId="a1">
    <w:name w:val="СПИСОК_маркированный"/>
    <w:basedOn w:val="a6"/>
    <w:link w:val="aff9"/>
    <w:uiPriority w:val="1"/>
    <w:qFormat/>
    <w:rsid w:val="00A02960"/>
    <w:pPr>
      <w:numPr>
        <w:numId w:val="9"/>
      </w:numPr>
    </w:pPr>
  </w:style>
  <w:style w:type="character" w:customStyle="1" w:styleId="aff9">
    <w:name w:val="СПИСОК_маркированный Знак"/>
    <w:link w:val="a1"/>
    <w:uiPriority w:val="1"/>
    <w:rsid w:val="00A02960"/>
    <w:rPr>
      <w:rFonts w:ascii="Times New Roman" w:eastAsia="Calibri" w:hAnsi="Times New Roman" w:cs="Times New Roman"/>
      <w:sz w:val="28"/>
      <w:lang w:eastAsia="ru-RU"/>
    </w:rPr>
  </w:style>
  <w:style w:type="paragraph" w:customStyle="1" w:styleId="a4">
    <w:name w:val="СПИСОК_нумерованный"/>
    <w:basedOn w:val="a1"/>
    <w:link w:val="affa"/>
    <w:uiPriority w:val="1"/>
    <w:qFormat/>
    <w:rsid w:val="00A02960"/>
    <w:pPr>
      <w:numPr>
        <w:numId w:val="10"/>
      </w:numPr>
    </w:pPr>
  </w:style>
  <w:style w:type="character" w:customStyle="1" w:styleId="affa">
    <w:name w:val="СПИСОК_нумерованный Знак"/>
    <w:link w:val="a4"/>
    <w:uiPriority w:val="1"/>
    <w:rsid w:val="00A02960"/>
    <w:rPr>
      <w:rFonts w:ascii="Times New Roman" w:eastAsia="Calibri" w:hAnsi="Times New Roman" w:cs="Times New Roman"/>
      <w:sz w:val="28"/>
      <w:lang w:eastAsia="ru-RU"/>
    </w:rPr>
  </w:style>
  <w:style w:type="paragraph" w:customStyle="1" w:styleId="affb">
    <w:name w:val="Ссылка"/>
    <w:basedOn w:val="a6"/>
    <w:link w:val="affc"/>
    <w:qFormat/>
    <w:rsid w:val="00A02960"/>
    <w:rPr>
      <w:color w:val="0070C0"/>
      <w:u w:val="single"/>
    </w:rPr>
  </w:style>
  <w:style w:type="character" w:customStyle="1" w:styleId="affc">
    <w:name w:val="Ссылка Знак"/>
    <w:link w:val="affb"/>
    <w:rsid w:val="00A02960"/>
    <w:rPr>
      <w:rFonts w:ascii="Times New Roman" w:eastAsia="Calibri" w:hAnsi="Times New Roman" w:cs="Times New Roman"/>
      <w:color w:val="0070C0"/>
      <w:sz w:val="28"/>
      <w:u w:val="single"/>
      <w:lang w:eastAsia="ru-RU"/>
    </w:rPr>
  </w:style>
  <w:style w:type="paragraph" w:customStyle="1" w:styleId="affd">
    <w:name w:val="ТаблБоковик"/>
    <w:basedOn w:val="a6"/>
    <w:link w:val="affe"/>
    <w:qFormat/>
    <w:rsid w:val="00A02960"/>
    <w:pPr>
      <w:spacing w:before="40" w:after="40"/>
      <w:jc w:val="left"/>
    </w:pPr>
    <w:rPr>
      <w:sz w:val="24"/>
    </w:rPr>
  </w:style>
  <w:style w:type="character" w:customStyle="1" w:styleId="affe">
    <w:name w:val="ТаблБоковик Знак"/>
    <w:link w:val="affd"/>
    <w:rsid w:val="00A02960"/>
    <w:rPr>
      <w:rFonts w:ascii="Times New Roman" w:eastAsia="Calibri" w:hAnsi="Times New Roman" w:cs="Times New Roman"/>
      <w:sz w:val="24"/>
      <w:lang w:eastAsia="ru-RU"/>
    </w:rPr>
  </w:style>
  <w:style w:type="paragraph" w:customStyle="1" w:styleId="a">
    <w:name w:val="ТаблБоковикНум"/>
    <w:next w:val="a6"/>
    <w:link w:val="afff"/>
    <w:qFormat/>
    <w:rsid w:val="00A02960"/>
    <w:pPr>
      <w:numPr>
        <w:numId w:val="11"/>
      </w:numPr>
    </w:pPr>
    <w:rPr>
      <w:rFonts w:ascii="Times New Roman" w:hAnsi="Times New Roman"/>
      <w:sz w:val="24"/>
      <w:szCs w:val="22"/>
      <w:lang w:val="en-US"/>
    </w:rPr>
  </w:style>
  <w:style w:type="character" w:customStyle="1" w:styleId="afff">
    <w:name w:val="ТаблБоковикНум Знак"/>
    <w:link w:val="a"/>
    <w:rsid w:val="00A02960"/>
    <w:rPr>
      <w:rFonts w:ascii="Times New Roman" w:eastAsia="Calibri" w:hAnsi="Times New Roman" w:cs="Times New Roman"/>
      <w:sz w:val="24"/>
      <w:lang w:val="en-US" w:eastAsia="ru-RU"/>
    </w:rPr>
  </w:style>
  <w:style w:type="paragraph" w:customStyle="1" w:styleId="afff0">
    <w:name w:val="ТаблГоловка"/>
    <w:basedOn w:val="a6"/>
    <w:link w:val="afff1"/>
    <w:qFormat/>
    <w:rsid w:val="00A02960"/>
    <w:pPr>
      <w:spacing w:before="40" w:after="40"/>
    </w:pPr>
    <w:rPr>
      <w:b/>
      <w:sz w:val="24"/>
    </w:rPr>
  </w:style>
  <w:style w:type="character" w:customStyle="1" w:styleId="afff1">
    <w:name w:val="ТаблГоловка Знак"/>
    <w:link w:val="afff0"/>
    <w:rsid w:val="00A02960"/>
    <w:rPr>
      <w:rFonts w:ascii="Times New Roman" w:eastAsia="Calibri" w:hAnsi="Times New Roman" w:cs="Times New Roman"/>
      <w:b/>
      <w:sz w:val="24"/>
      <w:lang w:eastAsia="ru-RU"/>
    </w:rPr>
  </w:style>
  <w:style w:type="paragraph" w:customStyle="1" w:styleId="afff2">
    <w:name w:val="ТаблНазвание"/>
    <w:basedOn w:val="a6"/>
    <w:next w:val="a6"/>
    <w:link w:val="afff3"/>
    <w:uiPriority w:val="1"/>
    <w:qFormat/>
    <w:rsid w:val="00A02960"/>
    <w:pPr>
      <w:keepNext/>
      <w:spacing w:before="480"/>
      <w:ind w:left="709" w:hanging="709"/>
    </w:pPr>
    <w:rPr>
      <w:color w:val="595959"/>
      <w:sz w:val="24"/>
    </w:rPr>
  </w:style>
  <w:style w:type="character" w:customStyle="1" w:styleId="afff3">
    <w:name w:val="ТаблНазвание Знак"/>
    <w:link w:val="afff2"/>
    <w:uiPriority w:val="1"/>
    <w:rsid w:val="00A02960"/>
    <w:rPr>
      <w:rFonts w:ascii="Times New Roman" w:eastAsia="Calibri" w:hAnsi="Times New Roman" w:cs="Times New Roman"/>
      <w:color w:val="595959"/>
      <w:sz w:val="24"/>
      <w:lang w:eastAsia="ru-RU"/>
    </w:rPr>
  </w:style>
  <w:style w:type="paragraph" w:customStyle="1" w:styleId="afff4">
    <w:name w:val="ТаблТело"/>
    <w:link w:val="afff5"/>
    <w:qFormat/>
    <w:rsid w:val="00A02960"/>
    <w:rPr>
      <w:rFonts w:ascii="Times New Roman" w:hAnsi="Times New Roman"/>
      <w:sz w:val="24"/>
      <w:szCs w:val="22"/>
    </w:rPr>
  </w:style>
  <w:style w:type="character" w:customStyle="1" w:styleId="afff5">
    <w:name w:val="ТаблТело Знак"/>
    <w:link w:val="afff4"/>
    <w:rsid w:val="00A02960"/>
    <w:rPr>
      <w:rFonts w:ascii="Times New Roman" w:eastAsia="Calibri" w:hAnsi="Times New Roman" w:cs="Times New Roman"/>
      <w:sz w:val="24"/>
      <w:lang w:eastAsia="ru-RU"/>
    </w:rPr>
  </w:style>
  <w:style w:type="paragraph" w:styleId="afff6">
    <w:name w:val="annotation text"/>
    <w:basedOn w:val="a6"/>
    <w:link w:val="afff7"/>
    <w:uiPriority w:val="99"/>
    <w:unhideWhenUsed/>
    <w:rsid w:val="00A02960"/>
  </w:style>
  <w:style w:type="character" w:customStyle="1" w:styleId="afff7">
    <w:name w:val="Текст примечания Знак"/>
    <w:link w:val="afff6"/>
    <w:uiPriority w:val="99"/>
    <w:rsid w:val="00A02960"/>
    <w:rPr>
      <w:rFonts w:ascii="Times New Roman" w:eastAsia="Calibri" w:hAnsi="Times New Roman" w:cs="Times New Roman"/>
      <w:sz w:val="20"/>
      <w:szCs w:val="20"/>
      <w:lang w:eastAsia="ru-RU"/>
    </w:rPr>
  </w:style>
  <w:style w:type="paragraph" w:styleId="afff8">
    <w:name w:val="footnote text"/>
    <w:basedOn w:val="a6"/>
    <w:link w:val="afff9"/>
    <w:semiHidden/>
    <w:rsid w:val="00A02960"/>
    <w:pPr>
      <w:jc w:val="left"/>
    </w:pPr>
    <w:rPr>
      <w:rFonts w:eastAsia="Times New Roman"/>
    </w:rPr>
  </w:style>
  <w:style w:type="character" w:customStyle="1" w:styleId="afff9">
    <w:name w:val="Текст сноски Знак"/>
    <w:link w:val="afff8"/>
    <w:semiHidden/>
    <w:rsid w:val="00A02960"/>
    <w:rPr>
      <w:rFonts w:ascii="Times New Roman" w:eastAsia="Times New Roman" w:hAnsi="Times New Roman" w:cs="Times New Roman"/>
      <w:sz w:val="20"/>
      <w:szCs w:val="20"/>
      <w:lang w:eastAsia="ru-RU"/>
    </w:rPr>
  </w:style>
  <w:style w:type="paragraph" w:styleId="afffa">
    <w:name w:val="annotation subject"/>
    <w:basedOn w:val="afff6"/>
    <w:next w:val="afff6"/>
    <w:link w:val="afffb"/>
    <w:uiPriority w:val="99"/>
    <w:semiHidden/>
    <w:unhideWhenUsed/>
    <w:rsid w:val="00A02960"/>
    <w:rPr>
      <w:b/>
      <w:bCs/>
    </w:rPr>
  </w:style>
  <w:style w:type="character" w:customStyle="1" w:styleId="afffb">
    <w:name w:val="Тема примечания Знак"/>
    <w:link w:val="afffa"/>
    <w:uiPriority w:val="99"/>
    <w:semiHidden/>
    <w:rsid w:val="00A02960"/>
    <w:rPr>
      <w:rFonts w:ascii="Times New Roman" w:eastAsia="Calibri" w:hAnsi="Times New Roman" w:cs="Times New Roman"/>
      <w:b/>
      <w:bCs/>
      <w:sz w:val="20"/>
      <w:szCs w:val="20"/>
      <w:lang w:eastAsia="ru-RU"/>
    </w:rPr>
  </w:style>
  <w:style w:type="paragraph" w:customStyle="1" w:styleId="afffc">
    <w:name w:val="Терминал"/>
    <w:basedOn w:val="a0"/>
    <w:link w:val="afffd"/>
    <w:rsid w:val="00A02960"/>
    <w:pPr>
      <w:shd w:val="clear" w:color="auto" w:fill="000000"/>
    </w:pPr>
    <w:rPr>
      <w:b/>
    </w:rPr>
  </w:style>
  <w:style w:type="character" w:customStyle="1" w:styleId="afffd">
    <w:name w:val="Терминал Знак"/>
    <w:link w:val="afffc"/>
    <w:rsid w:val="00A02960"/>
    <w:rPr>
      <w:rFonts w:ascii="Courier New" w:eastAsia="Calibri" w:hAnsi="Courier New" w:cs="Courier New"/>
      <w:b/>
      <w:szCs w:val="24"/>
      <w:shd w:val="clear" w:color="auto" w:fill="000000"/>
      <w:lang w:val="en-US" w:eastAsia="ru-RU"/>
    </w:rPr>
  </w:style>
  <w:style w:type="paragraph" w:customStyle="1" w:styleId="a5">
    <w:name w:val="Терминал (консоль)"/>
    <w:basedOn w:val="afffc"/>
    <w:link w:val="afffe"/>
    <w:qFormat/>
    <w:rsid w:val="00A02960"/>
    <w:pPr>
      <w:numPr>
        <w:numId w:val="13"/>
      </w:numPr>
    </w:pPr>
  </w:style>
  <w:style w:type="character" w:customStyle="1" w:styleId="afffe">
    <w:name w:val="Терминал (консоль) Знак"/>
    <w:link w:val="a5"/>
    <w:rsid w:val="00A02960"/>
    <w:rPr>
      <w:rFonts w:ascii="Courier New" w:eastAsia="Calibri" w:hAnsi="Courier New" w:cs="Courier New"/>
      <w:b/>
      <w:szCs w:val="24"/>
      <w:shd w:val="clear" w:color="auto" w:fill="000000"/>
      <w:lang w:val="en-US" w:eastAsia="ru-RU"/>
    </w:rPr>
  </w:style>
  <w:style w:type="paragraph" w:customStyle="1" w:styleId="affff">
    <w:name w:val="ТитЦентр"/>
    <w:basedOn w:val="a6"/>
    <w:link w:val="affff0"/>
    <w:qFormat/>
    <w:rsid w:val="00A02960"/>
    <w:pPr>
      <w:ind w:right="566"/>
    </w:pPr>
    <w:rPr>
      <w:caps/>
    </w:rPr>
  </w:style>
  <w:style w:type="character" w:customStyle="1" w:styleId="affff0">
    <w:name w:val="ТитЦентр Знак"/>
    <w:link w:val="affff"/>
    <w:rsid w:val="00A02960"/>
    <w:rPr>
      <w:rFonts w:ascii="Times New Roman" w:eastAsia="Calibri" w:hAnsi="Times New Roman" w:cs="Times New Roman"/>
      <w:caps/>
      <w:sz w:val="28"/>
      <w:lang w:eastAsia="ru-RU"/>
    </w:rPr>
  </w:style>
  <w:style w:type="paragraph" w:customStyle="1" w:styleId="affff1">
    <w:name w:val="Формула"/>
    <w:link w:val="affff2"/>
    <w:qFormat/>
    <w:rsid w:val="00A02960"/>
    <w:pPr>
      <w:tabs>
        <w:tab w:val="center" w:pos="4536"/>
        <w:tab w:val="right" w:pos="9356"/>
      </w:tabs>
      <w:spacing w:before="240" w:after="240"/>
    </w:pPr>
    <w:rPr>
      <w:rFonts w:ascii="Cambria Math" w:hAnsi="Cambria Math"/>
      <w:i/>
      <w:sz w:val="28"/>
      <w:szCs w:val="22"/>
    </w:rPr>
  </w:style>
  <w:style w:type="character" w:customStyle="1" w:styleId="affff2">
    <w:name w:val="Формула Знак"/>
    <w:link w:val="affff1"/>
    <w:rsid w:val="00A02960"/>
    <w:rPr>
      <w:rFonts w:ascii="Cambria Math" w:eastAsia="Calibri" w:hAnsi="Cambria Math" w:cs="Times New Roman"/>
      <w:i/>
      <w:sz w:val="28"/>
      <w:lang w:eastAsia="ru-RU"/>
    </w:rPr>
  </w:style>
  <w:style w:type="paragraph" w:customStyle="1" w:styleId="affff3">
    <w:name w:val="Формула (табл.)"/>
    <w:basedOn w:val="a6"/>
    <w:link w:val="affff4"/>
    <w:uiPriority w:val="1"/>
    <w:qFormat/>
    <w:rsid w:val="00A02960"/>
    <w:pPr>
      <w:ind w:left="-567"/>
      <w:jc w:val="right"/>
    </w:pPr>
    <w:rPr>
      <w:color w:val="7F7F7F"/>
    </w:rPr>
  </w:style>
  <w:style w:type="character" w:customStyle="1" w:styleId="affff4">
    <w:name w:val="Формула (табл.) Знак"/>
    <w:link w:val="affff3"/>
    <w:uiPriority w:val="1"/>
    <w:rsid w:val="00A02960"/>
    <w:rPr>
      <w:rFonts w:ascii="Times New Roman" w:eastAsia="Calibri" w:hAnsi="Times New Roman" w:cs="Times New Roman"/>
      <w:color w:val="7F7F7F"/>
      <w:sz w:val="28"/>
      <w:lang w:eastAsia="ru-RU"/>
    </w:rPr>
  </w:style>
  <w:style w:type="paragraph" w:customStyle="1" w:styleId="a3">
    <w:name w:val="ФОРМУЛА СО СКВОЗНОЙ НУМЕРАЦИЕЙ"/>
    <w:basedOn w:val="affff1"/>
    <w:link w:val="affff5"/>
    <w:qFormat/>
    <w:rsid w:val="00A02960"/>
    <w:pPr>
      <w:numPr>
        <w:ilvl w:val="6"/>
        <w:numId w:val="14"/>
      </w:numPr>
    </w:pPr>
  </w:style>
  <w:style w:type="character" w:customStyle="1" w:styleId="affff5">
    <w:name w:val="ФОРМУЛА СО СКВОЗНОЙ НУМЕРАЦИЕЙ Знак"/>
    <w:link w:val="a3"/>
    <w:rsid w:val="00A02960"/>
    <w:rPr>
      <w:rFonts w:ascii="Cambria Math" w:eastAsia="Calibri" w:hAnsi="Cambria Math" w:cs="Times New Roman"/>
      <w:i/>
      <w:sz w:val="28"/>
      <w:lang w:eastAsia="ru-RU"/>
    </w:rPr>
  </w:style>
  <w:style w:type="paragraph" w:customStyle="1" w:styleId="papertitle">
    <w:name w:val="paper title"/>
    <w:rsid w:val="00880749"/>
    <w:pPr>
      <w:spacing w:after="120"/>
      <w:jc w:val="center"/>
    </w:pPr>
    <w:rPr>
      <w:rFonts w:ascii="Times New Roman" w:eastAsia="MS Mincho" w:hAnsi="Times New Roman"/>
      <w:noProof/>
      <w:sz w:val="48"/>
      <w:szCs w:val="48"/>
      <w:lang w:val="en-US" w:eastAsia="en-US"/>
    </w:rPr>
  </w:style>
  <w:style w:type="paragraph" w:customStyle="1" w:styleId="equation">
    <w:name w:val="equation"/>
    <w:basedOn w:val="a6"/>
    <w:rsid w:val="00480757"/>
    <w:pPr>
      <w:tabs>
        <w:tab w:val="center" w:pos="2520"/>
        <w:tab w:val="right" w:pos="5040"/>
      </w:tabs>
      <w:spacing w:before="240" w:after="240" w:line="216" w:lineRule="auto"/>
    </w:pPr>
    <w:rPr>
      <w:rFonts w:ascii="Symbol" w:hAnsi="Symbol" w:cs="Symbol"/>
    </w:rPr>
  </w:style>
  <w:style w:type="character" w:styleId="affff6">
    <w:name w:val="Emphasis"/>
    <w:uiPriority w:val="20"/>
    <w:qFormat/>
    <w:rsid w:val="006F0338"/>
    <w:rPr>
      <w:i/>
      <w:iCs/>
    </w:rPr>
  </w:style>
  <w:style w:type="character" w:customStyle="1" w:styleId="linktext">
    <w:name w:val="link__text"/>
    <w:basedOn w:val="a7"/>
    <w:rsid w:val="00971EF7"/>
  </w:style>
  <w:style w:type="character" w:customStyle="1" w:styleId="text-meta">
    <w:name w:val="text-meta"/>
    <w:basedOn w:val="a7"/>
    <w:rsid w:val="00971EF7"/>
  </w:style>
  <w:style w:type="table" w:styleId="-41">
    <w:name w:val="Grid Table 4 Accent 1"/>
    <w:basedOn w:val="a8"/>
    <w:uiPriority w:val="49"/>
    <w:rsid w:val="005A1697"/>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5921">
      <w:bodyDiv w:val="1"/>
      <w:marLeft w:val="0"/>
      <w:marRight w:val="0"/>
      <w:marTop w:val="0"/>
      <w:marBottom w:val="0"/>
      <w:divBdr>
        <w:top w:val="none" w:sz="0" w:space="0" w:color="auto"/>
        <w:left w:val="none" w:sz="0" w:space="0" w:color="auto"/>
        <w:bottom w:val="none" w:sz="0" w:space="0" w:color="auto"/>
        <w:right w:val="none" w:sz="0" w:space="0" w:color="auto"/>
      </w:divBdr>
    </w:div>
    <w:div w:id="151721042">
      <w:bodyDiv w:val="1"/>
      <w:marLeft w:val="0"/>
      <w:marRight w:val="0"/>
      <w:marTop w:val="0"/>
      <w:marBottom w:val="0"/>
      <w:divBdr>
        <w:top w:val="none" w:sz="0" w:space="0" w:color="auto"/>
        <w:left w:val="none" w:sz="0" w:space="0" w:color="auto"/>
        <w:bottom w:val="none" w:sz="0" w:space="0" w:color="auto"/>
        <w:right w:val="none" w:sz="0" w:space="0" w:color="auto"/>
      </w:divBdr>
    </w:div>
    <w:div w:id="237131591">
      <w:bodyDiv w:val="1"/>
      <w:marLeft w:val="0"/>
      <w:marRight w:val="0"/>
      <w:marTop w:val="0"/>
      <w:marBottom w:val="0"/>
      <w:divBdr>
        <w:top w:val="none" w:sz="0" w:space="0" w:color="auto"/>
        <w:left w:val="none" w:sz="0" w:space="0" w:color="auto"/>
        <w:bottom w:val="none" w:sz="0" w:space="0" w:color="auto"/>
        <w:right w:val="none" w:sz="0" w:space="0" w:color="auto"/>
      </w:divBdr>
    </w:div>
    <w:div w:id="542715984">
      <w:bodyDiv w:val="1"/>
      <w:marLeft w:val="0"/>
      <w:marRight w:val="0"/>
      <w:marTop w:val="0"/>
      <w:marBottom w:val="0"/>
      <w:divBdr>
        <w:top w:val="none" w:sz="0" w:space="0" w:color="auto"/>
        <w:left w:val="none" w:sz="0" w:space="0" w:color="auto"/>
        <w:bottom w:val="none" w:sz="0" w:space="0" w:color="auto"/>
        <w:right w:val="none" w:sz="0" w:space="0" w:color="auto"/>
      </w:divBdr>
    </w:div>
    <w:div w:id="809632660">
      <w:bodyDiv w:val="1"/>
      <w:marLeft w:val="0"/>
      <w:marRight w:val="0"/>
      <w:marTop w:val="0"/>
      <w:marBottom w:val="0"/>
      <w:divBdr>
        <w:top w:val="none" w:sz="0" w:space="0" w:color="auto"/>
        <w:left w:val="none" w:sz="0" w:space="0" w:color="auto"/>
        <w:bottom w:val="none" w:sz="0" w:space="0" w:color="auto"/>
        <w:right w:val="none" w:sz="0" w:space="0" w:color="auto"/>
      </w:divBdr>
    </w:div>
    <w:div w:id="177694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61199g@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CharactersWithSpaces>
  <SharedDoc>false</SharedDoc>
  <HLinks>
    <vt:vector size="6" baseType="variant">
      <vt:variant>
        <vt:i4>5963889</vt:i4>
      </vt:variant>
      <vt:variant>
        <vt:i4>0</vt:i4>
      </vt:variant>
      <vt:variant>
        <vt:i4>0</vt:i4>
      </vt:variant>
      <vt:variant>
        <vt:i4>5</vt:i4>
      </vt:variant>
      <vt:variant>
        <vt:lpwstr>mailto:261199g@gmail.com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Cтепаненков</dc:creator>
  <cp:keywords/>
  <dc:description/>
  <cp:lastModifiedBy>Grigory Stepanenkov</cp:lastModifiedBy>
  <cp:revision>2</cp:revision>
  <dcterms:created xsi:type="dcterms:W3CDTF">2025-03-09T13:07:00Z</dcterms:created>
  <dcterms:modified xsi:type="dcterms:W3CDTF">2025-03-09T13:07:00Z</dcterms:modified>
</cp:coreProperties>
</file>