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F1673" w14:textId="7BDD3A88" w:rsidR="008779F0" w:rsidRDefault="000F03D3" w:rsidP="00923A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Моделирование приёмно-преобразующего элемента в терагерцовом диапазоне длин волн.</w:t>
      </w:r>
    </w:p>
    <w:p w14:paraId="0AF1F57D" w14:textId="754BEFDA" w:rsidR="00B315A5" w:rsidRPr="00C8731B" w:rsidRDefault="00B315A5" w:rsidP="00923AC4">
      <w:pPr>
        <w:spacing w:after="0"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Шилинговский</w:t>
      </w:r>
      <w:proofErr w:type="spellEnd"/>
      <w:r>
        <w:rPr>
          <w:rFonts w:ascii="Times New Roman" w:hAnsi="Times New Roman" w:cs="Times New Roman"/>
          <w:b/>
          <w:sz w:val="24"/>
          <w:szCs w:val="24"/>
        </w:rPr>
        <w:t xml:space="preserve"> Д.И.</w:t>
      </w:r>
    </w:p>
    <w:p w14:paraId="390558F2" w14:textId="7D8EE8AE" w:rsidR="00B315A5" w:rsidRDefault="00B315A5" w:rsidP="00923AC4">
      <w:pPr>
        <w:spacing w:after="0" w:line="240" w:lineRule="auto"/>
        <w:contextualSpacing/>
        <w:jc w:val="center"/>
        <w:rPr>
          <w:rFonts w:ascii="Times New Roman" w:hAnsi="Times New Roman" w:cs="Times New Roman"/>
          <w:i/>
          <w:sz w:val="24"/>
          <w:szCs w:val="24"/>
        </w:rPr>
      </w:pPr>
      <w:r w:rsidRPr="00B315A5">
        <w:rPr>
          <w:rFonts w:ascii="Times New Roman" w:hAnsi="Times New Roman" w:cs="Times New Roman"/>
          <w:i/>
          <w:sz w:val="24"/>
          <w:szCs w:val="24"/>
        </w:rPr>
        <w:t>Аспирант</w:t>
      </w:r>
    </w:p>
    <w:p w14:paraId="17D152DB" w14:textId="316477B4" w:rsidR="00B4635D" w:rsidRDefault="00C8731B" w:rsidP="00923AC4">
      <w:pPr>
        <w:spacing w:after="0" w:line="240" w:lineRule="auto"/>
        <w:contextualSpacing/>
        <w:jc w:val="center"/>
        <w:rPr>
          <w:rFonts w:ascii="Times New Roman" w:hAnsi="Times New Roman" w:cs="Times New Roman"/>
          <w:i/>
          <w:sz w:val="24"/>
          <w:szCs w:val="24"/>
        </w:rPr>
      </w:pPr>
      <w:r w:rsidRPr="00C8731B">
        <w:rPr>
          <w:rFonts w:ascii="Times New Roman" w:hAnsi="Times New Roman" w:cs="Times New Roman"/>
          <w:i/>
          <w:sz w:val="24"/>
          <w:szCs w:val="24"/>
        </w:rPr>
        <w:t>МИРЭА - Российский технологический университет</w:t>
      </w:r>
      <w:r w:rsidR="00B4635D">
        <w:rPr>
          <w:rFonts w:ascii="Times New Roman" w:hAnsi="Times New Roman" w:cs="Times New Roman"/>
          <w:i/>
          <w:sz w:val="24"/>
          <w:szCs w:val="24"/>
        </w:rPr>
        <w:t xml:space="preserve">, </w:t>
      </w:r>
      <w:r w:rsidR="00A7187A" w:rsidRPr="00A7187A">
        <w:rPr>
          <w:rFonts w:ascii="Times New Roman" w:hAnsi="Times New Roman" w:cs="Times New Roman"/>
          <w:i/>
          <w:sz w:val="24"/>
          <w:szCs w:val="24"/>
        </w:rPr>
        <w:t>Институт радиоэлектроники и информатики</w:t>
      </w:r>
      <w:r w:rsidR="00B4635D">
        <w:rPr>
          <w:rFonts w:ascii="Times New Roman" w:hAnsi="Times New Roman" w:cs="Times New Roman"/>
          <w:i/>
          <w:sz w:val="24"/>
          <w:szCs w:val="24"/>
        </w:rPr>
        <w:t>, Москва, Россия</w:t>
      </w:r>
    </w:p>
    <w:p w14:paraId="1CDC0389" w14:textId="25DAD1D6" w:rsidR="00B4635D" w:rsidRPr="009978A1" w:rsidRDefault="00B4635D" w:rsidP="00B4635D">
      <w:pPr>
        <w:spacing w:after="0" w:line="240" w:lineRule="auto"/>
        <w:contextualSpacing/>
        <w:jc w:val="center"/>
        <w:rPr>
          <w:rFonts w:ascii="Times New Roman" w:hAnsi="Times New Roman" w:cs="Times New Roman"/>
          <w:i/>
          <w:sz w:val="24"/>
          <w:szCs w:val="24"/>
          <w:lang w:val="en-US"/>
        </w:rPr>
      </w:pPr>
      <w:r>
        <w:rPr>
          <w:rFonts w:ascii="Times New Roman" w:hAnsi="Times New Roman" w:cs="Times New Roman"/>
          <w:i/>
          <w:sz w:val="24"/>
          <w:szCs w:val="24"/>
          <w:lang w:val="en-US"/>
        </w:rPr>
        <w:t>E</w:t>
      </w:r>
      <w:r w:rsidRPr="009978A1">
        <w:rPr>
          <w:rFonts w:ascii="Times New Roman" w:hAnsi="Times New Roman" w:cs="Times New Roman"/>
          <w:i/>
          <w:sz w:val="24"/>
          <w:szCs w:val="24"/>
          <w:lang w:val="en-US"/>
        </w:rPr>
        <w:t>-</w:t>
      </w:r>
      <w:r>
        <w:rPr>
          <w:rFonts w:ascii="Times New Roman" w:hAnsi="Times New Roman" w:cs="Times New Roman"/>
          <w:i/>
          <w:sz w:val="24"/>
          <w:szCs w:val="24"/>
          <w:lang w:val="en-US"/>
        </w:rPr>
        <w:t>mail</w:t>
      </w:r>
      <w:r w:rsidRPr="009978A1">
        <w:rPr>
          <w:rFonts w:ascii="Times New Roman" w:hAnsi="Times New Roman" w:cs="Times New Roman"/>
          <w:i/>
          <w:sz w:val="24"/>
          <w:szCs w:val="24"/>
          <w:lang w:val="en-US"/>
        </w:rPr>
        <w:t xml:space="preserve">: </w:t>
      </w:r>
      <w:r>
        <w:rPr>
          <w:rFonts w:ascii="Times New Roman" w:hAnsi="Times New Roman" w:cs="Times New Roman"/>
          <w:i/>
          <w:sz w:val="24"/>
          <w:szCs w:val="24"/>
          <w:lang w:val="en-US"/>
        </w:rPr>
        <w:t>shilingdima</w:t>
      </w:r>
      <w:r w:rsidRPr="009978A1">
        <w:rPr>
          <w:rFonts w:ascii="Times New Roman" w:hAnsi="Times New Roman" w:cs="Times New Roman"/>
          <w:i/>
          <w:sz w:val="24"/>
          <w:szCs w:val="24"/>
          <w:lang w:val="en-US"/>
        </w:rPr>
        <w:t>@</w:t>
      </w:r>
      <w:r>
        <w:rPr>
          <w:rFonts w:ascii="Times New Roman" w:hAnsi="Times New Roman" w:cs="Times New Roman"/>
          <w:i/>
          <w:sz w:val="24"/>
          <w:szCs w:val="24"/>
          <w:lang w:val="en-US"/>
        </w:rPr>
        <w:t>gmail</w:t>
      </w:r>
      <w:r w:rsidRPr="009978A1">
        <w:rPr>
          <w:rFonts w:ascii="Times New Roman" w:hAnsi="Times New Roman" w:cs="Times New Roman"/>
          <w:i/>
          <w:sz w:val="24"/>
          <w:szCs w:val="24"/>
          <w:lang w:val="en-US"/>
        </w:rPr>
        <w:t>.</w:t>
      </w:r>
      <w:r>
        <w:rPr>
          <w:rFonts w:ascii="Times New Roman" w:hAnsi="Times New Roman" w:cs="Times New Roman"/>
          <w:i/>
          <w:sz w:val="24"/>
          <w:szCs w:val="24"/>
          <w:lang w:val="en-US"/>
        </w:rPr>
        <w:t>com</w:t>
      </w:r>
    </w:p>
    <w:p w14:paraId="37020824" w14:textId="787D04F5" w:rsidR="001D3C11" w:rsidRPr="003D72C8" w:rsidRDefault="00ED70F0" w:rsidP="00B4635D">
      <w:pPr>
        <w:pStyle w:val="1"/>
        <w:pBdr>
          <w:top w:val="nil"/>
          <w:left w:val="nil"/>
          <w:bottom w:val="nil"/>
          <w:right w:val="nil"/>
          <w:between w:val="nil"/>
        </w:pBdr>
        <w:ind w:firstLine="397"/>
        <w:contextualSpacing/>
        <w:jc w:val="both"/>
      </w:pPr>
      <w:r w:rsidRPr="00ED70F0">
        <w:rPr>
          <w:szCs w:val="22"/>
        </w:rPr>
        <w:t>В современном мире наблюдается постоянно растущее потребление энергии, что влечет за собой увеличение зависимости общества от этого источника. Традиционный метод передачи энергии по проводам имеет свои ограничения, такие как невозможность питания труднодоступных районов, ограниченную мобильность устройств и сильный негативный вклад в окружающую среду при производстве и утилизации аккумуляторов и проводов. Поэтому возрастающие проблемы можно решить с помощью технологии беспроводной передачи энергии. Беспроводная передача энергии может осуществляться как в ближнем поле (неизлучающая передача), так и в дальнем поле (излучающая передача), и позволяет обойти многие ограничения традиционного метода передачи энергии.</w:t>
      </w:r>
      <w:r w:rsidR="008F65A3">
        <w:rPr>
          <w:szCs w:val="22"/>
        </w:rPr>
        <w:t xml:space="preserve"> Одной </w:t>
      </w:r>
      <w:r w:rsidR="00385D5F">
        <w:rPr>
          <w:szCs w:val="22"/>
        </w:rPr>
        <w:t>из перспективных технологий в этой области является ректенна.</w:t>
      </w:r>
      <w:bookmarkStart w:id="0" w:name="_GoBack"/>
      <w:bookmarkEnd w:id="0"/>
    </w:p>
    <w:p w14:paraId="0555E208" w14:textId="1C650FE2" w:rsidR="008779F0" w:rsidRPr="003D72C8" w:rsidRDefault="00386976" w:rsidP="00B4635D">
      <w:pPr>
        <w:pStyle w:val="1"/>
        <w:pBdr>
          <w:top w:val="nil"/>
          <w:left w:val="nil"/>
          <w:bottom w:val="nil"/>
          <w:right w:val="nil"/>
          <w:between w:val="nil"/>
        </w:pBdr>
        <w:ind w:firstLine="397"/>
        <w:contextualSpacing/>
        <w:jc w:val="both"/>
      </w:pPr>
      <w:r w:rsidRPr="00386976">
        <w:t>Целью данной работы является поиск решений для реализации ректенн в терагерцовом и микроволновом диапазоне длин волн и исследование возможности создания систем передачи энергии и информации в одном канале.</w:t>
      </w:r>
    </w:p>
    <w:p w14:paraId="432C2727" w14:textId="4C713602" w:rsidR="00AD015B" w:rsidRPr="003D72C8" w:rsidRDefault="0060272C" w:rsidP="00B4635D">
      <w:pPr>
        <w:spacing w:after="0" w:line="240" w:lineRule="auto"/>
        <w:ind w:firstLine="397"/>
        <w:contextualSpacing/>
        <w:jc w:val="both"/>
        <w:rPr>
          <w:rFonts w:ascii="Times New Roman" w:hAnsi="Times New Roman" w:cs="Times New Roman"/>
          <w:b/>
          <w:sz w:val="24"/>
          <w:szCs w:val="24"/>
        </w:rPr>
      </w:pPr>
      <w:r w:rsidRPr="0060272C">
        <w:rPr>
          <w:rFonts w:ascii="Times New Roman" w:hAnsi="Times New Roman" w:cs="Times New Roman"/>
          <w:sz w:val="24"/>
          <w:szCs w:val="24"/>
        </w:rPr>
        <w:t xml:space="preserve">Моделирование проводилось в студенческой версии программы CST </w:t>
      </w:r>
      <w:proofErr w:type="spellStart"/>
      <w:r w:rsidRPr="0060272C">
        <w:rPr>
          <w:rFonts w:ascii="Times New Roman" w:hAnsi="Times New Roman" w:cs="Times New Roman"/>
          <w:sz w:val="24"/>
          <w:szCs w:val="24"/>
        </w:rPr>
        <w:t>Microwave</w:t>
      </w:r>
      <w:proofErr w:type="spellEnd"/>
      <w:r w:rsidRPr="0060272C">
        <w:rPr>
          <w:rFonts w:ascii="Times New Roman" w:hAnsi="Times New Roman" w:cs="Times New Roman"/>
          <w:sz w:val="24"/>
          <w:szCs w:val="24"/>
        </w:rPr>
        <w:t xml:space="preserve"> </w:t>
      </w:r>
      <w:proofErr w:type="spellStart"/>
      <w:r w:rsidRPr="0060272C">
        <w:rPr>
          <w:rFonts w:ascii="Times New Roman" w:hAnsi="Times New Roman" w:cs="Times New Roman"/>
          <w:sz w:val="24"/>
          <w:szCs w:val="24"/>
        </w:rPr>
        <w:t>Studio</w:t>
      </w:r>
      <w:proofErr w:type="spellEnd"/>
      <w:r w:rsidRPr="0060272C">
        <w:rPr>
          <w:rFonts w:ascii="Times New Roman" w:hAnsi="Times New Roman" w:cs="Times New Roman"/>
          <w:sz w:val="24"/>
          <w:szCs w:val="24"/>
        </w:rPr>
        <w:t>. Эта программа предназначена для трёхмерного моделирования электромагнитного поля. Для численного моделирования ректенн использовался вычислитель во временной области (</w:t>
      </w:r>
      <w:proofErr w:type="spellStart"/>
      <w:r w:rsidRPr="0060272C">
        <w:rPr>
          <w:rFonts w:ascii="Times New Roman" w:hAnsi="Times New Roman" w:cs="Times New Roman"/>
          <w:sz w:val="24"/>
          <w:szCs w:val="24"/>
        </w:rPr>
        <w:t>Time</w:t>
      </w:r>
      <w:proofErr w:type="spellEnd"/>
      <w:r w:rsidRPr="0060272C">
        <w:rPr>
          <w:rFonts w:ascii="Times New Roman" w:hAnsi="Times New Roman" w:cs="Times New Roman"/>
          <w:sz w:val="24"/>
          <w:szCs w:val="24"/>
        </w:rPr>
        <w:t xml:space="preserve"> </w:t>
      </w:r>
      <w:proofErr w:type="spellStart"/>
      <w:r w:rsidRPr="0060272C">
        <w:rPr>
          <w:rFonts w:ascii="Times New Roman" w:hAnsi="Times New Roman" w:cs="Times New Roman"/>
          <w:sz w:val="24"/>
          <w:szCs w:val="24"/>
        </w:rPr>
        <w:t>Domain</w:t>
      </w:r>
      <w:proofErr w:type="spellEnd"/>
      <w:r w:rsidRPr="0060272C">
        <w:rPr>
          <w:rFonts w:ascii="Times New Roman" w:hAnsi="Times New Roman" w:cs="Times New Roman"/>
          <w:sz w:val="24"/>
          <w:szCs w:val="24"/>
        </w:rPr>
        <w:t xml:space="preserve"> </w:t>
      </w:r>
      <w:proofErr w:type="spellStart"/>
      <w:r w:rsidRPr="0060272C">
        <w:rPr>
          <w:rFonts w:ascii="Times New Roman" w:hAnsi="Times New Roman" w:cs="Times New Roman"/>
          <w:sz w:val="24"/>
          <w:szCs w:val="24"/>
        </w:rPr>
        <w:t>Solver</w:t>
      </w:r>
      <w:proofErr w:type="spellEnd"/>
      <w:r w:rsidRPr="0060272C">
        <w:rPr>
          <w:rFonts w:ascii="Times New Roman" w:hAnsi="Times New Roman" w:cs="Times New Roman"/>
          <w:sz w:val="24"/>
          <w:szCs w:val="24"/>
        </w:rPr>
        <w:t>).</w:t>
      </w:r>
      <w:r w:rsidR="00AD015B" w:rsidRPr="003D72C8">
        <w:rPr>
          <w:rFonts w:ascii="Times New Roman" w:hAnsi="Times New Roman" w:cs="Times New Roman"/>
          <w:sz w:val="24"/>
          <w:szCs w:val="24"/>
        </w:rPr>
        <w:t xml:space="preserve"> </w:t>
      </w:r>
      <w:r w:rsidRPr="0060272C">
        <w:rPr>
          <w:rFonts w:ascii="Times New Roman" w:hAnsi="Times New Roman" w:cs="Times New Roman"/>
          <w:sz w:val="24"/>
          <w:szCs w:val="24"/>
        </w:rPr>
        <w:t>В качестве модел</w:t>
      </w:r>
      <w:r>
        <w:rPr>
          <w:rFonts w:ascii="Times New Roman" w:hAnsi="Times New Roman" w:cs="Times New Roman"/>
          <w:sz w:val="24"/>
          <w:szCs w:val="24"/>
        </w:rPr>
        <w:t>ей</w:t>
      </w:r>
      <w:r w:rsidRPr="0060272C">
        <w:rPr>
          <w:rFonts w:ascii="Times New Roman" w:hAnsi="Times New Roman" w:cs="Times New Roman"/>
          <w:sz w:val="24"/>
          <w:szCs w:val="24"/>
        </w:rPr>
        <w:t xml:space="preserve"> были рассмотрены </w:t>
      </w:r>
      <w:r w:rsidR="00074DF1">
        <w:rPr>
          <w:rFonts w:ascii="Times New Roman" w:hAnsi="Times New Roman" w:cs="Times New Roman"/>
          <w:sz w:val="24"/>
          <w:szCs w:val="24"/>
        </w:rPr>
        <w:t xml:space="preserve">два </w:t>
      </w:r>
      <w:r w:rsidRPr="0060272C">
        <w:rPr>
          <w:rFonts w:ascii="Times New Roman" w:hAnsi="Times New Roman" w:cs="Times New Roman"/>
          <w:sz w:val="24"/>
          <w:szCs w:val="24"/>
        </w:rPr>
        <w:t>элемент</w:t>
      </w:r>
      <w:r w:rsidR="00074DF1">
        <w:rPr>
          <w:rFonts w:ascii="Times New Roman" w:hAnsi="Times New Roman" w:cs="Times New Roman"/>
          <w:sz w:val="24"/>
          <w:szCs w:val="24"/>
        </w:rPr>
        <w:t>а</w:t>
      </w:r>
      <w:r w:rsidRPr="0060272C">
        <w:rPr>
          <w:rFonts w:ascii="Times New Roman" w:hAnsi="Times New Roman" w:cs="Times New Roman"/>
          <w:sz w:val="24"/>
          <w:szCs w:val="24"/>
        </w:rPr>
        <w:t xml:space="preserve"> с антенной в виде квадратной спирали</w:t>
      </w:r>
      <w:r>
        <w:rPr>
          <w:rFonts w:ascii="Times New Roman" w:hAnsi="Times New Roman" w:cs="Times New Roman"/>
          <w:sz w:val="24"/>
          <w:szCs w:val="24"/>
        </w:rPr>
        <w:t>, од</w:t>
      </w:r>
      <w:r w:rsidR="00074DF1">
        <w:rPr>
          <w:rFonts w:ascii="Times New Roman" w:hAnsi="Times New Roman" w:cs="Times New Roman"/>
          <w:sz w:val="24"/>
          <w:szCs w:val="24"/>
        </w:rPr>
        <w:t>ин из которых был комбинирован с диэлектрической резонаторной сферической антенной</w:t>
      </w:r>
      <w:r>
        <w:rPr>
          <w:rFonts w:ascii="Times New Roman" w:hAnsi="Times New Roman" w:cs="Times New Roman"/>
          <w:sz w:val="24"/>
          <w:szCs w:val="24"/>
        </w:rPr>
        <w:t>.</w:t>
      </w:r>
    </w:p>
    <w:p w14:paraId="44A5537D" w14:textId="6FE2DB03" w:rsidR="00074DF1" w:rsidRDefault="00074DF1" w:rsidP="00B4635D">
      <w:pPr>
        <w:spacing w:after="0" w:line="240" w:lineRule="auto"/>
        <w:ind w:firstLine="397"/>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67B941D" wp14:editId="4AA965BD">
            <wp:extent cx="2587518" cy="1585488"/>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8210" cy="1647187"/>
                    </a:xfrm>
                    <a:prstGeom prst="rect">
                      <a:avLst/>
                    </a:prstGeom>
                    <a:noFill/>
                    <a:ln>
                      <a:noFill/>
                    </a:ln>
                  </pic:spPr>
                </pic:pic>
              </a:graphicData>
            </a:graphic>
          </wp:inline>
        </w:drawing>
      </w:r>
      <w:r>
        <w:rPr>
          <w:rFonts w:ascii="Times New Roman" w:hAnsi="Times New Roman" w:cs="Times New Roman"/>
          <w:b/>
          <w:noProof/>
          <w:sz w:val="24"/>
          <w:szCs w:val="24"/>
        </w:rPr>
        <w:drawing>
          <wp:inline distT="0" distB="0" distL="0" distR="0" wp14:anchorId="47F2042E" wp14:editId="01896858">
            <wp:extent cx="2590800" cy="158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7568" cy="1616157"/>
                    </a:xfrm>
                    <a:prstGeom prst="rect">
                      <a:avLst/>
                    </a:prstGeom>
                    <a:noFill/>
                    <a:ln>
                      <a:noFill/>
                    </a:ln>
                  </pic:spPr>
                </pic:pic>
              </a:graphicData>
            </a:graphic>
          </wp:inline>
        </w:drawing>
      </w:r>
    </w:p>
    <w:p w14:paraId="071ACA26" w14:textId="00B2110A" w:rsidR="008779F0" w:rsidRPr="003D72C8" w:rsidRDefault="00DA2B7E" w:rsidP="00B4635D">
      <w:pPr>
        <w:spacing w:after="0" w:line="24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Были получены </w:t>
      </w:r>
      <w:r w:rsidRPr="00DA2B7E">
        <w:rPr>
          <w:rFonts w:ascii="Times New Roman" w:hAnsi="Times New Roman" w:cs="Times New Roman"/>
          <w:sz w:val="24"/>
          <w:szCs w:val="24"/>
        </w:rPr>
        <w:t>диаграммы направленности</w:t>
      </w:r>
      <w:r>
        <w:rPr>
          <w:rFonts w:ascii="Times New Roman" w:hAnsi="Times New Roman" w:cs="Times New Roman"/>
          <w:sz w:val="24"/>
          <w:szCs w:val="24"/>
        </w:rPr>
        <w:t xml:space="preserve"> и трехмерные диаграммы направленности</w:t>
      </w:r>
      <w:r w:rsidRPr="00DA2B7E">
        <w:rPr>
          <w:rFonts w:ascii="Times New Roman" w:hAnsi="Times New Roman" w:cs="Times New Roman"/>
          <w:sz w:val="24"/>
          <w:szCs w:val="24"/>
        </w:rPr>
        <w:t xml:space="preserve"> для обеих моделей на различных частотах: начальная и конечная частота моделирования, а также на резонансных частотах моделей</w:t>
      </w:r>
      <w:r>
        <w:rPr>
          <w:rFonts w:ascii="Times New Roman" w:hAnsi="Times New Roman" w:cs="Times New Roman"/>
          <w:sz w:val="24"/>
          <w:szCs w:val="24"/>
        </w:rPr>
        <w:t xml:space="preserve">, </w:t>
      </w:r>
      <w:r w:rsidR="00C03E27">
        <w:rPr>
          <w:rFonts w:ascii="Times New Roman" w:hAnsi="Times New Roman" w:cs="Times New Roman"/>
          <w:sz w:val="24"/>
          <w:szCs w:val="24"/>
        </w:rPr>
        <w:t xml:space="preserve">а также </w:t>
      </w:r>
      <w:r>
        <w:rPr>
          <w:rFonts w:ascii="Times New Roman" w:hAnsi="Times New Roman" w:cs="Times New Roman"/>
          <w:sz w:val="24"/>
          <w:szCs w:val="24"/>
        </w:rPr>
        <w:t>графики коэффициентов отражения</w:t>
      </w:r>
      <w:r w:rsidR="00C03E27">
        <w:rPr>
          <w:rFonts w:ascii="Times New Roman" w:hAnsi="Times New Roman" w:cs="Times New Roman"/>
          <w:sz w:val="24"/>
          <w:szCs w:val="24"/>
        </w:rPr>
        <w:t>. Рассчитано магнитное поле и поверхностные токи вблизи антенн.</w:t>
      </w:r>
    </w:p>
    <w:p w14:paraId="562AB1E0" w14:textId="758C0882" w:rsidR="008779F0" w:rsidRDefault="007C2A88" w:rsidP="00B4635D">
      <w:pPr>
        <w:pStyle w:val="a3"/>
        <w:spacing w:after="0" w:line="240" w:lineRule="auto"/>
        <w:ind w:left="0" w:firstLine="397"/>
        <w:jc w:val="both"/>
        <w:rPr>
          <w:rFonts w:ascii="Times New Roman" w:hAnsi="Times New Roman" w:cs="Times New Roman"/>
          <w:sz w:val="24"/>
          <w:szCs w:val="28"/>
        </w:rPr>
      </w:pPr>
      <w:r>
        <w:rPr>
          <w:rFonts w:ascii="Times New Roman" w:hAnsi="Times New Roman" w:cs="Times New Roman"/>
          <w:sz w:val="24"/>
          <w:szCs w:val="28"/>
        </w:rPr>
        <w:t>В</w:t>
      </w:r>
      <w:r w:rsidR="00530D57">
        <w:rPr>
          <w:rFonts w:ascii="Times New Roman" w:hAnsi="Times New Roman" w:cs="Times New Roman"/>
          <w:sz w:val="24"/>
          <w:szCs w:val="28"/>
        </w:rPr>
        <w:t xml:space="preserve"> работе п</w:t>
      </w:r>
      <w:r w:rsidR="00530D57" w:rsidRPr="00530D57">
        <w:rPr>
          <w:rFonts w:ascii="Times New Roman" w:hAnsi="Times New Roman" w:cs="Times New Roman"/>
          <w:sz w:val="24"/>
          <w:szCs w:val="28"/>
        </w:rPr>
        <w:t xml:space="preserve">оказана возможность реализации </w:t>
      </w:r>
      <w:proofErr w:type="spellStart"/>
      <w:r w:rsidR="00530D57" w:rsidRPr="00530D57">
        <w:rPr>
          <w:rFonts w:ascii="Times New Roman" w:hAnsi="Times New Roman" w:cs="Times New Roman"/>
          <w:sz w:val="24"/>
          <w:szCs w:val="28"/>
        </w:rPr>
        <w:t>ректенных</w:t>
      </w:r>
      <w:proofErr w:type="spellEnd"/>
      <w:r w:rsidR="00530D57" w:rsidRPr="00530D57">
        <w:rPr>
          <w:rFonts w:ascii="Times New Roman" w:hAnsi="Times New Roman" w:cs="Times New Roman"/>
          <w:sz w:val="24"/>
          <w:szCs w:val="28"/>
        </w:rPr>
        <w:t xml:space="preserve"> элементов в терагерцовом и микроволновом диапазоне длин волн. Предложена конфигурация, которая позволяет осуществлять работу ректенны в терагерцовом диапазоне длин волн с эффективностью до 50%. Предложенная конструкция ректенн позволяет реализовывать круговую диаграмму направленности</w:t>
      </w:r>
      <w:r w:rsidR="00530D57">
        <w:rPr>
          <w:rFonts w:ascii="Times New Roman" w:hAnsi="Times New Roman" w:cs="Times New Roman"/>
          <w:sz w:val="24"/>
          <w:szCs w:val="28"/>
        </w:rPr>
        <w:t>.</w:t>
      </w:r>
    </w:p>
    <w:p w14:paraId="4B4DCD70" w14:textId="38BAA5C4" w:rsidR="00575B80" w:rsidRDefault="00575B80" w:rsidP="00B4635D">
      <w:pPr>
        <w:pStyle w:val="a3"/>
        <w:spacing w:after="0" w:line="240" w:lineRule="auto"/>
        <w:ind w:left="0" w:firstLine="397"/>
        <w:jc w:val="both"/>
        <w:rPr>
          <w:rFonts w:ascii="Times New Roman" w:hAnsi="Times New Roman" w:cs="Times New Roman"/>
          <w:sz w:val="24"/>
          <w:szCs w:val="24"/>
        </w:rPr>
      </w:pPr>
      <w:r>
        <w:rPr>
          <w:rFonts w:ascii="Times New Roman" w:hAnsi="Times New Roman" w:cs="Times New Roman"/>
          <w:sz w:val="24"/>
          <w:szCs w:val="24"/>
        </w:rPr>
        <w:t>Кроме того, была п</w:t>
      </w:r>
      <w:r w:rsidRPr="00575B80">
        <w:rPr>
          <w:rFonts w:ascii="Times New Roman" w:hAnsi="Times New Roman" w:cs="Times New Roman"/>
          <w:sz w:val="24"/>
          <w:szCs w:val="24"/>
        </w:rPr>
        <w:t>редложена конструкция ректенного элемента, комбинированного с диэлектрической резонаторной сферической антенной (ДРСА). Предложенная конструкция позволяет увеличивать резонансную частоту элемента в два раза не меняя продольных размеров ректенны.</w:t>
      </w:r>
      <w:r w:rsidR="001E31CE">
        <w:rPr>
          <w:rFonts w:ascii="Times New Roman" w:hAnsi="Times New Roman" w:cs="Times New Roman"/>
          <w:sz w:val="24"/>
          <w:szCs w:val="24"/>
        </w:rPr>
        <w:t xml:space="preserve"> Был п</w:t>
      </w:r>
      <w:r w:rsidR="001E31CE" w:rsidRPr="001E31CE">
        <w:rPr>
          <w:rFonts w:ascii="Times New Roman" w:hAnsi="Times New Roman" w:cs="Times New Roman"/>
          <w:sz w:val="24"/>
          <w:szCs w:val="24"/>
        </w:rPr>
        <w:t>роведен аналитический расчет и моделирование ДРСА и показано, что применение ДРСА позволяет миниатюризировать электрические размеры ректенны</w:t>
      </w:r>
      <w:r w:rsidR="001E31CE">
        <w:rPr>
          <w:rFonts w:ascii="Times New Roman" w:hAnsi="Times New Roman" w:cs="Times New Roman"/>
          <w:sz w:val="24"/>
          <w:szCs w:val="24"/>
        </w:rPr>
        <w:t>.</w:t>
      </w:r>
    </w:p>
    <w:p w14:paraId="6B7621A6" w14:textId="77777777" w:rsidR="001E31CE" w:rsidRPr="00530D57" w:rsidRDefault="001E31CE" w:rsidP="00B4635D">
      <w:pPr>
        <w:pStyle w:val="a3"/>
        <w:spacing w:after="0" w:line="240" w:lineRule="auto"/>
        <w:ind w:left="0" w:firstLine="397"/>
        <w:jc w:val="both"/>
        <w:rPr>
          <w:rFonts w:ascii="Times New Roman" w:hAnsi="Times New Roman" w:cs="Times New Roman"/>
          <w:sz w:val="24"/>
          <w:szCs w:val="24"/>
        </w:rPr>
      </w:pPr>
    </w:p>
    <w:p w14:paraId="5D724CD1" w14:textId="77777777" w:rsidR="00562917" w:rsidRPr="00072BC5" w:rsidRDefault="00941F94" w:rsidP="00562917">
      <w:pPr>
        <w:spacing w:after="0" w:line="240" w:lineRule="auto"/>
        <w:jc w:val="both"/>
        <w:rPr>
          <w:rFonts w:ascii="Times New Roman" w:hAnsi="Times New Roman" w:cs="Times New Roman"/>
          <w:b/>
          <w:sz w:val="24"/>
          <w:szCs w:val="24"/>
          <w:lang w:val="en-US"/>
        </w:rPr>
      </w:pPr>
      <w:r w:rsidRPr="003D72C8">
        <w:rPr>
          <w:rFonts w:ascii="Times New Roman" w:hAnsi="Times New Roman" w:cs="Times New Roman"/>
          <w:b/>
          <w:sz w:val="24"/>
          <w:szCs w:val="24"/>
        </w:rPr>
        <w:lastRenderedPageBreak/>
        <w:t>Литература</w:t>
      </w:r>
    </w:p>
    <w:p w14:paraId="5AC12B5B" w14:textId="76E5C5E2" w:rsidR="00562917" w:rsidRPr="009978A1" w:rsidRDefault="00562917" w:rsidP="00072BC5">
      <w:pPr>
        <w:spacing w:after="0" w:line="240" w:lineRule="auto"/>
        <w:ind w:firstLine="397"/>
        <w:jc w:val="both"/>
        <w:rPr>
          <w:rFonts w:ascii="Times New Roman" w:hAnsi="Times New Roman" w:cs="Times New Roman"/>
          <w:b/>
          <w:sz w:val="24"/>
          <w:szCs w:val="24"/>
          <w:lang w:val="en-US"/>
        </w:rPr>
      </w:pPr>
      <w:r w:rsidRPr="003D72C8">
        <w:rPr>
          <w:rFonts w:ascii="Times New Roman" w:hAnsi="Times New Roman" w:cs="Times New Roman"/>
          <w:sz w:val="24"/>
          <w:szCs w:val="24"/>
          <w:lang w:val="en-US"/>
        </w:rPr>
        <w:t>1.</w:t>
      </w:r>
      <w:r w:rsidR="00072BC5" w:rsidRPr="00072BC5">
        <w:rPr>
          <w:rFonts w:ascii="Times New Roman" w:hAnsi="Times New Roman" w:cs="Times New Roman"/>
          <w:sz w:val="24"/>
          <w:szCs w:val="24"/>
          <w:lang w:val="en-US"/>
        </w:rPr>
        <w:t xml:space="preserve"> </w:t>
      </w:r>
      <w:proofErr w:type="spellStart"/>
      <w:r w:rsidR="00072BC5" w:rsidRPr="00072BC5">
        <w:rPr>
          <w:rFonts w:ascii="Times New Roman" w:hAnsi="Times New Roman" w:cs="Times New Roman"/>
          <w:sz w:val="24"/>
          <w:szCs w:val="24"/>
          <w:lang w:val="en-US"/>
        </w:rPr>
        <w:t>Moddel</w:t>
      </w:r>
      <w:proofErr w:type="spellEnd"/>
      <w:r w:rsidR="00072BC5" w:rsidRPr="00072BC5">
        <w:rPr>
          <w:rFonts w:ascii="Times New Roman" w:hAnsi="Times New Roman" w:cs="Times New Roman"/>
          <w:sz w:val="24"/>
          <w:szCs w:val="24"/>
          <w:lang w:val="en-US"/>
        </w:rPr>
        <w:t xml:space="preserve"> G., Grover S. Rectenna Solar Cells. Springer. New York. 2013.</w:t>
      </w:r>
    </w:p>
    <w:p w14:paraId="4A0B5EBE" w14:textId="40F1F0DD" w:rsidR="00072BC5" w:rsidRPr="00072BC5" w:rsidRDefault="00562917" w:rsidP="00072BC5">
      <w:pPr>
        <w:spacing w:after="0" w:line="240" w:lineRule="auto"/>
        <w:ind w:firstLine="397"/>
        <w:jc w:val="both"/>
        <w:rPr>
          <w:rFonts w:ascii="Times New Roman" w:hAnsi="Times New Roman" w:cs="Times New Roman"/>
          <w:sz w:val="24"/>
          <w:szCs w:val="24"/>
          <w:lang w:val="en-US"/>
        </w:rPr>
      </w:pPr>
      <w:r w:rsidRPr="003D72C8">
        <w:rPr>
          <w:rFonts w:ascii="Times New Roman" w:hAnsi="Times New Roman" w:cs="Times New Roman"/>
          <w:sz w:val="24"/>
          <w:szCs w:val="24"/>
          <w:lang w:val="en-US"/>
        </w:rPr>
        <w:t>2.</w:t>
      </w:r>
      <w:r w:rsidR="00072BC5" w:rsidRPr="00072BC5">
        <w:rPr>
          <w:rFonts w:ascii="Times New Roman" w:hAnsi="Times New Roman" w:cs="Times New Roman"/>
          <w:sz w:val="24"/>
          <w:szCs w:val="24"/>
          <w:lang w:val="en-US"/>
        </w:rPr>
        <w:t xml:space="preserve"> Г.М. </w:t>
      </w:r>
      <w:proofErr w:type="spellStart"/>
      <w:r w:rsidR="00072BC5" w:rsidRPr="00072BC5">
        <w:rPr>
          <w:rFonts w:ascii="Times New Roman" w:hAnsi="Times New Roman" w:cs="Times New Roman"/>
          <w:sz w:val="24"/>
          <w:szCs w:val="24"/>
          <w:lang w:val="en-US"/>
        </w:rPr>
        <w:t>Казарян</w:t>
      </w:r>
      <w:proofErr w:type="spellEnd"/>
      <w:r w:rsidR="00072BC5" w:rsidRPr="00072BC5">
        <w:rPr>
          <w:rFonts w:ascii="Times New Roman" w:hAnsi="Times New Roman" w:cs="Times New Roman"/>
          <w:sz w:val="24"/>
          <w:szCs w:val="24"/>
          <w:lang w:val="en-US"/>
        </w:rPr>
        <w:t xml:space="preserve">, К.Т.Ч. </w:t>
      </w:r>
      <w:proofErr w:type="spellStart"/>
      <w:r w:rsidR="00072BC5" w:rsidRPr="00072BC5">
        <w:rPr>
          <w:rFonts w:ascii="Times New Roman" w:hAnsi="Times New Roman" w:cs="Times New Roman"/>
          <w:sz w:val="24"/>
          <w:szCs w:val="24"/>
          <w:lang w:val="en-US"/>
        </w:rPr>
        <w:t>Ву</w:t>
      </w:r>
      <w:proofErr w:type="spellEnd"/>
      <w:r w:rsidR="00072BC5" w:rsidRPr="00072BC5">
        <w:rPr>
          <w:rFonts w:ascii="Times New Roman" w:hAnsi="Times New Roman" w:cs="Times New Roman"/>
          <w:sz w:val="24"/>
          <w:szCs w:val="24"/>
          <w:lang w:val="en-US"/>
        </w:rPr>
        <w:t xml:space="preserve">, В.Л. </w:t>
      </w:r>
      <w:proofErr w:type="spellStart"/>
      <w:r w:rsidR="00072BC5" w:rsidRPr="00072BC5">
        <w:rPr>
          <w:rFonts w:ascii="Times New Roman" w:hAnsi="Times New Roman" w:cs="Times New Roman"/>
          <w:sz w:val="24"/>
          <w:szCs w:val="24"/>
          <w:lang w:val="en-US"/>
        </w:rPr>
        <w:t>Саввин</w:t>
      </w:r>
      <w:proofErr w:type="spellEnd"/>
      <w:r w:rsidR="00072BC5" w:rsidRPr="00072BC5">
        <w:rPr>
          <w:rFonts w:ascii="Times New Roman" w:hAnsi="Times New Roman" w:cs="Times New Roman"/>
          <w:sz w:val="24"/>
          <w:szCs w:val="24"/>
          <w:lang w:val="en-US"/>
        </w:rPr>
        <w:t xml:space="preserve">, А.В. </w:t>
      </w:r>
      <w:proofErr w:type="spellStart"/>
      <w:r w:rsidR="00072BC5" w:rsidRPr="00072BC5">
        <w:rPr>
          <w:rFonts w:ascii="Times New Roman" w:hAnsi="Times New Roman" w:cs="Times New Roman"/>
          <w:sz w:val="24"/>
          <w:szCs w:val="24"/>
          <w:lang w:val="en-US"/>
        </w:rPr>
        <w:t>Пеклевский</w:t>
      </w:r>
      <w:proofErr w:type="spellEnd"/>
      <w:r w:rsidR="00072BC5" w:rsidRPr="00072BC5">
        <w:rPr>
          <w:rFonts w:ascii="Times New Roman" w:hAnsi="Times New Roman" w:cs="Times New Roman"/>
          <w:sz w:val="24"/>
          <w:szCs w:val="24"/>
          <w:lang w:val="en-US"/>
        </w:rPr>
        <w:t xml:space="preserve">. </w:t>
      </w:r>
      <w:r w:rsidR="00072BC5" w:rsidRPr="00072BC5">
        <w:rPr>
          <w:rFonts w:ascii="Times New Roman" w:hAnsi="Times New Roman" w:cs="Times New Roman"/>
          <w:sz w:val="24"/>
          <w:szCs w:val="24"/>
        </w:rPr>
        <w:t>Перспективы преобразования солнечного излучения в терагерцовом и инфракрасном диапазонах. Космонавтика и ракетостроение. 2017</w:t>
      </w:r>
      <w:r w:rsidR="00072BC5">
        <w:rPr>
          <w:rFonts w:ascii="Times New Roman" w:hAnsi="Times New Roman" w:cs="Times New Roman"/>
          <w:sz w:val="24"/>
          <w:szCs w:val="24"/>
        </w:rPr>
        <w:t>.</w:t>
      </w:r>
    </w:p>
    <w:p w14:paraId="05597DB1" w14:textId="78FAB760" w:rsidR="00875759" w:rsidRPr="003D72C8" w:rsidRDefault="00875759" w:rsidP="00072BC5">
      <w:pPr>
        <w:spacing w:after="0" w:line="240" w:lineRule="auto"/>
        <w:ind w:firstLine="397"/>
        <w:jc w:val="both"/>
        <w:rPr>
          <w:rFonts w:ascii="Times New Roman" w:hAnsi="Times New Roman" w:cs="Times New Roman"/>
          <w:sz w:val="24"/>
          <w:szCs w:val="24"/>
        </w:rPr>
      </w:pPr>
      <w:r w:rsidRPr="003D72C8">
        <w:rPr>
          <w:rFonts w:ascii="Times New Roman" w:hAnsi="Times New Roman" w:cs="Times New Roman"/>
          <w:sz w:val="24"/>
          <w:szCs w:val="24"/>
        </w:rPr>
        <w:t>3.</w:t>
      </w:r>
      <w:r w:rsidR="00072BC5">
        <w:rPr>
          <w:rFonts w:ascii="Times New Roman" w:hAnsi="Times New Roman" w:cs="Times New Roman"/>
          <w:sz w:val="24"/>
          <w:szCs w:val="24"/>
        </w:rPr>
        <w:t xml:space="preserve"> </w:t>
      </w:r>
      <w:r w:rsidR="00072BC5" w:rsidRPr="00072BC5">
        <w:rPr>
          <w:rFonts w:ascii="Times New Roman" w:hAnsi="Times New Roman" w:cs="Times New Roman"/>
          <w:sz w:val="24"/>
          <w:szCs w:val="24"/>
        </w:rPr>
        <w:t xml:space="preserve">К.Т.Ч. </w:t>
      </w:r>
      <w:proofErr w:type="spellStart"/>
      <w:r w:rsidR="00072BC5" w:rsidRPr="00072BC5">
        <w:rPr>
          <w:rFonts w:ascii="Times New Roman" w:hAnsi="Times New Roman" w:cs="Times New Roman"/>
          <w:sz w:val="24"/>
          <w:szCs w:val="24"/>
        </w:rPr>
        <w:t>Ву</w:t>
      </w:r>
      <w:proofErr w:type="spellEnd"/>
      <w:r w:rsidR="00072BC5" w:rsidRPr="00072BC5">
        <w:rPr>
          <w:rFonts w:ascii="Times New Roman" w:hAnsi="Times New Roman" w:cs="Times New Roman"/>
          <w:sz w:val="24"/>
          <w:szCs w:val="24"/>
        </w:rPr>
        <w:t xml:space="preserve">, Г.М. </w:t>
      </w:r>
      <w:proofErr w:type="spellStart"/>
      <w:r w:rsidR="00072BC5" w:rsidRPr="00072BC5">
        <w:rPr>
          <w:rFonts w:ascii="Times New Roman" w:hAnsi="Times New Roman" w:cs="Times New Roman"/>
          <w:sz w:val="24"/>
          <w:szCs w:val="24"/>
        </w:rPr>
        <w:t>Казарян</w:t>
      </w:r>
      <w:proofErr w:type="spellEnd"/>
      <w:r w:rsidR="00072BC5" w:rsidRPr="00072BC5">
        <w:rPr>
          <w:rFonts w:ascii="Times New Roman" w:hAnsi="Times New Roman" w:cs="Times New Roman"/>
          <w:sz w:val="24"/>
          <w:szCs w:val="24"/>
        </w:rPr>
        <w:t xml:space="preserve">, В.Л. Саввин. Процессы при преобразовании </w:t>
      </w:r>
      <w:proofErr w:type="spellStart"/>
      <w:r w:rsidR="00072BC5" w:rsidRPr="00072BC5">
        <w:rPr>
          <w:rFonts w:ascii="Times New Roman" w:hAnsi="Times New Roman" w:cs="Times New Roman"/>
          <w:sz w:val="24"/>
          <w:szCs w:val="24"/>
        </w:rPr>
        <w:t>терагерцового</w:t>
      </w:r>
      <w:proofErr w:type="spellEnd"/>
      <w:r w:rsidR="00072BC5" w:rsidRPr="00072BC5">
        <w:rPr>
          <w:rFonts w:ascii="Times New Roman" w:hAnsi="Times New Roman" w:cs="Times New Roman"/>
          <w:sz w:val="24"/>
          <w:szCs w:val="24"/>
        </w:rPr>
        <w:t xml:space="preserve"> излучения в электрический ток. Известия РАН. 2019.</w:t>
      </w:r>
    </w:p>
    <w:p w14:paraId="6156F69D" w14:textId="216131FA" w:rsidR="00562917" w:rsidRDefault="00875759" w:rsidP="00562917">
      <w:pPr>
        <w:pStyle w:val="a3"/>
        <w:spacing w:after="0" w:line="240" w:lineRule="auto"/>
        <w:ind w:left="0" w:firstLine="397"/>
        <w:jc w:val="both"/>
        <w:rPr>
          <w:rFonts w:ascii="Times New Roman" w:hAnsi="Times New Roman" w:cs="Times New Roman"/>
          <w:sz w:val="24"/>
          <w:szCs w:val="24"/>
          <w:lang w:val="en-US"/>
        </w:rPr>
      </w:pPr>
      <w:r w:rsidRPr="003D72C8">
        <w:rPr>
          <w:rFonts w:ascii="Times New Roman" w:hAnsi="Times New Roman" w:cs="Times New Roman"/>
          <w:sz w:val="24"/>
          <w:szCs w:val="24"/>
        </w:rPr>
        <w:t>4</w:t>
      </w:r>
      <w:r w:rsidR="00562917" w:rsidRPr="003D72C8">
        <w:rPr>
          <w:rFonts w:ascii="Times New Roman" w:hAnsi="Times New Roman" w:cs="Times New Roman"/>
          <w:sz w:val="24"/>
          <w:szCs w:val="24"/>
        </w:rPr>
        <w:t>.</w:t>
      </w:r>
      <w:r w:rsidR="00072BC5">
        <w:rPr>
          <w:rFonts w:ascii="Times New Roman" w:hAnsi="Times New Roman" w:cs="Times New Roman"/>
          <w:sz w:val="24"/>
          <w:szCs w:val="24"/>
        </w:rPr>
        <w:t xml:space="preserve"> </w:t>
      </w:r>
      <w:r w:rsidR="00072BC5" w:rsidRPr="00072BC5">
        <w:rPr>
          <w:rFonts w:ascii="Times New Roman" w:hAnsi="Times New Roman" w:cs="Times New Roman"/>
          <w:sz w:val="24"/>
          <w:szCs w:val="24"/>
        </w:rPr>
        <w:t xml:space="preserve">И.С. </w:t>
      </w:r>
      <w:proofErr w:type="spellStart"/>
      <w:r w:rsidR="00072BC5" w:rsidRPr="00072BC5">
        <w:rPr>
          <w:rFonts w:ascii="Times New Roman" w:hAnsi="Times New Roman" w:cs="Times New Roman"/>
          <w:sz w:val="24"/>
          <w:szCs w:val="24"/>
        </w:rPr>
        <w:t>Гибин</w:t>
      </w:r>
      <w:proofErr w:type="spellEnd"/>
      <w:r w:rsidR="00072BC5" w:rsidRPr="00072BC5">
        <w:rPr>
          <w:rFonts w:ascii="Times New Roman" w:hAnsi="Times New Roman" w:cs="Times New Roman"/>
          <w:sz w:val="24"/>
          <w:szCs w:val="24"/>
        </w:rPr>
        <w:t xml:space="preserve">, П.Е. Котляр. Приемники излучения </w:t>
      </w:r>
      <w:proofErr w:type="spellStart"/>
      <w:r w:rsidR="00072BC5" w:rsidRPr="00072BC5">
        <w:rPr>
          <w:rFonts w:ascii="Times New Roman" w:hAnsi="Times New Roman" w:cs="Times New Roman"/>
          <w:sz w:val="24"/>
          <w:szCs w:val="24"/>
        </w:rPr>
        <w:t>терагерцового</w:t>
      </w:r>
      <w:proofErr w:type="spellEnd"/>
      <w:r w:rsidR="00072BC5" w:rsidRPr="00072BC5">
        <w:rPr>
          <w:rFonts w:ascii="Times New Roman" w:hAnsi="Times New Roman" w:cs="Times New Roman"/>
          <w:sz w:val="24"/>
          <w:szCs w:val="24"/>
        </w:rPr>
        <w:t xml:space="preserve"> диапазона. </w:t>
      </w:r>
      <w:proofErr w:type="spellStart"/>
      <w:r w:rsidR="00072BC5" w:rsidRPr="00072BC5">
        <w:rPr>
          <w:rFonts w:ascii="Times New Roman" w:hAnsi="Times New Roman" w:cs="Times New Roman"/>
          <w:sz w:val="24"/>
          <w:szCs w:val="24"/>
          <w:lang w:val="en-US"/>
        </w:rPr>
        <w:t>Успехи</w:t>
      </w:r>
      <w:proofErr w:type="spellEnd"/>
      <w:r w:rsidR="00072BC5" w:rsidRPr="00072BC5">
        <w:rPr>
          <w:rFonts w:ascii="Times New Roman" w:hAnsi="Times New Roman" w:cs="Times New Roman"/>
          <w:sz w:val="24"/>
          <w:szCs w:val="24"/>
          <w:lang w:val="en-US"/>
        </w:rPr>
        <w:t xml:space="preserve"> </w:t>
      </w:r>
      <w:proofErr w:type="spellStart"/>
      <w:r w:rsidR="00072BC5" w:rsidRPr="00072BC5">
        <w:rPr>
          <w:rFonts w:ascii="Times New Roman" w:hAnsi="Times New Roman" w:cs="Times New Roman"/>
          <w:sz w:val="24"/>
          <w:szCs w:val="24"/>
          <w:lang w:val="en-US"/>
        </w:rPr>
        <w:t>прикладной</w:t>
      </w:r>
      <w:proofErr w:type="spellEnd"/>
      <w:r w:rsidR="00072BC5" w:rsidRPr="00072BC5">
        <w:rPr>
          <w:rFonts w:ascii="Times New Roman" w:hAnsi="Times New Roman" w:cs="Times New Roman"/>
          <w:sz w:val="24"/>
          <w:szCs w:val="24"/>
          <w:lang w:val="en-US"/>
        </w:rPr>
        <w:t xml:space="preserve"> </w:t>
      </w:r>
      <w:proofErr w:type="spellStart"/>
      <w:r w:rsidR="00072BC5" w:rsidRPr="00072BC5">
        <w:rPr>
          <w:rFonts w:ascii="Times New Roman" w:hAnsi="Times New Roman" w:cs="Times New Roman"/>
          <w:sz w:val="24"/>
          <w:szCs w:val="24"/>
          <w:lang w:val="en-US"/>
        </w:rPr>
        <w:t>физики</w:t>
      </w:r>
      <w:proofErr w:type="spellEnd"/>
      <w:r w:rsidR="00072BC5" w:rsidRPr="00072BC5">
        <w:rPr>
          <w:rFonts w:ascii="Times New Roman" w:hAnsi="Times New Roman" w:cs="Times New Roman"/>
          <w:sz w:val="24"/>
          <w:szCs w:val="24"/>
          <w:lang w:val="en-US"/>
        </w:rPr>
        <w:t>. 2018.</w:t>
      </w:r>
    </w:p>
    <w:p w14:paraId="1EF449D6" w14:textId="4098DE9F" w:rsidR="00072BC5" w:rsidRPr="00072BC5" w:rsidRDefault="00072BC5" w:rsidP="00562917">
      <w:pPr>
        <w:pStyle w:val="a3"/>
        <w:spacing w:after="0" w:line="240" w:lineRule="auto"/>
        <w:ind w:left="0" w:firstLine="397"/>
        <w:jc w:val="both"/>
        <w:rPr>
          <w:rFonts w:ascii="Times New Roman" w:hAnsi="Times New Roman" w:cs="Times New Roman"/>
          <w:sz w:val="24"/>
          <w:szCs w:val="24"/>
          <w:lang w:val="en-US"/>
        </w:rPr>
      </w:pPr>
      <w:r w:rsidRPr="00072BC5">
        <w:rPr>
          <w:rFonts w:ascii="Times New Roman" w:hAnsi="Times New Roman" w:cs="Times New Roman"/>
          <w:sz w:val="24"/>
          <w:szCs w:val="24"/>
          <w:lang w:val="en-US"/>
        </w:rPr>
        <w:t xml:space="preserve">5. Zhu Z., Joshi S., Grover S., </w:t>
      </w:r>
      <w:proofErr w:type="spellStart"/>
      <w:r w:rsidRPr="00072BC5">
        <w:rPr>
          <w:rFonts w:ascii="Times New Roman" w:hAnsi="Times New Roman" w:cs="Times New Roman"/>
          <w:sz w:val="24"/>
          <w:szCs w:val="24"/>
          <w:lang w:val="en-US"/>
        </w:rPr>
        <w:t>Moddel</w:t>
      </w:r>
      <w:proofErr w:type="spellEnd"/>
      <w:r w:rsidRPr="00072BC5">
        <w:rPr>
          <w:rFonts w:ascii="Times New Roman" w:hAnsi="Times New Roman" w:cs="Times New Roman"/>
          <w:sz w:val="24"/>
          <w:szCs w:val="24"/>
          <w:lang w:val="en-US"/>
        </w:rPr>
        <w:t xml:space="preserve"> G. Graphene geometric diodes for terahertz rectennas. Journal of physics. 2013.</w:t>
      </w:r>
    </w:p>
    <w:p w14:paraId="46106377" w14:textId="5AA5E8B6" w:rsidR="00072BC5" w:rsidRDefault="00072BC5" w:rsidP="00562917">
      <w:pPr>
        <w:pStyle w:val="a3"/>
        <w:spacing w:after="0" w:line="240" w:lineRule="auto"/>
        <w:ind w:left="0" w:firstLine="397"/>
        <w:jc w:val="both"/>
        <w:rPr>
          <w:rFonts w:ascii="Times New Roman" w:hAnsi="Times New Roman" w:cs="Times New Roman"/>
          <w:sz w:val="24"/>
          <w:szCs w:val="24"/>
        </w:rPr>
      </w:pPr>
      <w:r>
        <w:rPr>
          <w:rFonts w:ascii="Times New Roman" w:hAnsi="Times New Roman" w:cs="Times New Roman"/>
          <w:sz w:val="24"/>
          <w:szCs w:val="24"/>
        </w:rPr>
        <w:t xml:space="preserve">6. </w:t>
      </w:r>
      <w:r w:rsidRPr="00072BC5">
        <w:rPr>
          <w:rFonts w:ascii="Times New Roman" w:hAnsi="Times New Roman" w:cs="Times New Roman"/>
          <w:sz w:val="24"/>
          <w:szCs w:val="24"/>
        </w:rPr>
        <w:t>Н.С Князев. Исследование характеристик сферических резонаторных антенн малых электрических размеров. 2012.</w:t>
      </w:r>
    </w:p>
    <w:p w14:paraId="29DD80FC" w14:textId="0647D65C" w:rsidR="00072BC5" w:rsidRPr="003D72C8" w:rsidRDefault="00072BC5" w:rsidP="00562917">
      <w:pPr>
        <w:pStyle w:val="a3"/>
        <w:spacing w:after="0" w:line="240" w:lineRule="auto"/>
        <w:ind w:left="0" w:firstLine="397"/>
        <w:jc w:val="both"/>
        <w:rPr>
          <w:rFonts w:ascii="Times New Roman" w:hAnsi="Times New Roman" w:cs="Times New Roman"/>
          <w:sz w:val="24"/>
          <w:szCs w:val="24"/>
        </w:rPr>
      </w:pPr>
      <w:r>
        <w:rPr>
          <w:rFonts w:ascii="Times New Roman" w:hAnsi="Times New Roman" w:cs="Times New Roman"/>
          <w:sz w:val="24"/>
          <w:szCs w:val="24"/>
        </w:rPr>
        <w:t xml:space="preserve">7. </w:t>
      </w:r>
      <w:r w:rsidRPr="00072BC5">
        <w:rPr>
          <w:rFonts w:ascii="Times New Roman" w:hAnsi="Times New Roman" w:cs="Times New Roman"/>
          <w:sz w:val="24"/>
          <w:szCs w:val="24"/>
        </w:rPr>
        <w:t xml:space="preserve">А.А. </w:t>
      </w:r>
      <w:proofErr w:type="spellStart"/>
      <w:r w:rsidRPr="00072BC5">
        <w:rPr>
          <w:rFonts w:ascii="Times New Roman" w:hAnsi="Times New Roman" w:cs="Times New Roman"/>
          <w:sz w:val="24"/>
          <w:szCs w:val="24"/>
        </w:rPr>
        <w:t>Курушин</w:t>
      </w:r>
      <w:proofErr w:type="spellEnd"/>
      <w:r w:rsidRPr="00072BC5">
        <w:rPr>
          <w:rFonts w:ascii="Times New Roman" w:hAnsi="Times New Roman" w:cs="Times New Roman"/>
          <w:sz w:val="24"/>
          <w:szCs w:val="24"/>
        </w:rPr>
        <w:t>, А.Н. Пластиков</w:t>
      </w:r>
      <w:r>
        <w:rPr>
          <w:rFonts w:ascii="Times New Roman" w:hAnsi="Times New Roman" w:cs="Times New Roman"/>
          <w:sz w:val="24"/>
          <w:szCs w:val="24"/>
        </w:rPr>
        <w:t xml:space="preserve">. </w:t>
      </w:r>
      <w:r w:rsidRPr="00072BC5">
        <w:rPr>
          <w:rFonts w:ascii="Times New Roman" w:hAnsi="Times New Roman" w:cs="Times New Roman"/>
          <w:sz w:val="24"/>
          <w:szCs w:val="24"/>
        </w:rPr>
        <w:t xml:space="preserve">Проектирование СВЧ устройств в среде CST </w:t>
      </w:r>
      <w:proofErr w:type="spellStart"/>
      <w:r w:rsidRPr="00072BC5">
        <w:rPr>
          <w:rFonts w:ascii="Times New Roman" w:hAnsi="Times New Roman" w:cs="Times New Roman"/>
          <w:sz w:val="24"/>
          <w:szCs w:val="24"/>
        </w:rPr>
        <w:t>Microwave</w:t>
      </w:r>
      <w:proofErr w:type="spellEnd"/>
      <w:r w:rsidRPr="00072BC5">
        <w:rPr>
          <w:rFonts w:ascii="Times New Roman" w:hAnsi="Times New Roman" w:cs="Times New Roman"/>
          <w:sz w:val="24"/>
          <w:szCs w:val="24"/>
        </w:rPr>
        <w:t xml:space="preserve"> </w:t>
      </w:r>
      <w:proofErr w:type="spellStart"/>
      <w:r w:rsidRPr="00072BC5">
        <w:rPr>
          <w:rFonts w:ascii="Times New Roman" w:hAnsi="Times New Roman" w:cs="Times New Roman"/>
          <w:sz w:val="24"/>
          <w:szCs w:val="24"/>
        </w:rPr>
        <w:t>Studio</w:t>
      </w:r>
      <w:proofErr w:type="spellEnd"/>
      <w:r w:rsidRPr="00072BC5">
        <w:rPr>
          <w:rFonts w:ascii="Times New Roman" w:hAnsi="Times New Roman" w:cs="Times New Roman"/>
          <w:sz w:val="24"/>
          <w:szCs w:val="24"/>
        </w:rPr>
        <w:t>. 2011</w:t>
      </w:r>
    </w:p>
    <w:sectPr w:rsidR="00072BC5" w:rsidRPr="003D72C8" w:rsidSect="00B315A5">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F0"/>
    <w:rsid w:val="00072BC5"/>
    <w:rsid w:val="00074DF1"/>
    <w:rsid w:val="000C179A"/>
    <w:rsid w:val="000F03D3"/>
    <w:rsid w:val="00155CB1"/>
    <w:rsid w:val="001D3C11"/>
    <w:rsid w:val="001E31CE"/>
    <w:rsid w:val="00226051"/>
    <w:rsid w:val="00370EBB"/>
    <w:rsid w:val="00385D5F"/>
    <w:rsid w:val="00386976"/>
    <w:rsid w:val="00391A24"/>
    <w:rsid w:val="003D72C8"/>
    <w:rsid w:val="00430399"/>
    <w:rsid w:val="004B48F4"/>
    <w:rsid w:val="00530D57"/>
    <w:rsid w:val="00562917"/>
    <w:rsid w:val="00575B80"/>
    <w:rsid w:val="005B46BB"/>
    <w:rsid w:val="005E2AA5"/>
    <w:rsid w:val="0060272C"/>
    <w:rsid w:val="006C0B77"/>
    <w:rsid w:val="00742735"/>
    <w:rsid w:val="007C2A88"/>
    <w:rsid w:val="008242FF"/>
    <w:rsid w:val="00870751"/>
    <w:rsid w:val="00875759"/>
    <w:rsid w:val="008779F0"/>
    <w:rsid w:val="008F65A3"/>
    <w:rsid w:val="00922C48"/>
    <w:rsid w:val="00923AC4"/>
    <w:rsid w:val="00933DE3"/>
    <w:rsid w:val="00941F94"/>
    <w:rsid w:val="009546F8"/>
    <w:rsid w:val="00966E8A"/>
    <w:rsid w:val="009978A1"/>
    <w:rsid w:val="009A52E0"/>
    <w:rsid w:val="009B20F0"/>
    <w:rsid w:val="009C2E94"/>
    <w:rsid w:val="009D7BF2"/>
    <w:rsid w:val="00A7187A"/>
    <w:rsid w:val="00A768AA"/>
    <w:rsid w:val="00AD015B"/>
    <w:rsid w:val="00B315A5"/>
    <w:rsid w:val="00B4635D"/>
    <w:rsid w:val="00B915B7"/>
    <w:rsid w:val="00C03E27"/>
    <w:rsid w:val="00C1062E"/>
    <w:rsid w:val="00C53301"/>
    <w:rsid w:val="00C8731B"/>
    <w:rsid w:val="00C87BAE"/>
    <w:rsid w:val="00CA1A6C"/>
    <w:rsid w:val="00DA2B7E"/>
    <w:rsid w:val="00DC21CD"/>
    <w:rsid w:val="00E77B7A"/>
    <w:rsid w:val="00EA59DF"/>
    <w:rsid w:val="00ED70F0"/>
    <w:rsid w:val="00EE4070"/>
    <w:rsid w:val="00EF607C"/>
    <w:rsid w:val="00F106A6"/>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8AA3"/>
  <w15:chartTrackingRefBased/>
  <w15:docId w15:val="{F4515055-F166-4A69-8B73-C5D1C1CA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9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779F0"/>
    <w:pPr>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779F0"/>
    <w:pPr>
      <w:ind w:left="720"/>
      <w:contextualSpacing/>
    </w:pPr>
  </w:style>
  <w:style w:type="paragraph" w:styleId="a4">
    <w:name w:val="annotation text"/>
    <w:basedOn w:val="a"/>
    <w:link w:val="a5"/>
    <w:uiPriority w:val="99"/>
    <w:unhideWhenUsed/>
    <w:rsid w:val="008779F0"/>
    <w:pPr>
      <w:spacing w:line="240" w:lineRule="auto"/>
    </w:pPr>
    <w:rPr>
      <w:rFonts w:ascii="Times New Roman" w:eastAsia="Calibri" w:hAnsi="Times New Roman" w:cs="Times New Roman"/>
      <w:sz w:val="20"/>
      <w:szCs w:val="20"/>
      <w:lang w:val="x-none" w:eastAsia="x-none"/>
    </w:rPr>
  </w:style>
  <w:style w:type="character" w:customStyle="1" w:styleId="a5">
    <w:name w:val="Текст примечания Знак"/>
    <w:basedOn w:val="a0"/>
    <w:link w:val="a4"/>
    <w:uiPriority w:val="99"/>
    <w:rsid w:val="008779F0"/>
    <w:rPr>
      <w:rFonts w:ascii="Times New Roman" w:eastAsia="Calibri" w:hAnsi="Times New Roman" w:cs="Times New Roman"/>
      <w:sz w:val="20"/>
      <w:szCs w:val="20"/>
      <w:lang w:val="x-none" w:eastAsia="x-none"/>
    </w:rPr>
  </w:style>
  <w:style w:type="character" w:styleId="a6">
    <w:name w:val="annotation reference"/>
    <w:basedOn w:val="a0"/>
    <w:uiPriority w:val="99"/>
    <w:semiHidden/>
    <w:unhideWhenUsed/>
    <w:rsid w:val="008779F0"/>
    <w:rPr>
      <w:sz w:val="16"/>
      <w:szCs w:val="16"/>
    </w:rPr>
  </w:style>
  <w:style w:type="paragraph" w:styleId="a7">
    <w:name w:val="Balloon Text"/>
    <w:basedOn w:val="a"/>
    <w:link w:val="a8"/>
    <w:uiPriority w:val="99"/>
    <w:semiHidden/>
    <w:unhideWhenUsed/>
    <w:rsid w:val="005E2AA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2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6205">
      <w:bodyDiv w:val="1"/>
      <w:marLeft w:val="0"/>
      <w:marRight w:val="0"/>
      <w:marTop w:val="0"/>
      <w:marBottom w:val="0"/>
      <w:divBdr>
        <w:top w:val="none" w:sz="0" w:space="0" w:color="auto"/>
        <w:left w:val="none" w:sz="0" w:space="0" w:color="auto"/>
        <w:bottom w:val="none" w:sz="0" w:space="0" w:color="auto"/>
        <w:right w:val="none" w:sz="0" w:space="0" w:color="auto"/>
      </w:divBdr>
      <w:divsChild>
        <w:div w:id="79526419">
          <w:marLeft w:val="0"/>
          <w:marRight w:val="0"/>
          <w:marTop w:val="0"/>
          <w:marBottom w:val="0"/>
          <w:divBdr>
            <w:top w:val="none" w:sz="0" w:space="0" w:color="auto"/>
            <w:left w:val="none" w:sz="0" w:space="0" w:color="auto"/>
            <w:bottom w:val="none" w:sz="0" w:space="0" w:color="auto"/>
            <w:right w:val="none" w:sz="0" w:space="0" w:color="auto"/>
          </w:divBdr>
        </w:div>
        <w:div w:id="150609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U_M1F7N</cp:lastModifiedBy>
  <cp:revision>37</cp:revision>
  <dcterms:created xsi:type="dcterms:W3CDTF">2025-03-09T14:25:00Z</dcterms:created>
  <dcterms:modified xsi:type="dcterms:W3CDTF">2025-03-09T17:17:00Z</dcterms:modified>
</cp:coreProperties>
</file>