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E92A" w14:textId="77777777" w:rsidR="00C27BF5" w:rsidRDefault="00C27BF5">
      <w:pPr>
        <w:shd w:val="clear" w:color="auto" w:fill="FFFFFF"/>
        <w:jc w:val="center"/>
        <w:rPr>
          <w:b/>
          <w:color w:val="000000"/>
        </w:rPr>
      </w:pPr>
      <w:r w:rsidRPr="00C27BF5">
        <w:rPr>
          <w:b/>
          <w:color w:val="000000"/>
        </w:rPr>
        <w:t>Энергетические ландшафты и конформационная чувствительность спиралеобразных олигомеров</w:t>
      </w:r>
    </w:p>
    <w:p w14:paraId="27E0B7F7" w14:textId="785DD6AF" w:rsidR="00306B8D" w:rsidRPr="00417F25" w:rsidRDefault="004718FE">
      <w:pPr>
        <w:shd w:val="clear" w:color="auto" w:fill="FFFFFF"/>
        <w:jc w:val="center"/>
        <w:rPr>
          <w:b/>
          <w:i/>
          <w:color w:val="000000"/>
        </w:rPr>
      </w:pPr>
      <w:r w:rsidRPr="007B2849">
        <w:rPr>
          <w:b/>
          <w:i/>
          <w:color w:val="000000"/>
          <w:u w:val="single"/>
        </w:rPr>
        <w:t>Сторожева К.Д.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Pr="00417F25">
        <w:rPr>
          <w:b/>
          <w:i/>
          <w:color w:val="000000"/>
        </w:rPr>
        <w:t>Маркина А.А.</w:t>
      </w:r>
      <w:r w:rsidRPr="00417F25">
        <w:rPr>
          <w:b/>
          <w:i/>
          <w:color w:val="000000"/>
          <w:vertAlign w:val="superscript"/>
        </w:rPr>
        <w:t>2</w:t>
      </w:r>
      <w:r w:rsidRPr="00417F25">
        <w:rPr>
          <w:b/>
          <w:i/>
          <w:color w:val="000000"/>
        </w:rPr>
        <w:t>, Аветисов В.А.</w:t>
      </w:r>
      <w:r w:rsidRPr="00417F25">
        <w:rPr>
          <w:b/>
          <w:i/>
          <w:color w:val="000000"/>
          <w:vertAlign w:val="superscript"/>
        </w:rPr>
        <w:t>2</w:t>
      </w:r>
    </w:p>
    <w:p w14:paraId="00000003" w14:textId="77777777" w:rsidR="00306B8D" w:rsidRDefault="004718FE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00000005" w14:textId="45CF677D" w:rsidR="00306B8D" w:rsidRDefault="004718FE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="00417F25">
        <w:rPr>
          <w:i/>
          <w:color w:val="000000"/>
        </w:rPr>
        <w:t xml:space="preserve"> </w:t>
      </w:r>
      <w:r>
        <w:rPr>
          <w:i/>
          <w:color w:val="000000"/>
        </w:rPr>
        <w:t xml:space="preserve">физический факультет, Москва, Россия </w:t>
      </w:r>
    </w:p>
    <w:p w14:paraId="3C53A72E" w14:textId="77777777" w:rsidR="00306B8D" w:rsidRDefault="004718FE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Институт химической физики имени Н. Н. Семёнова РАН, Москва, Россия</w:t>
      </w:r>
    </w:p>
    <w:p w14:paraId="00000008" w14:textId="77777777" w:rsidR="00306B8D" w:rsidRDefault="004718FE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  <w:lang w:val="en-US"/>
        </w:rPr>
        <w:t>ksusto</w:t>
      </w:r>
      <w:r>
        <w:rPr>
          <w:i/>
          <w:color w:val="000000"/>
          <w:u w:val="single"/>
        </w:rPr>
        <w:t>1903@</w:t>
      </w:r>
      <w:r>
        <w:rPr>
          <w:i/>
          <w:color w:val="000000"/>
          <w:u w:val="single"/>
          <w:lang w:val="en-US"/>
        </w:rPr>
        <w:t>gmail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7F65F2DF" w14:textId="77777777" w:rsidR="00306B8D" w:rsidRDefault="00306B8D">
      <w:pPr>
        <w:shd w:val="clear" w:color="auto" w:fill="FFFFFF"/>
        <w:ind w:firstLine="397"/>
        <w:jc w:val="both"/>
        <w:rPr>
          <w:color w:val="000000"/>
        </w:rPr>
      </w:pPr>
    </w:p>
    <w:p w14:paraId="11382726" w14:textId="01833C7B" w:rsidR="006C07FC" w:rsidRPr="006C07FC" w:rsidRDefault="006C07FC" w:rsidP="006C07FC">
      <w:pPr>
        <w:shd w:val="clear" w:color="auto" w:fill="FFFFFF"/>
        <w:ind w:firstLine="397"/>
        <w:jc w:val="both"/>
        <w:rPr>
          <w:color w:val="000000"/>
        </w:rPr>
      </w:pPr>
      <w:r w:rsidRPr="006C07FC">
        <w:rPr>
          <w:color w:val="000000"/>
        </w:rPr>
        <w:t>За последнее десятилетие органические полимеры значительно продвинули науку о материалах благодаря π-</w:t>
      </w:r>
      <w:proofErr w:type="spellStart"/>
      <w:r w:rsidRPr="006C07FC">
        <w:rPr>
          <w:color w:val="000000"/>
        </w:rPr>
        <w:t>стэкинг</w:t>
      </w:r>
      <w:proofErr w:type="spellEnd"/>
      <w:r w:rsidRPr="006C07FC">
        <w:rPr>
          <w:color w:val="000000"/>
        </w:rPr>
        <w:t xml:space="preserve">-взаимодействиям. Они находят широкое применение в наноэлектронике, однако уступают неорганическим аналогам по стабильности и эффективности. Это мотивирует проводить теоретические исследования для поиска новых структур, свойств и более детального изучения подобных систем. Особый интерес представляют спиральные олигомеры, проявляющие бистабильное поведение [1, </w:t>
      </w:r>
      <w:r>
        <w:rPr>
          <w:color w:val="000000"/>
        </w:rPr>
        <w:t>3</w:t>
      </w:r>
      <w:r w:rsidRPr="006C07FC">
        <w:rPr>
          <w:color w:val="000000"/>
        </w:rPr>
        <w:t>]. Пружины могут выступать в качестве логических элементов [</w:t>
      </w:r>
      <w:r>
        <w:rPr>
          <w:color w:val="000000"/>
        </w:rPr>
        <w:t>2</w:t>
      </w:r>
      <w:r w:rsidRPr="006C07FC">
        <w:rPr>
          <w:color w:val="000000"/>
        </w:rPr>
        <w:t>] или молекулярных машин [</w:t>
      </w:r>
      <w:r>
        <w:rPr>
          <w:color w:val="000000"/>
        </w:rPr>
        <w:t>5</w:t>
      </w:r>
      <w:r w:rsidRPr="006C07FC">
        <w:rPr>
          <w:color w:val="000000"/>
        </w:rPr>
        <w:t xml:space="preserve">]. Их способность образовывать </w:t>
      </w:r>
      <w:r w:rsidRPr="006C07FC">
        <w:rPr>
          <w:rFonts w:ascii="Cambria Math" w:hAnsi="Cambria Math" w:cs="Cambria Math"/>
          <w:color w:val="000000"/>
        </w:rPr>
        <w:t>𝛑</w:t>
      </w:r>
      <w:r w:rsidRPr="006C07FC">
        <w:rPr>
          <w:color w:val="000000"/>
        </w:rPr>
        <w:t>-</w:t>
      </w:r>
      <w:proofErr w:type="spellStart"/>
      <w:r w:rsidRPr="006C07FC">
        <w:rPr>
          <w:color w:val="000000"/>
        </w:rPr>
        <w:t>стэкинг</w:t>
      </w:r>
      <w:proofErr w:type="spellEnd"/>
      <w:r w:rsidRPr="006C07FC">
        <w:rPr>
          <w:color w:val="000000"/>
        </w:rPr>
        <w:t>-взаимодействия позволяет создавать подобные сложные функциональные системы.</w:t>
      </w:r>
    </w:p>
    <w:p w14:paraId="32428F4F" w14:textId="1768367C" w:rsidR="006C07FC" w:rsidRPr="006C07FC" w:rsidRDefault="006C07FC" w:rsidP="006C07FC">
      <w:pPr>
        <w:shd w:val="clear" w:color="auto" w:fill="FFFFFF"/>
        <w:ind w:firstLine="397"/>
        <w:jc w:val="both"/>
        <w:rPr>
          <w:color w:val="000000"/>
        </w:rPr>
      </w:pPr>
      <w:r w:rsidRPr="006C07FC">
        <w:rPr>
          <w:color w:val="000000"/>
        </w:rPr>
        <w:t xml:space="preserve">Теоретическое исследование </w:t>
      </w:r>
      <w:r w:rsidRPr="006C07FC">
        <w:rPr>
          <w:rFonts w:ascii="Cambria Math" w:hAnsi="Cambria Math" w:cs="Cambria Math"/>
          <w:color w:val="000000"/>
        </w:rPr>
        <w:t>𝛑</w:t>
      </w:r>
      <w:r w:rsidRPr="006C07FC">
        <w:rPr>
          <w:color w:val="000000"/>
        </w:rPr>
        <w:t>-</w:t>
      </w:r>
      <w:proofErr w:type="spellStart"/>
      <w:r w:rsidRPr="006C07FC">
        <w:rPr>
          <w:color w:val="000000"/>
        </w:rPr>
        <w:t>стэкинг</w:t>
      </w:r>
      <w:proofErr w:type="spellEnd"/>
      <w:r w:rsidRPr="006C07FC">
        <w:rPr>
          <w:color w:val="000000"/>
        </w:rPr>
        <w:t xml:space="preserve"> взаимодействий позволяет описывать поведение сложных молекулярных систем, управлять стабилизацией материалов, контролировать электронные и оптические свойства устройств, увеличивать избирательность взаимодействий между молекулами [</w:t>
      </w:r>
      <w:r>
        <w:rPr>
          <w:color w:val="000000"/>
        </w:rPr>
        <w:t>2</w:t>
      </w:r>
      <w:r w:rsidRPr="006C07FC">
        <w:rPr>
          <w:color w:val="000000"/>
        </w:rPr>
        <w:t xml:space="preserve">]. В данной работе с помощью метода DFT был произведен расчет </w:t>
      </w:r>
      <w:r w:rsidRPr="006C07FC">
        <w:rPr>
          <w:rFonts w:ascii="Cambria Math" w:hAnsi="Cambria Math" w:cs="Cambria Math"/>
          <w:color w:val="000000"/>
        </w:rPr>
        <w:t>𝛑</w:t>
      </w:r>
      <w:r w:rsidRPr="006C07FC">
        <w:rPr>
          <w:color w:val="000000"/>
        </w:rPr>
        <w:t>-</w:t>
      </w:r>
      <w:proofErr w:type="spellStart"/>
      <w:r w:rsidRPr="006C07FC">
        <w:rPr>
          <w:color w:val="000000"/>
        </w:rPr>
        <w:t>стэкинг</w:t>
      </w:r>
      <w:proofErr w:type="spellEnd"/>
      <w:r w:rsidRPr="006C07FC">
        <w:rPr>
          <w:color w:val="000000"/>
        </w:rPr>
        <w:t xml:space="preserve"> взаимодействий, были исследованы энергетические ландшафты фрагментов спиралеобразных олигомеров. Основные расчеты направлены на изучение механизмов изменения жесткости пружин, в частности влияние окружающей среды на систему. Учет растворителя произведен с помощью модели сольватации IEFPCM. </w:t>
      </w:r>
    </w:p>
    <w:p w14:paraId="41312C61" w14:textId="64C19CD3" w:rsidR="00306B8D" w:rsidRDefault="006C07FC" w:rsidP="006C07FC">
      <w:pPr>
        <w:shd w:val="clear" w:color="auto" w:fill="FFFFFF"/>
        <w:ind w:firstLine="397"/>
        <w:jc w:val="both"/>
        <w:rPr>
          <w:color w:val="000000"/>
        </w:rPr>
      </w:pPr>
      <w:r w:rsidRPr="006C07FC">
        <w:rPr>
          <w:color w:val="000000"/>
        </w:rPr>
        <w:t>В результате построены энергетические ландшафты фрагментов пружин, на основе которых определены оптимальные конфигурации системы и влияние различных растворителей на её структуру и стабильность с точки зрения квантовой химии. Установлено, что диэлектрическая проницаемость среды оказывает значительное влияние на изменение энергетического ландшафта, что позволяет регулировать жёсткость пружин. Представлена методология отбора растворителей для спиралеобразных олигомеров, а также выявлены факторы, определяющие их стабильность и механические свойства. Полученные данные могут быть использованы для целенаправленного дизайна новых функциональных материалов с регулируемыми характеристиками.</w:t>
      </w:r>
    </w:p>
    <w:p w14:paraId="72AA3A5E" w14:textId="77777777" w:rsidR="006C07FC" w:rsidRPr="007B2849" w:rsidRDefault="006C07FC" w:rsidP="006C07FC">
      <w:pPr>
        <w:shd w:val="clear" w:color="auto" w:fill="FFFFFF"/>
        <w:ind w:firstLine="397"/>
        <w:jc w:val="both"/>
        <w:rPr>
          <w:strike/>
          <w:color w:val="000000"/>
        </w:rPr>
      </w:pPr>
    </w:p>
    <w:p w14:paraId="0000000E" w14:textId="66382C22" w:rsidR="00306B8D" w:rsidRDefault="004718F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401F9E2" w14:textId="77777777" w:rsidR="003140EA" w:rsidRPr="006C07FC" w:rsidRDefault="003140EA" w:rsidP="007B2849">
      <w:pPr>
        <w:shd w:val="clear" w:color="auto" w:fill="FFFFFF"/>
        <w:rPr>
          <w:color w:val="000000"/>
        </w:rPr>
      </w:pPr>
    </w:p>
    <w:p w14:paraId="79F45FA0" w14:textId="6276B1AE" w:rsidR="006C07FC" w:rsidRDefault="006C07FC" w:rsidP="006C07FC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lang w:val="en-US"/>
        </w:rPr>
      </w:pPr>
      <w:r w:rsidRPr="006C07FC">
        <w:rPr>
          <w:color w:val="000000"/>
          <w:lang w:val="en-US"/>
        </w:rPr>
        <w:t xml:space="preserve">Astakhov A. M. [et al.]. Spontaneous Vibrations and Stochastic Resonance of Short Oligomeric Springs // Nanomaterials, 2024, 14(1), 41 </w:t>
      </w:r>
    </w:p>
    <w:p w14:paraId="3F2A8BCA" w14:textId="77777777" w:rsidR="006C07FC" w:rsidRDefault="006C07FC" w:rsidP="006C07FC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lang w:val="en-US"/>
        </w:rPr>
      </w:pPr>
      <w:r w:rsidRPr="006C07FC">
        <w:rPr>
          <w:color w:val="000000"/>
          <w:lang w:val="en-US"/>
        </w:rPr>
        <w:t>Huber R. G. [et al.]. Heteroaromatic π-Stacking Energy Landscapes // J. Chem. Inf. Model. 2014, 54, 5, 1371–1379</w:t>
      </w:r>
    </w:p>
    <w:p w14:paraId="7E8B4031" w14:textId="0A962225" w:rsidR="006C07FC" w:rsidRPr="006C07FC" w:rsidRDefault="006C07FC" w:rsidP="006C07FC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lang w:val="en-US"/>
        </w:rPr>
      </w:pPr>
      <w:proofErr w:type="spellStart"/>
      <w:r w:rsidRPr="006C07FC">
        <w:rPr>
          <w:color w:val="000000"/>
          <w:lang w:val="en-US"/>
        </w:rPr>
        <w:t>Peschot</w:t>
      </w:r>
      <w:proofErr w:type="spellEnd"/>
      <w:r w:rsidRPr="006C07FC">
        <w:rPr>
          <w:color w:val="000000"/>
          <w:lang w:val="en-US"/>
        </w:rPr>
        <w:t>, A.; Qian, C.; Liu, T.-J.K. Nanoelectromechanical Switches for Low-Power Digital Computing. // Micromachines 2015, 6, 1046-1065</w:t>
      </w:r>
    </w:p>
    <w:p w14:paraId="65A743D3" w14:textId="6A3D1AB9" w:rsidR="006C07FC" w:rsidRPr="006C07FC" w:rsidRDefault="006C07FC" w:rsidP="006C07FC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lang w:val="en-US"/>
        </w:rPr>
      </w:pPr>
      <w:proofErr w:type="spellStart"/>
      <w:r w:rsidRPr="006C07FC">
        <w:rPr>
          <w:color w:val="000000"/>
          <w:lang w:val="en-US"/>
        </w:rPr>
        <w:t>Sahu</w:t>
      </w:r>
      <w:proofErr w:type="spellEnd"/>
      <w:r w:rsidRPr="006C07FC">
        <w:rPr>
          <w:color w:val="000000"/>
          <w:lang w:val="en-US"/>
        </w:rPr>
        <w:t xml:space="preserve"> H. [et al.]. Structure and optoelectronic properties of helical pyridine–furan, pyridine–pyrrole and pyridine–thiophene oligomers. // Phys. Chem. Chem. Phys., 2015, 17, 20647-20657</w:t>
      </w:r>
    </w:p>
    <w:p w14:paraId="3486C755" w14:textId="0068D35C" w:rsidR="00306B8D" w:rsidRPr="006C07FC" w:rsidRDefault="006C07FC" w:rsidP="006C07FC">
      <w:pPr>
        <w:pStyle w:val="a7"/>
        <w:numPr>
          <w:ilvl w:val="0"/>
          <w:numId w:val="4"/>
        </w:numPr>
        <w:shd w:val="clear" w:color="auto" w:fill="FFFFFF"/>
        <w:jc w:val="both"/>
        <w:rPr>
          <w:color w:val="000000"/>
          <w:lang w:val="en-US"/>
        </w:rPr>
      </w:pPr>
      <w:r w:rsidRPr="006C07FC">
        <w:rPr>
          <w:color w:val="000000"/>
          <w:lang w:val="en-US"/>
        </w:rPr>
        <w:t>Zhang L., Marcos V., Leigh D.A.  Molecular machines with bio-inspired mechanisms. // Proc. Natl. Acad. Sci. U.S.A., 2018, 115 (38) 9397-9404.</w:t>
      </w:r>
    </w:p>
    <w:sectPr w:rsidR="00306B8D" w:rsidRPr="006C07F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717"/>
    <w:multiLevelType w:val="hybridMultilevel"/>
    <w:tmpl w:val="EDF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D3134"/>
    <w:multiLevelType w:val="hybridMultilevel"/>
    <w:tmpl w:val="0F6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3F96"/>
    <w:multiLevelType w:val="hybridMultilevel"/>
    <w:tmpl w:val="974C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B0B5A"/>
    <w:multiLevelType w:val="hybridMultilevel"/>
    <w:tmpl w:val="FA66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3912"/>
    <w:rsid w:val="00104A17"/>
    <w:rsid w:val="00106375"/>
    <w:rsid w:val="00107AA3"/>
    <w:rsid w:val="00116478"/>
    <w:rsid w:val="00130241"/>
    <w:rsid w:val="00137C4C"/>
    <w:rsid w:val="001E61C2"/>
    <w:rsid w:val="001F0493"/>
    <w:rsid w:val="0022260A"/>
    <w:rsid w:val="002264EE"/>
    <w:rsid w:val="0023307C"/>
    <w:rsid w:val="00306B8D"/>
    <w:rsid w:val="0031361E"/>
    <w:rsid w:val="003140EA"/>
    <w:rsid w:val="003541C2"/>
    <w:rsid w:val="00391C38"/>
    <w:rsid w:val="003B76D6"/>
    <w:rsid w:val="003E2601"/>
    <w:rsid w:val="003F4E6B"/>
    <w:rsid w:val="00417F25"/>
    <w:rsid w:val="004718FE"/>
    <w:rsid w:val="0049138B"/>
    <w:rsid w:val="004A26A3"/>
    <w:rsid w:val="004F0EDF"/>
    <w:rsid w:val="00522BF1"/>
    <w:rsid w:val="00547E29"/>
    <w:rsid w:val="00590166"/>
    <w:rsid w:val="005A5E46"/>
    <w:rsid w:val="005C2E0D"/>
    <w:rsid w:val="005D022B"/>
    <w:rsid w:val="005E5BE9"/>
    <w:rsid w:val="0069427D"/>
    <w:rsid w:val="006C07FC"/>
    <w:rsid w:val="006F7A19"/>
    <w:rsid w:val="007213E1"/>
    <w:rsid w:val="00775389"/>
    <w:rsid w:val="00797838"/>
    <w:rsid w:val="007B2849"/>
    <w:rsid w:val="007C36D8"/>
    <w:rsid w:val="007F2744"/>
    <w:rsid w:val="00823F09"/>
    <w:rsid w:val="00827228"/>
    <w:rsid w:val="008931BE"/>
    <w:rsid w:val="008B418F"/>
    <w:rsid w:val="008C67E3"/>
    <w:rsid w:val="00914205"/>
    <w:rsid w:val="00921D45"/>
    <w:rsid w:val="009426C0"/>
    <w:rsid w:val="009772FB"/>
    <w:rsid w:val="00980A65"/>
    <w:rsid w:val="009A66DB"/>
    <w:rsid w:val="009B2F80"/>
    <w:rsid w:val="009B3300"/>
    <w:rsid w:val="009F3380"/>
    <w:rsid w:val="00A02163"/>
    <w:rsid w:val="00A058D4"/>
    <w:rsid w:val="00A314FE"/>
    <w:rsid w:val="00AD7380"/>
    <w:rsid w:val="00BF36F8"/>
    <w:rsid w:val="00BF4622"/>
    <w:rsid w:val="00C114A9"/>
    <w:rsid w:val="00C27BF5"/>
    <w:rsid w:val="00C844E2"/>
    <w:rsid w:val="00CD00B1"/>
    <w:rsid w:val="00CE11F7"/>
    <w:rsid w:val="00D13A66"/>
    <w:rsid w:val="00D22306"/>
    <w:rsid w:val="00D42542"/>
    <w:rsid w:val="00D8121C"/>
    <w:rsid w:val="00E22189"/>
    <w:rsid w:val="00E74069"/>
    <w:rsid w:val="00E81D35"/>
    <w:rsid w:val="00E82500"/>
    <w:rsid w:val="00EB1F49"/>
    <w:rsid w:val="00F06092"/>
    <w:rsid w:val="00F816E3"/>
    <w:rsid w:val="00F865B3"/>
    <w:rsid w:val="00FB1509"/>
    <w:rsid w:val="00FE371C"/>
    <w:rsid w:val="00FF1903"/>
    <w:rsid w:val="678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A3EB"/>
  <w15:docId w15:val="{FE2298A8-EEEE-4472-BBCA-7EB65AA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annotation text"/>
    <w:basedOn w:val="a"/>
    <w:uiPriority w:val="99"/>
    <w:semiHidden/>
    <w:unhideWhenUsed/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4718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</dc:creator>
  <cp:lastModifiedBy>Ксения Сторожева</cp:lastModifiedBy>
  <cp:revision>19</cp:revision>
  <dcterms:created xsi:type="dcterms:W3CDTF">2024-12-16T00:35:00Z</dcterms:created>
  <dcterms:modified xsi:type="dcterms:W3CDTF">2025-03-09T12:53:00Z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E7E9D832A51A476586504ADFC03702F9_12</vt:lpwstr>
  </property>
</Properties>
</file>