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6D7D" w14:textId="66380471" w:rsidR="00F340E6" w:rsidRPr="003F0BD2" w:rsidRDefault="00CA6572" w:rsidP="00F565ED">
      <w:pPr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3F0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С</w:t>
      </w:r>
      <w:r w:rsidR="001901F8" w:rsidRPr="003F0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труктура и </w:t>
      </w:r>
      <w:r w:rsidRPr="003F0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диэлектрические</w:t>
      </w:r>
      <w:r w:rsidR="001901F8" w:rsidRPr="003F0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свойства твёрдых растворов </w:t>
      </w:r>
      <w:r w:rsidRPr="003F0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со структурой типа шпинели </w:t>
      </w:r>
      <w:r w:rsidR="00A91640" w:rsidRPr="003F0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Li</w:t>
      </w:r>
      <w:r w:rsidR="009C0815" w:rsidRPr="003F0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zh-CN"/>
        </w:rPr>
        <w:t>1-x</w:t>
      </w:r>
      <w:r w:rsidR="009C0815" w:rsidRPr="003F0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Na</w:t>
      </w:r>
      <w:r w:rsidR="009C0815" w:rsidRPr="003F0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zh-CN"/>
        </w:rPr>
        <w:t>x</w:t>
      </w:r>
      <w:r w:rsidR="009C0815" w:rsidRPr="003F0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Ni</w:t>
      </w:r>
      <w:r w:rsidR="009C0815" w:rsidRPr="003F0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zh-CN"/>
        </w:rPr>
        <w:t>0,5</w:t>
      </w:r>
      <w:r w:rsidR="009C0815" w:rsidRPr="003F0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Mn</w:t>
      </w:r>
      <w:r w:rsidR="009C0815" w:rsidRPr="003F0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zh-CN"/>
        </w:rPr>
        <w:t>1,5</w:t>
      </w:r>
      <w:r w:rsidR="009C0815" w:rsidRPr="003F0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O</w:t>
      </w:r>
      <w:r w:rsidR="009C0815" w:rsidRPr="003F0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zh-CN"/>
        </w:rPr>
        <w:t>4</w:t>
      </w:r>
    </w:p>
    <w:p w14:paraId="19D16DB9" w14:textId="77777777" w:rsidR="00597032" w:rsidRPr="00AB72E3" w:rsidRDefault="00597032" w:rsidP="00597032">
      <w:pPr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vertAlign w:val="superscript"/>
          <w:lang w:eastAsia="zh-CN"/>
        </w:rPr>
      </w:pPr>
      <w:r w:rsidRPr="00CA0D9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zh-CN"/>
        </w:rPr>
        <w:t>Лымарь</w:t>
      </w:r>
      <w:r w:rsidRPr="003802FC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zh-CN"/>
        </w:rPr>
        <w:t xml:space="preserve"> </w:t>
      </w:r>
      <w:r w:rsidRPr="00CA0D9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zh-CN"/>
        </w:rPr>
        <w:t>Д.В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vertAlign w:val="superscript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zh-CN"/>
        </w:rPr>
        <w:t>, Зубрилин А.А.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vertAlign w:val="superscript"/>
          <w:lang w:eastAsia="zh-CN"/>
        </w:rPr>
        <w:t>1</w:t>
      </w:r>
    </w:p>
    <w:p w14:paraId="126B16FF" w14:textId="77777777" w:rsidR="00597032" w:rsidRPr="003F4404" w:rsidRDefault="00597032" w:rsidP="00597032">
      <w:pPr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vertAlign w:val="superscript"/>
          <w:lang w:eastAsia="zh-CN"/>
        </w:rPr>
        <w:t>1</w:t>
      </w:r>
      <w:r w:rsidRPr="00AD1A6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zh-CN"/>
        </w:rPr>
        <w:t>студент</w:t>
      </w:r>
    </w:p>
    <w:p w14:paraId="39DBFCAD" w14:textId="7B3EEFB0" w:rsidR="00F340E6" w:rsidRPr="00011051" w:rsidRDefault="00F340E6" w:rsidP="00F565ED">
      <w:pPr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zh-CN"/>
        </w:rPr>
      </w:pPr>
      <w:r w:rsidRPr="00011051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zh-CN"/>
        </w:rPr>
        <w:t>Южн</w:t>
      </w:r>
      <w:r w:rsidR="00AF25C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zh-CN"/>
        </w:rPr>
        <w:t>ый</w:t>
      </w:r>
      <w:r w:rsidRPr="00011051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zh-CN"/>
        </w:rPr>
        <w:t xml:space="preserve"> федеральн</w:t>
      </w:r>
      <w:r w:rsidR="00AF25C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zh-CN"/>
        </w:rPr>
        <w:t>ый</w:t>
      </w:r>
      <w:r w:rsidRPr="00011051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zh-CN"/>
        </w:rPr>
        <w:t xml:space="preserve"> университет</w:t>
      </w:r>
      <w:r w:rsidR="00AF25C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zh-CN"/>
        </w:rPr>
        <w:t>,</w:t>
      </w:r>
      <w:r w:rsidR="00AF25C9" w:rsidRPr="00AF25C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zh-CN"/>
        </w:rPr>
        <w:t xml:space="preserve"> </w:t>
      </w:r>
      <w:r w:rsidR="00AF25C9" w:rsidRPr="00011051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zh-CN"/>
        </w:rPr>
        <w:t>НИИ физики</w:t>
      </w:r>
      <w:r w:rsidRPr="00011051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zh-CN"/>
        </w:rPr>
        <w:t>, Ростов-на-Дону</w:t>
      </w:r>
      <w:r w:rsidR="00F3403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zh-CN"/>
        </w:rPr>
        <w:t>, Россия</w:t>
      </w:r>
    </w:p>
    <w:p w14:paraId="468818E8" w14:textId="11B720AE" w:rsidR="0057415C" w:rsidRPr="00DB0EAE" w:rsidRDefault="00562762" w:rsidP="00F565ED">
      <w:pPr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zh-CN"/>
        </w:rPr>
        <w:t>E</w:t>
      </w:r>
      <w:r w:rsidR="00F340E6" w:rsidRPr="00DB0EA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zh-CN"/>
        </w:rPr>
        <w:t>-</w:t>
      </w:r>
      <w:r w:rsidR="00F340E6" w:rsidRPr="00011051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zh-CN"/>
        </w:rPr>
        <w:t>mail</w:t>
      </w:r>
      <w:r w:rsidR="00F340E6" w:rsidRPr="00DB0EA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zh-CN"/>
        </w:rPr>
        <w:t xml:space="preserve">: </w:t>
      </w:r>
      <w:hyperlink r:id="rId5" w:history="1">
        <w:r w:rsidR="00C9131D" w:rsidRPr="00011051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zh-CN"/>
          </w:rPr>
          <w:t>m</w:t>
        </w:r>
        <w:r w:rsidR="00C9131D" w:rsidRPr="00DB0EAE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zh-CN"/>
          </w:rPr>
          <w:t>1494</w:t>
        </w:r>
        <w:r w:rsidR="00C9131D" w:rsidRPr="00011051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zh-CN"/>
          </w:rPr>
          <w:t>dima</w:t>
        </w:r>
        <w:r w:rsidR="00C9131D" w:rsidRPr="00DB0EAE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zh-CN"/>
          </w:rPr>
          <w:t>@</w:t>
        </w:r>
        <w:r w:rsidR="00C9131D" w:rsidRPr="00011051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zh-CN"/>
          </w:rPr>
          <w:t>mail</w:t>
        </w:r>
        <w:r w:rsidR="00C9131D" w:rsidRPr="00DB0EAE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zh-CN"/>
          </w:rPr>
          <w:t>.</w:t>
        </w:r>
        <w:r w:rsidR="00C9131D" w:rsidRPr="00011051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zh-CN"/>
          </w:rPr>
          <w:t>ru</w:t>
        </w:r>
      </w:hyperlink>
    </w:p>
    <w:p w14:paraId="33A06E12" w14:textId="77777777" w:rsidR="003F0A15" w:rsidRDefault="003F0A15" w:rsidP="00F565ED">
      <w:pPr>
        <w:suppressAutoHyphens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49CAB2" w14:textId="39798A4A" w:rsidR="00562762" w:rsidRPr="001F322B" w:rsidRDefault="00B777E4" w:rsidP="00F565ED">
      <w:pPr>
        <w:suppressAutoHyphens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Такой класс материалов как мультиферроики</w:t>
      </w:r>
      <w:r w:rsidR="00B44F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D3FAB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последние десятилетия</w:t>
      </w:r>
      <w:r w:rsidR="009C5E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C5E3A" w:rsidRPr="009C5E3A">
        <w:rPr>
          <w:rFonts w:ascii="Times New Roman" w:eastAsia="Times New Roman" w:hAnsi="Times New Roman" w:cs="Times New Roman"/>
          <w:sz w:val="24"/>
          <w:szCs w:val="24"/>
          <w:lang w:eastAsia="zh-CN"/>
        </w:rPr>
        <w:t>[</w:t>
      </w:r>
      <w:r w:rsidR="009C5E3A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C5E3A" w:rsidRPr="009C5E3A">
        <w:rPr>
          <w:rFonts w:ascii="Times New Roman" w:eastAsia="Times New Roman" w:hAnsi="Times New Roman" w:cs="Times New Roman"/>
          <w:sz w:val="24"/>
          <w:szCs w:val="24"/>
          <w:lang w:eastAsia="zh-CN"/>
        </w:rPr>
        <w:t>]</w:t>
      </w:r>
      <w:r w:rsidR="00ED3F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1692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привлекает</w:t>
      </w:r>
      <w:r w:rsidR="00ED3F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всё больше</w:t>
      </w:r>
      <w:r w:rsidR="00082F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внимани</w:t>
      </w:r>
      <w:r w:rsidR="00ED74A2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="00082F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исследователей</w:t>
      </w:r>
      <w:r w:rsidR="00497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82FED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ввиду </w:t>
      </w:r>
      <w:r w:rsidR="006B13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перспективности </w:t>
      </w:r>
      <w:r w:rsidR="006924DE" w:rsidRPr="003F0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их </w:t>
      </w:r>
      <w:r w:rsidR="00082FED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применения в </w:t>
      </w:r>
      <w:r w:rsidR="00DF1A4C" w:rsidRPr="00DF1A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исполнительных механизмах, </w:t>
      </w:r>
      <w:r w:rsidR="00A47249" w:rsidRPr="00A47249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устройства</w:t>
      </w:r>
      <w:r w:rsidR="00A47249">
        <w:rPr>
          <w:rFonts w:ascii="Times New Roman" w:eastAsia="Times New Roman" w:hAnsi="Times New Roman" w:cs="Times New Roman"/>
          <w:sz w:val="24"/>
          <w:szCs w:val="24"/>
          <w:lang w:eastAsia="zh-CN"/>
        </w:rPr>
        <w:t>х</w:t>
      </w:r>
      <w:r w:rsidR="00A47249" w:rsidRPr="00A472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памяти, </w:t>
      </w:r>
      <w:r w:rsidR="00466F81" w:rsidRPr="00466F81">
        <w:rPr>
          <w:rFonts w:ascii="Times New Roman" w:eastAsia="Times New Roman" w:hAnsi="Times New Roman" w:cs="Times New Roman"/>
          <w:sz w:val="24"/>
          <w:szCs w:val="24"/>
          <w:lang w:eastAsia="zh-CN"/>
        </w:rPr>
        <w:t>СВЧ</w:t>
      </w:r>
      <w:r w:rsidR="00466F81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A47249" w:rsidRPr="00A47249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</w:t>
      </w:r>
      <w:r w:rsidR="001A62C9">
        <w:rPr>
          <w:rFonts w:ascii="Times New Roman" w:eastAsia="Times New Roman" w:hAnsi="Times New Roman" w:cs="Times New Roman"/>
          <w:sz w:val="24"/>
          <w:szCs w:val="24"/>
          <w:lang w:eastAsia="zh-CN"/>
        </w:rPr>
        <w:t>ах</w:t>
      </w:r>
      <w:r w:rsidR="00A47249" w:rsidRPr="00A47249">
        <w:rPr>
          <w:rFonts w:ascii="Times New Roman" w:eastAsia="Times New Roman" w:hAnsi="Times New Roman" w:cs="Times New Roman"/>
          <w:sz w:val="24"/>
          <w:szCs w:val="24"/>
          <w:lang w:eastAsia="zh-CN"/>
        </w:rPr>
        <w:t>, датчик</w:t>
      </w:r>
      <w:r w:rsidR="001A62C9">
        <w:rPr>
          <w:rFonts w:ascii="Times New Roman" w:eastAsia="Times New Roman" w:hAnsi="Times New Roman" w:cs="Times New Roman"/>
          <w:sz w:val="24"/>
          <w:szCs w:val="24"/>
          <w:lang w:eastAsia="zh-CN"/>
        </w:rPr>
        <w:t>ах,</w:t>
      </w:r>
      <w:r w:rsidR="00A47249" w:rsidRPr="00A472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устройства</w:t>
      </w:r>
      <w:r w:rsidR="001A62C9">
        <w:rPr>
          <w:rFonts w:ascii="Times New Roman" w:eastAsia="Times New Roman" w:hAnsi="Times New Roman" w:cs="Times New Roman"/>
          <w:sz w:val="24"/>
          <w:szCs w:val="24"/>
          <w:lang w:eastAsia="zh-CN"/>
        </w:rPr>
        <w:t>х</w:t>
      </w:r>
      <w:r w:rsidR="00A47249" w:rsidRPr="00A472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спинтроники</w:t>
      </w:r>
      <w:r w:rsidR="00DF1A4C" w:rsidRPr="00DF1A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т.д.</w:t>
      </w:r>
      <w:r w:rsidR="00B616C1" w:rsidRPr="00B616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616C1" w:rsidRPr="00321C98">
        <w:rPr>
          <w:rFonts w:ascii="Times New Roman" w:eastAsia="Times New Roman" w:hAnsi="Times New Roman" w:cs="Times New Roman"/>
          <w:sz w:val="24"/>
          <w:szCs w:val="24"/>
          <w:lang w:eastAsia="zh-CN"/>
        </w:rPr>
        <w:t>[</w:t>
      </w:r>
      <w:r w:rsidR="009C5E3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B616C1" w:rsidRPr="00321C98">
        <w:rPr>
          <w:rFonts w:ascii="Times New Roman" w:eastAsia="Times New Roman" w:hAnsi="Times New Roman" w:cs="Times New Roman"/>
          <w:sz w:val="24"/>
          <w:szCs w:val="24"/>
          <w:lang w:eastAsia="zh-CN"/>
        </w:rPr>
        <w:t>]</w:t>
      </w:r>
      <w:r w:rsidR="00082FED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709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709F0" w:rsidRPr="001709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Мультиферроики </w:t>
      </w:r>
      <w:r w:rsidR="001709F0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1709F0" w:rsidRPr="001709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это уникальный класс соединений, которые обладают двумя или более типами</w:t>
      </w:r>
      <w:r w:rsidR="004F73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F7396" w:rsidRPr="004F73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«ферро» </w:t>
      </w:r>
      <w:r w:rsidR="001709F0" w:rsidRPr="001709F0">
        <w:rPr>
          <w:rFonts w:ascii="Times New Roman" w:eastAsia="Times New Roman" w:hAnsi="Times New Roman" w:cs="Times New Roman"/>
          <w:sz w:val="24"/>
          <w:szCs w:val="24"/>
          <w:lang w:eastAsia="zh-CN"/>
        </w:rPr>
        <w:t>упорядочени</w:t>
      </w:r>
      <w:r w:rsidR="00466F81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="001709F0" w:rsidRPr="001709F0">
        <w:rPr>
          <w:rFonts w:ascii="Times New Roman" w:eastAsia="Times New Roman" w:hAnsi="Times New Roman" w:cs="Times New Roman"/>
          <w:sz w:val="24"/>
          <w:szCs w:val="24"/>
          <w:lang w:eastAsia="zh-CN"/>
        </w:rPr>
        <w:t>, включая</w:t>
      </w:r>
      <w:r w:rsidR="001709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709F0" w:rsidRPr="001709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сегнетоэлектрическое, </w:t>
      </w:r>
      <w:r w:rsidR="001709F0">
        <w:rPr>
          <w:rFonts w:ascii="Times New Roman" w:eastAsia="Times New Roman" w:hAnsi="Times New Roman" w:cs="Times New Roman"/>
          <w:sz w:val="24"/>
          <w:szCs w:val="24"/>
          <w:lang w:eastAsia="zh-CN"/>
        </w:rPr>
        <w:t>фер</w:t>
      </w:r>
      <w:r w:rsidR="006F5F4B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="001709F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1709F0" w:rsidRPr="001709F0">
        <w:rPr>
          <w:rFonts w:ascii="Times New Roman" w:eastAsia="Times New Roman" w:hAnsi="Times New Roman" w:cs="Times New Roman"/>
          <w:sz w:val="24"/>
          <w:szCs w:val="24"/>
          <w:lang w:eastAsia="zh-CN"/>
        </w:rPr>
        <w:t>магнитное и сегнетоупругое.</w:t>
      </w:r>
      <w:r w:rsidR="001331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331CC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Одной из основных особенностей некоторых представителей этого класса </w:t>
      </w:r>
      <w:r w:rsidR="002A02CC">
        <w:rPr>
          <w:rFonts w:ascii="Times New Roman" w:eastAsia="Times New Roman" w:hAnsi="Times New Roman" w:cs="Times New Roman"/>
          <w:sz w:val="24"/>
          <w:szCs w:val="24"/>
          <w:lang w:eastAsia="zh-CN"/>
        </w:rPr>
        <w:t>веществ</w:t>
      </w:r>
      <w:r w:rsidR="001331CC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возможность </w:t>
      </w:r>
      <w:r w:rsidR="00CA6572" w:rsidRPr="003F0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управлять</w:t>
      </w:r>
      <w:r w:rsidR="001331CC" w:rsidRPr="003F0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1331CC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их </w:t>
      </w:r>
      <w:r w:rsidR="001331CC" w:rsidRPr="003F0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электрически</w:t>
      </w:r>
      <w:r w:rsidR="00CA6572" w:rsidRPr="003F0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ми</w:t>
      </w:r>
      <w:r w:rsidR="001331CC" w:rsidRPr="003F0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характеристик</w:t>
      </w:r>
      <w:r w:rsidR="00CA6572" w:rsidRPr="003F0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ами</w:t>
      </w:r>
      <w:r w:rsidR="001331CC" w:rsidRPr="003F0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1331CC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помощи магнитного поля и наоборот.</w:t>
      </w:r>
      <w:r w:rsidR="001F322B" w:rsidRPr="001F3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</w:t>
      </w:r>
      <w:r w:rsidR="002902C7">
        <w:rPr>
          <w:rFonts w:ascii="Times New Roman" w:eastAsia="Times New Roman" w:hAnsi="Times New Roman" w:cs="Times New Roman"/>
          <w:sz w:val="24"/>
          <w:szCs w:val="24"/>
          <w:lang w:eastAsia="zh-CN"/>
        </w:rPr>
        <w:t>изготовления</w:t>
      </w:r>
      <w:r w:rsidR="001F322B" w:rsidRPr="001F3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подобных </w:t>
      </w:r>
      <w:r w:rsidR="002A02C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композиций</w:t>
      </w:r>
      <w:r w:rsidR="001F322B" w:rsidRPr="001F3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требуется уделить внимание выбору </w:t>
      </w:r>
      <w:r w:rsidR="00EF5ABF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перспективных</w:t>
      </w:r>
      <w:r w:rsidR="001F322B" w:rsidRPr="001F3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материалов, оптимизации </w:t>
      </w:r>
      <w:r w:rsidR="005419A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процесса</w:t>
      </w:r>
      <w:r w:rsidR="001F322B" w:rsidRPr="001F3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изготовления и </w:t>
      </w:r>
      <w:r w:rsidR="006924DE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комплексному</w:t>
      </w:r>
      <w:r w:rsidR="001F322B" w:rsidRPr="001F3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исследованию свойств полученных объектов.</w:t>
      </w:r>
    </w:p>
    <w:p w14:paraId="6BC3E3E8" w14:textId="41633A4A" w:rsidR="00562762" w:rsidRPr="006924DE" w:rsidRDefault="00D8155C" w:rsidP="003F0BD2">
      <w:pPr>
        <w:suppressAutoHyphens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4B4A3F">
        <w:rPr>
          <w:rFonts w:ascii="Times New Roman" w:eastAsia="Times New Roman" w:hAnsi="Times New Roman" w:cs="Times New Roman"/>
          <w:sz w:val="24"/>
          <w:szCs w:val="24"/>
          <w:lang w:eastAsia="zh-CN"/>
        </w:rPr>
        <w:t>ещества,</w:t>
      </w:r>
      <w:r w:rsidR="006825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20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имеющие </w:t>
      </w:r>
      <w:r w:rsidR="003436E7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структур</w:t>
      </w:r>
      <w:r w:rsidR="003436E7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3436E7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типа шпинели,</w:t>
      </w:r>
      <w:r w:rsidR="00D20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063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обладают </w:t>
      </w:r>
      <w:r w:rsidR="00CA6572" w:rsidRPr="003F0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большим </w:t>
      </w:r>
      <w:r w:rsidR="00F063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потенциалом </w:t>
      </w:r>
      <w:r w:rsidR="003268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разработки </w:t>
      </w:r>
      <w:r w:rsidR="00765E0F">
        <w:rPr>
          <w:rFonts w:ascii="Times New Roman" w:eastAsia="Times New Roman" w:hAnsi="Times New Roman" w:cs="Times New Roman"/>
          <w:sz w:val="24"/>
          <w:szCs w:val="24"/>
          <w:lang w:eastAsia="zh-CN"/>
        </w:rPr>
        <w:t>мультиферроиков 2</w:t>
      </w:r>
      <w:r w:rsidR="00637B27">
        <w:rPr>
          <w:rFonts w:ascii="Times New Roman" w:eastAsia="Times New Roman" w:hAnsi="Times New Roman" w:cs="Times New Roman"/>
          <w:sz w:val="24"/>
          <w:szCs w:val="24"/>
          <w:lang w:eastAsia="zh-CN"/>
        </w:rPr>
        <w:t>-го</w:t>
      </w:r>
      <w:r w:rsidR="00765E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72D6">
        <w:rPr>
          <w:rFonts w:ascii="Times New Roman" w:eastAsia="Times New Roman" w:hAnsi="Times New Roman" w:cs="Times New Roman"/>
          <w:sz w:val="24"/>
          <w:szCs w:val="24"/>
          <w:lang w:eastAsia="zh-CN"/>
        </w:rPr>
        <w:t>типа</w:t>
      </w:r>
      <w:r w:rsidR="00745D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45D56" w:rsidRPr="00745D56">
        <w:rPr>
          <w:rFonts w:ascii="Times New Roman" w:eastAsia="Times New Roman" w:hAnsi="Times New Roman" w:cs="Times New Roman"/>
          <w:sz w:val="24"/>
          <w:szCs w:val="24"/>
          <w:lang w:eastAsia="zh-CN"/>
        </w:rPr>
        <w:t>[</w:t>
      </w:r>
      <w:r w:rsidR="009C5E3A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745D56" w:rsidRPr="00745D56">
        <w:rPr>
          <w:rFonts w:ascii="Times New Roman" w:eastAsia="Times New Roman" w:hAnsi="Times New Roman" w:cs="Times New Roman"/>
          <w:sz w:val="24"/>
          <w:szCs w:val="24"/>
          <w:lang w:eastAsia="zh-CN"/>
        </w:rPr>
        <w:t>]</w:t>
      </w:r>
      <w:r w:rsidR="00856E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856E22" w:rsidRPr="00856E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соединения, у которых сегнетоэлектрические свойства </w:t>
      </w:r>
      <w:r w:rsidR="006924DE" w:rsidRPr="00D20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вызван</w:t>
      </w:r>
      <w:r w:rsidR="00F839C4" w:rsidRPr="00D20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ы</w:t>
      </w:r>
      <w:r w:rsidR="00856E22" w:rsidRPr="00D20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839C4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изменением</w:t>
      </w:r>
      <w:r w:rsidR="00856E22" w:rsidRPr="00856E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магнитной </w:t>
      </w:r>
      <w:r w:rsidR="00D2086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</w:t>
      </w:r>
      <w:r w:rsidR="00856E22" w:rsidRPr="00856E2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</w:t>
      </w:r>
      <w:r w:rsidR="001B78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78A2" w:rsidRPr="001B78A2">
        <w:rPr>
          <w:rFonts w:ascii="Times New Roman" w:eastAsia="Times New Roman" w:hAnsi="Times New Roman" w:cs="Times New Roman"/>
          <w:sz w:val="24"/>
          <w:szCs w:val="24"/>
          <w:lang w:eastAsia="zh-CN"/>
        </w:rPr>
        <w:t>[4]</w:t>
      </w:r>
      <w:r w:rsidR="003E6208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745D56" w:rsidRPr="00745D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3F0BD2">
        <w:rPr>
          <w:rFonts w:ascii="Times New Roman" w:eastAsia="Times New Roman" w:hAnsi="Times New Roman" w:cs="Times New Roman"/>
          <w:sz w:val="24"/>
          <w:szCs w:val="24"/>
          <w:lang w:eastAsia="zh-CN"/>
        </w:rPr>
        <w:t>К таким материалам относятся</w:t>
      </w:r>
      <w:r w:rsidR="00745D56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Mn</w:t>
      </w:r>
      <w:r w:rsidR="00745D56" w:rsidRPr="00C70E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4+</w:t>
      </w:r>
      <w:r w:rsidR="00745D56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-содержащие шпинели </w:t>
      </w:r>
      <w:r w:rsidR="006924DE" w:rsidRPr="003F0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состава </w:t>
      </w:r>
      <w:r w:rsidR="00745D56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AM</w:t>
      </w:r>
      <w:r w:rsidR="00745D56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0,5</w:t>
      </w:r>
      <w:r w:rsidR="00745D56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Mn</w:t>
      </w:r>
      <w:r w:rsidR="00745D56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1,5</w:t>
      </w:r>
      <w:r w:rsidR="00745D56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745D56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4</w:t>
      </w:r>
      <w:r w:rsidR="00745D56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(A = Li, Cu; M = Ni, Mg), </w:t>
      </w:r>
      <w:r w:rsidR="003F0BD2" w:rsidRPr="003F0BD2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которые проявляют ферро- или ферримагнетизм</w:t>
      </w:r>
      <w:r w:rsidR="00466F81">
        <w:rPr>
          <w:rFonts w:ascii="Times New Roman" w:eastAsia="Times New Roman" w:hAnsi="Times New Roman" w:cs="Times New Roman"/>
          <w:sz w:val="24"/>
          <w:szCs w:val="24"/>
          <w:lang w:eastAsia="zh-CN"/>
        </w:rPr>
        <w:t>. Они</w:t>
      </w:r>
      <w:r w:rsidR="003F0BD2" w:rsidRPr="003F0B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могут быть получены в упорядоченном катионном состоянии </w:t>
      </w:r>
      <w:r w:rsidR="003F0BD2">
        <w:rPr>
          <w:rFonts w:ascii="Times New Roman" w:eastAsia="Times New Roman" w:hAnsi="Times New Roman" w:cs="Times New Roman"/>
          <w:sz w:val="24"/>
          <w:szCs w:val="24"/>
          <w:lang w:eastAsia="zh-CN"/>
        </w:rPr>
        <w:t>со структурой</w:t>
      </w:r>
      <w:r w:rsidR="003F0BD2" w:rsidRPr="003F0B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F0BD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</w:t>
      </w:r>
      <w:r w:rsidR="003F0BD2" w:rsidRPr="003F0BD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3F0BD2" w:rsidRPr="003F0BD2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3</w:t>
      </w:r>
      <w:r w:rsidR="003F0BD2" w:rsidRPr="003F0BD2">
        <w:rPr>
          <w:rFonts w:ascii="Times New Roman" w:eastAsia="Times New Roman" w:hAnsi="Times New Roman" w:cs="Times New Roman"/>
          <w:sz w:val="24"/>
          <w:szCs w:val="24"/>
          <w:lang w:eastAsia="zh-CN"/>
        </w:rPr>
        <w:t>32, способн</w:t>
      </w:r>
      <w:r w:rsidR="003F0BD2">
        <w:rPr>
          <w:rFonts w:ascii="Times New Roman" w:eastAsia="Times New Roman" w:hAnsi="Times New Roman" w:cs="Times New Roman"/>
          <w:sz w:val="24"/>
          <w:szCs w:val="24"/>
          <w:lang w:eastAsia="zh-CN"/>
        </w:rPr>
        <w:t>ы</w:t>
      </w:r>
      <w:r w:rsidR="003F0BD2" w:rsidRPr="003F0B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демонстрировать магнитоэлектрические </w:t>
      </w:r>
      <w:r w:rsidR="003F0BD2">
        <w:rPr>
          <w:rFonts w:ascii="Times New Roman" w:eastAsia="Times New Roman" w:hAnsi="Times New Roman" w:cs="Times New Roman"/>
          <w:sz w:val="24"/>
          <w:szCs w:val="24"/>
          <w:lang w:eastAsia="zh-CN"/>
        </w:rPr>
        <w:t>свойства</w:t>
      </w:r>
      <w:r w:rsidR="004723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имеют полупроводниковую природу</w:t>
      </w:r>
      <w:r w:rsidR="00466F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66F81" w:rsidRPr="00466F81">
        <w:rPr>
          <w:rFonts w:ascii="Times New Roman" w:eastAsia="Times New Roman" w:hAnsi="Times New Roman" w:cs="Times New Roman"/>
          <w:sz w:val="24"/>
          <w:szCs w:val="24"/>
          <w:lang w:eastAsia="zh-CN"/>
        </w:rPr>
        <w:t>[3]</w:t>
      </w:r>
      <w:r w:rsidR="003F0BD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66F81" w:rsidRPr="00466F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66F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работе </w:t>
      </w:r>
      <w:r w:rsidR="00466F81" w:rsidRPr="00466F81">
        <w:rPr>
          <w:rFonts w:ascii="Times New Roman" w:eastAsia="Times New Roman" w:hAnsi="Times New Roman" w:cs="Times New Roman"/>
          <w:sz w:val="24"/>
          <w:szCs w:val="24"/>
          <w:lang w:eastAsia="zh-CN"/>
        </w:rPr>
        <w:t>[5]</w:t>
      </w:r>
      <w:r w:rsidR="00466F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измерены</w:t>
      </w:r>
      <w:r w:rsidR="00034B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66F81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034B8F" w:rsidRPr="00034B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оменты </w:t>
      </w:r>
      <w:r w:rsidR="00034B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магнитного </w:t>
      </w:r>
      <w:r w:rsidR="00034B8F" w:rsidRPr="00034B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насыщения </w:t>
      </w:r>
      <w:r w:rsidR="00034B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LiNi</w:t>
      </w:r>
      <w:r w:rsidR="00034B8F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0,5</w:t>
      </w:r>
      <w:r w:rsidR="00034B8F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Mn</w:t>
      </w:r>
      <w:r w:rsidR="00034B8F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1,5</w:t>
      </w:r>
      <w:r w:rsidR="00034B8F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034B8F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4</w:t>
      </w:r>
      <w:r w:rsidR="00034B8F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34B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 w:rsidR="00034B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CuNi</w:t>
      </w:r>
      <w:r w:rsidR="00034B8F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0,5</w:t>
      </w:r>
      <w:r w:rsidR="00034B8F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Mn</w:t>
      </w:r>
      <w:r w:rsidR="00034B8F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1,5</w:t>
      </w:r>
      <w:r w:rsidR="00034B8F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034B8F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4</w:t>
      </w:r>
      <w:r w:rsidR="00466F81">
        <w:rPr>
          <w:rFonts w:ascii="Times New Roman" w:eastAsia="Times New Roman" w:hAnsi="Times New Roman" w:cs="Times New Roman"/>
          <w:sz w:val="24"/>
          <w:szCs w:val="24"/>
          <w:lang w:eastAsia="zh-CN"/>
        </w:rPr>
        <w:t>, которые</w:t>
      </w:r>
      <w:r w:rsidR="00034B8F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34B8F" w:rsidRPr="00034B8F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составляют 1,958</w:t>
      </w:r>
      <w:r w:rsidR="00CE297F" w:rsidRPr="00CE29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E297F">
        <w:rPr>
          <w:rFonts w:ascii="Times New Roman" w:eastAsia="Times New Roman" w:hAnsi="Times New Roman" w:cs="Times New Roman"/>
          <w:sz w:val="24"/>
          <w:szCs w:val="24"/>
          <w:lang w:eastAsia="zh-CN"/>
        </w:rPr>
        <w:t>µ</w:t>
      </w:r>
      <w:r w:rsidR="00CE297F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Б</w:t>
      </w:r>
      <w:r w:rsidR="00034B8F" w:rsidRPr="00034B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1,964</w:t>
      </w:r>
      <w:r w:rsidR="00CE29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µ</w:t>
      </w:r>
      <w:r w:rsidR="00CE297F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Б</w:t>
      </w:r>
      <w:r w:rsidR="00034B8F" w:rsidRPr="00034B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соответственно.</w:t>
      </w:r>
    </w:p>
    <w:p w14:paraId="3B6AD366" w14:textId="67D2D954" w:rsidR="003109D2" w:rsidRPr="00466F81" w:rsidRDefault="00AE76D8" w:rsidP="00466F81">
      <w:pPr>
        <w:suppressAutoHyphens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="00346713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данной</w:t>
      </w:r>
      <w:r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работе рассматрива</w:t>
      </w:r>
      <w:r w:rsidR="00346713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тся </w:t>
      </w:r>
      <w:r w:rsidR="00346713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</w:t>
      </w:r>
      <w:r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основе </w:t>
      </w:r>
      <w:r w:rsidR="00FB23EF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материала</w:t>
      </w:r>
      <w:r w:rsidR="00901113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273F" w:rsidRPr="00216E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 структурой </w:t>
      </w:r>
      <w:r w:rsidR="00901113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типа шпинели</w:t>
      </w:r>
      <w:r w:rsidR="00167FE7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B23EF" w:rsidRPr="00C70E3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LiNi</w:t>
      </w:r>
      <w:r w:rsidR="00FB23EF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0,5</w:t>
      </w:r>
      <w:r w:rsidR="00FB23EF" w:rsidRPr="00C70E3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Mn</w:t>
      </w:r>
      <w:r w:rsidR="00FB23EF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1,5</w:t>
      </w:r>
      <w:r w:rsidR="00FB23EF" w:rsidRPr="00C70E3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</w:t>
      </w:r>
      <w:r w:rsidR="00FB23EF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4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, который проявляет ферромагнитный порядок при температурах ниже Т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 xml:space="preserve">С 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= 129</w:t>
      </w:r>
      <w:r w:rsidR="00CA65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3577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57743" w:rsidRPr="00357743">
        <w:rPr>
          <w:rFonts w:ascii="Times New Roman" w:eastAsia="Times New Roman" w:hAnsi="Times New Roman" w:cs="Times New Roman"/>
          <w:sz w:val="24"/>
          <w:szCs w:val="24"/>
          <w:lang w:eastAsia="zh-CN"/>
        </w:rPr>
        <w:t>[6]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66F81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466F81" w:rsidRPr="0046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Р</w:t>
      </w:r>
      <w:r w:rsidR="002B6F0B" w:rsidRPr="0046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абота 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направлена на </w:t>
      </w:r>
      <w:r w:rsidR="00C243B2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C243B2" w:rsidRPr="00C243B2">
        <w:rPr>
          <w:rFonts w:ascii="Times New Roman" w:eastAsia="Times New Roman" w:hAnsi="Times New Roman" w:cs="Times New Roman"/>
          <w:sz w:val="24"/>
          <w:szCs w:val="24"/>
          <w:lang w:eastAsia="zh-CN"/>
        </w:rPr>
        <w:t>птимиз</w:t>
      </w:r>
      <w:r w:rsidR="00C243B2">
        <w:rPr>
          <w:rFonts w:ascii="Times New Roman" w:eastAsia="Times New Roman" w:hAnsi="Times New Roman" w:cs="Times New Roman"/>
          <w:sz w:val="24"/>
          <w:szCs w:val="24"/>
          <w:lang w:eastAsia="zh-CN"/>
        </w:rPr>
        <w:t>ацию</w:t>
      </w:r>
      <w:r w:rsidR="00C243B2" w:rsidRPr="00C243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процесс</w:t>
      </w:r>
      <w:r w:rsidR="00C243B2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C243B2" w:rsidRPr="00C243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изготовления и установ</w:t>
      </w:r>
      <w:r w:rsidR="001F2E44">
        <w:rPr>
          <w:rFonts w:ascii="Times New Roman" w:eastAsia="Times New Roman" w:hAnsi="Times New Roman" w:cs="Times New Roman"/>
          <w:sz w:val="24"/>
          <w:szCs w:val="24"/>
          <w:lang w:eastAsia="zh-CN"/>
        </w:rPr>
        <w:t>лени</w:t>
      </w:r>
      <w:r w:rsidR="004C43D0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C243B2" w:rsidRPr="00C243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закономерност</w:t>
      </w:r>
      <w:r w:rsidR="0017553F">
        <w:rPr>
          <w:rFonts w:ascii="Times New Roman" w:eastAsia="Times New Roman" w:hAnsi="Times New Roman" w:cs="Times New Roman"/>
          <w:sz w:val="24"/>
          <w:szCs w:val="24"/>
          <w:lang w:eastAsia="zh-CN"/>
        </w:rPr>
        <w:t>ей</w:t>
      </w:r>
      <w:r w:rsidR="00C243B2" w:rsidRPr="00C243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формирования фазового состава, структуры и диэлектрических характеристик 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="00960F99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твердых растворах </w:t>
      </w:r>
      <w:r w:rsidR="00C70E36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ТР</w:t>
      </w:r>
      <w:r w:rsidR="00C70E36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Li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1-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x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Na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x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Ni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0,5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Mn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1,5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</w:t>
      </w:r>
      <w:r w:rsidR="002B6F0B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4</w:t>
      </w:r>
      <w:r w:rsidR="00F843CD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6A5DF9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целью получения </w:t>
      </w:r>
      <w:r w:rsidR="009E4700" w:rsidRPr="001F322B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материалов</w:t>
      </w:r>
      <w:r w:rsidR="009E47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E4700" w:rsidRPr="00357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</w:t>
      </w:r>
      <w:r w:rsidR="00EF182F" w:rsidRPr="00357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</w:t>
      </w:r>
      <w:r w:rsidR="009E47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свойствами</w:t>
      </w:r>
      <w:r w:rsidR="006A5DF9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C7821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перспективными</w:t>
      </w:r>
      <w:r w:rsidR="006A5DF9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15884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</w:t>
      </w:r>
      <w:r w:rsidR="006A5DF9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област</w:t>
      </w:r>
      <w:r w:rsidR="00615884">
        <w:rPr>
          <w:rFonts w:ascii="Times New Roman" w:eastAsia="Times New Roman" w:hAnsi="Times New Roman" w:cs="Times New Roman"/>
          <w:sz w:val="24"/>
          <w:szCs w:val="24"/>
          <w:lang w:eastAsia="zh-CN"/>
        </w:rPr>
        <w:t>ей</w:t>
      </w:r>
      <w:r w:rsidR="00EF18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A5DF9" w:rsidRPr="00357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микро</w:t>
      </w:r>
      <w:r w:rsidR="00EF182F" w:rsidRPr="00357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 и нано</w:t>
      </w:r>
      <w:r w:rsidR="006A5DF9" w:rsidRPr="00357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электроники</w:t>
      </w:r>
      <w:r w:rsidR="00B32678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35577"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BF800CA" w14:textId="79996C8E" w:rsidR="00C13D27" w:rsidRPr="00EF182F" w:rsidRDefault="00C434A3" w:rsidP="00F565ED">
      <w:pPr>
        <w:suppressAutoHyphens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</w:pPr>
      <w:r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Объектами исследования стали ТР системы </w:t>
      </w:r>
      <w:r w:rsidR="00884288" w:rsidRPr="00C70E3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Li</w:t>
      </w:r>
      <w:r w:rsidR="00884288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1-</w:t>
      </w:r>
      <w:r w:rsidR="00884288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x</w:t>
      </w:r>
      <w:r w:rsidR="00884288" w:rsidRPr="00C70E3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Na</w:t>
      </w:r>
      <w:r w:rsidR="00884288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x</w:t>
      </w:r>
      <w:r w:rsidR="00884288" w:rsidRPr="00C70E3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Ni</w:t>
      </w:r>
      <w:r w:rsidR="00884288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0,5</w:t>
      </w:r>
      <w:r w:rsidR="00884288" w:rsidRPr="00C70E3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Mn</w:t>
      </w:r>
      <w:r w:rsidR="00884288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1,5</w:t>
      </w:r>
      <w:r w:rsidR="00884288" w:rsidRPr="00C70E3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</w:t>
      </w:r>
      <w:r w:rsidR="00884288" w:rsidRPr="00C70E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4</w:t>
      </w:r>
      <w:r w:rsidR="00884288" w:rsidRPr="00C70E3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zh-CN"/>
        </w:rPr>
        <w:t xml:space="preserve"> </w:t>
      </w:r>
      <w:r w:rsidRPr="00C70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х 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= </w:t>
      </w:r>
      <w:r w:rsidRPr="00C75548">
        <w:rPr>
          <w:rFonts w:ascii="Times New Roman" w:eastAsia="Times New Roman" w:hAnsi="Times New Roman" w:cs="Times New Roman"/>
          <w:sz w:val="24"/>
          <w:szCs w:val="24"/>
          <w:lang w:eastAsia="zh-CN"/>
        </w:rPr>
        <w:t>0,0</w:t>
      </w:r>
      <w:r w:rsidR="007A76E4" w:rsidRPr="00C755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5548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7A76E4" w:rsidRPr="00C755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91C4B" w:rsidRPr="00C75548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C7554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491C4B" w:rsidRPr="00C75548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75548">
        <w:rPr>
          <w:rFonts w:ascii="Times New Roman" w:eastAsia="Times New Roman" w:hAnsi="Times New Roman" w:cs="Times New Roman"/>
          <w:sz w:val="24"/>
          <w:szCs w:val="24"/>
          <w:lang w:eastAsia="zh-CN"/>
        </w:rPr>
        <w:t>; ∆х = 0,</w:t>
      </w:r>
      <w:r w:rsidR="00491C4B" w:rsidRPr="00C75548">
        <w:rPr>
          <w:rFonts w:ascii="Times New Roman" w:eastAsia="Times New Roman" w:hAnsi="Times New Roman" w:cs="Times New Roman"/>
          <w:sz w:val="24"/>
          <w:szCs w:val="24"/>
          <w:lang w:eastAsia="zh-CN"/>
        </w:rPr>
        <w:t>05</w:t>
      </w:r>
      <w:r w:rsidRPr="00C7554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Изготовление ТР осуществляли методом двухстадийного</w:t>
      </w:r>
      <w:r w:rsidR="00884288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твердофазного синтеза и спекания по обычной керамической технологии: Т</w:t>
      </w:r>
      <w:r w:rsidRPr="00491C4B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zh-CN"/>
        </w:rPr>
        <w:t>синт1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= (</w:t>
      </w:r>
      <w:r w:rsidR="00357743" w:rsidRPr="0035774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117</w:t>
      </w:r>
      <w:r w:rsidR="00ED703D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0</w:t>
      </w:r>
      <w:r w:rsidR="00C40EE2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–</w:t>
      </w:r>
      <w:r w:rsidR="00357743" w:rsidRPr="0035774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122</w:t>
      </w:r>
      <w:r w:rsidR="00ED703D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0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) </w:t>
      </w:r>
      <w:r w:rsidR="0035774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К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;</w:t>
      </w:r>
      <w:r w:rsidR="00362550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Т</w:t>
      </w:r>
      <w:r w:rsidRPr="00491C4B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zh-CN"/>
        </w:rPr>
        <w:t>синт2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 = (</w:t>
      </w:r>
      <w:r w:rsidR="00357743" w:rsidRPr="0035774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122</w:t>
      </w:r>
      <w:r w:rsidR="00ED703D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0</w:t>
      </w:r>
      <w:r w:rsidR="0090111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–</w:t>
      </w:r>
      <w:r w:rsidR="00B155F1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1</w:t>
      </w:r>
      <w:r w:rsidR="00357743" w:rsidRPr="0035774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27</w:t>
      </w:r>
      <w:r w:rsidR="00ED703D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0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) </w:t>
      </w:r>
      <w:r w:rsidR="0035774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К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, τ</w:t>
      </w:r>
      <w:r w:rsidRPr="00491C4B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zh-CN"/>
        </w:rPr>
        <w:t>синт1,2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 = </w:t>
      </w:r>
      <w:r w:rsidR="00491C4B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</w:t>
      </w:r>
      <w:r w:rsidR="002066ED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5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ч; Т</w:t>
      </w:r>
      <w:r w:rsidRPr="00491C4B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zh-CN"/>
        </w:rPr>
        <w:t>сп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 =</w:t>
      </w:r>
      <w:r w:rsidR="00491C4B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(</w:t>
      </w:r>
      <w:r w:rsidR="003A1905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1</w:t>
      </w:r>
      <w:r w:rsidR="00357743" w:rsidRPr="0035774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27</w:t>
      </w:r>
      <w:r w:rsidR="00ED703D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0</w:t>
      </w:r>
      <w:r w:rsidR="003A1905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–1</w:t>
      </w:r>
      <w:r w:rsidR="00357743" w:rsidRPr="0035774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32</w:t>
      </w:r>
      <w:r w:rsidR="00ED703D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0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) </w:t>
      </w:r>
      <w:r w:rsidR="0035774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К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, τ</w:t>
      </w:r>
      <w:r w:rsidRPr="00491C4B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zh-CN"/>
        </w:rPr>
        <w:t>сп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= </w:t>
      </w:r>
      <w:r w:rsidR="003A1905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2</w:t>
      </w:r>
      <w:r w:rsidRPr="00C434A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ч</w:t>
      </w:r>
      <w:r w:rsidR="0035774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.</w:t>
      </w:r>
    </w:p>
    <w:p w14:paraId="4CCC5C97" w14:textId="74E129E7" w:rsidR="003109D2" w:rsidRPr="00901113" w:rsidRDefault="003109D2" w:rsidP="00F565ED">
      <w:pPr>
        <w:suppressAutoHyphens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</w:pPr>
      <w:r w:rsidRPr="0090111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Рентгенофазовый анализ проводили на дифрактометре ДРОН 3.0 (</w:t>
      </w:r>
      <w:r w:rsidRPr="00357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C</w:t>
      </w:r>
      <w:r w:rsidR="00EF182F" w:rsidRPr="00357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zh-CN"/>
        </w:rPr>
        <w:t>u</w:t>
      </w:r>
      <w:r w:rsidRPr="00357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K</w:t>
      </w:r>
      <w:r w:rsidRPr="0035774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zh-CN"/>
        </w:rPr>
        <w:t>α</w:t>
      </w:r>
      <w:r w:rsidRPr="00357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90111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– излучение, фокусировка по Брэггу – Брентано). Зависимости диэлектрических характеристик от температуры были получены с помощью LCR-метра Agilent E4980A в интервале температур (</w:t>
      </w:r>
      <w:r w:rsidR="00C67A6D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300</w:t>
      </w:r>
      <w:r w:rsidRPr="0090111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–</w:t>
      </w:r>
      <w:r w:rsidR="00EF182F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67</w:t>
      </w:r>
      <w:r w:rsidRPr="0090111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0) </w:t>
      </w:r>
      <w:r w:rsidR="00EF182F" w:rsidRPr="00466F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zh-CN"/>
        </w:rPr>
        <w:t>K</w:t>
      </w:r>
      <w:r w:rsidR="00BA1B8D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,</w:t>
      </w:r>
      <w:r w:rsidRPr="0090111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частот</w:t>
      </w:r>
      <w:r w:rsidR="00BA1B8D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электрического поля</w:t>
      </w:r>
      <w:r w:rsidRPr="0090111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1</w:t>
      </w:r>
      <w:r w:rsidR="0031199F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</w:t>
      </w:r>
      <w:r w:rsidRPr="0090111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кГц-1</w:t>
      </w:r>
      <w:r w:rsidR="0031199F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</w:t>
      </w:r>
      <w:r w:rsidRPr="0090111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МГц</w:t>
      </w:r>
      <w:r w:rsidR="00060958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</w:t>
      </w:r>
      <w:r w:rsidR="00BA1B8D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и </w:t>
      </w:r>
      <w:r w:rsidR="00F656ED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магнитного поля 0-</w:t>
      </w:r>
      <w:r w:rsidR="0031199F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0,85 Тл</w:t>
      </w:r>
      <w:r w:rsidRPr="0090111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. </w:t>
      </w:r>
    </w:p>
    <w:p w14:paraId="478C01EF" w14:textId="3642FB53" w:rsidR="003A1905" w:rsidRPr="00357743" w:rsidRDefault="00341A54" w:rsidP="00F565ED">
      <w:pPr>
        <w:suppressAutoHyphens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0111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В работе обсуждаются закономерности </w:t>
      </w:r>
      <w:r w:rsidR="00D1387F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фазообразования</w:t>
      </w:r>
      <w:r w:rsidRPr="0090111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,</w:t>
      </w:r>
      <w:r w:rsidR="00D1387F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формирования </w:t>
      </w:r>
      <w:r w:rsidRPr="0090111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диэлектрических и магнитодиэлектриче</w:t>
      </w:r>
      <w:r w:rsidRPr="00216E4E">
        <w:rPr>
          <w:rFonts w:ascii="Times New Roman" w:eastAsia="Times New Roman" w:hAnsi="Times New Roman" w:cs="Times New Roman"/>
          <w:sz w:val="24"/>
          <w:szCs w:val="24"/>
          <w:lang w:eastAsia="zh-CN"/>
        </w:rPr>
        <w:t>ски</w:t>
      </w:r>
      <w:r w:rsidR="0022273F" w:rsidRPr="00216E4E">
        <w:rPr>
          <w:rFonts w:ascii="Times New Roman" w:eastAsia="Times New Roman" w:hAnsi="Times New Roman" w:cs="Times New Roman"/>
          <w:sz w:val="24"/>
          <w:szCs w:val="24"/>
          <w:lang w:eastAsia="zh-CN"/>
        </w:rPr>
        <w:t>х</w:t>
      </w:r>
      <w:r w:rsidRPr="00216E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1387F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характеристик</w:t>
      </w:r>
      <w:r w:rsidRPr="00901113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 исследуемых объектов. На базе полученных данных делается заключение о возможности использования рассматриваемых ТР в качестве основ мультифункциональных материалов </w:t>
      </w:r>
      <w:r w:rsidR="00CA6572" w:rsidRPr="00357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 области микроэлектроники</w:t>
      </w:r>
      <w:r w:rsidRPr="00357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2D966B25" w14:textId="77777777" w:rsidR="00C70E36" w:rsidRDefault="00C70E36" w:rsidP="00F565ED">
      <w:pPr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</w:pPr>
    </w:p>
    <w:p w14:paraId="7B6BA298" w14:textId="10F92525" w:rsidR="00F0375A" w:rsidRPr="004A39A8" w:rsidRDefault="00D551FD" w:rsidP="00F565ED">
      <w:pPr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</w:pPr>
      <w:r w:rsidRPr="004A39A8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Исследование выполнено при финансовой поддержке Министерства науки и высшего образования РФ (Государственное задание в сфере научной деятельности. Проект № FENW-2023-0010/ГЗ0110/23-11-ИФ),</w:t>
      </w:r>
      <w:r w:rsidRPr="004A39A8">
        <w:t xml:space="preserve"> </w:t>
      </w:r>
      <w:r w:rsidRPr="004A39A8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 xml:space="preserve">использовано оборудование Центра коллективного </w:t>
      </w:r>
      <w:r w:rsidRPr="004A39A8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lastRenderedPageBreak/>
        <w:t>пользования НИИ физики Южного федерального университета "Электромагнитные, электромеханические и тепловые свойства твердых тел"</w:t>
      </w:r>
      <w:r w:rsidR="00F0375A" w:rsidRPr="004A39A8">
        <w:rPr>
          <w:rFonts w:ascii="Times New Roman" w:eastAsia="Times New Roman" w:hAnsi="Times New Roman" w:cs="Times New Roman"/>
          <w:color w:val="231F20"/>
          <w:sz w:val="24"/>
          <w:szCs w:val="24"/>
          <w:lang w:eastAsia="zh-CN"/>
        </w:rPr>
        <w:t>.</w:t>
      </w:r>
    </w:p>
    <w:p w14:paraId="512CF290" w14:textId="7E993990" w:rsidR="00960F99" w:rsidRDefault="00960F99" w:rsidP="00F565ED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2F6236AE" w14:textId="7D9D8F3C" w:rsidR="003B67A2" w:rsidRDefault="009327FA" w:rsidP="009327FA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zh-CN"/>
        </w:rPr>
      </w:pPr>
      <w:r w:rsidRPr="009327FA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zh-CN"/>
        </w:rPr>
        <w:t>Литература</w:t>
      </w:r>
    </w:p>
    <w:p w14:paraId="5AB896BA" w14:textId="13CD7102" w:rsidR="009327FA" w:rsidRDefault="00A213CA" w:rsidP="00A213CA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A213C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Spaldin N.A. Multiferroics beyond electric-field control of magnetism // Proc. R. Soc. A. 2020. </w:t>
      </w:r>
      <w:r w:rsidRPr="00A213CA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Pr="00A213C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. 476, № 2233. </w:t>
      </w:r>
      <w:r w:rsidRPr="00A213CA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A213C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 20190542.</w:t>
      </w:r>
    </w:p>
    <w:p w14:paraId="18259FE1" w14:textId="60FE8FBF" w:rsidR="00A213CA" w:rsidRDefault="0049722D" w:rsidP="00976F02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6E23F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Wu Liang, Gao Ya, Ma Jing </w:t>
      </w:r>
      <w:r w:rsidR="006E23F4" w:rsidRPr="006E23F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Recent progress in multiferroic materials // Science China Technological Sciences. 2015. Т. 58. С. 2207–2209.</w:t>
      </w:r>
    </w:p>
    <w:p w14:paraId="22746576" w14:textId="3666BA2F" w:rsidR="00A213CA" w:rsidRDefault="00641D72" w:rsidP="00A213CA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641D7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Sundaresan A., Ter-Oganessian N.V. </w:t>
      </w:r>
      <w:r w:rsidR="00F73B9F" w:rsidRPr="00F73B9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Magnetoelectric and multiferroic properties of spinels // </w:t>
      </w:r>
      <w:r w:rsidR="00AB389D" w:rsidRPr="00AB389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J. Appl. Phys. 2021, 129 (6)</w:t>
      </w:r>
      <w:r w:rsidR="005F5F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3436E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</w:t>
      </w:r>
      <w:r w:rsidR="005F5F57" w:rsidRPr="005F5F57">
        <w:rPr>
          <w:rFonts w:ascii="Times New Roman" w:eastAsia="Times New Roman" w:hAnsi="Times New Roman" w:cs="Times New Roman"/>
          <w:sz w:val="24"/>
          <w:szCs w:val="24"/>
          <w:lang w:eastAsia="zh-CN"/>
        </w:rPr>
        <w:t>rticle 060901</w:t>
      </w:r>
      <w:r w:rsidR="003436E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</w:p>
    <w:p w14:paraId="5BECB26D" w14:textId="5ED7D20D" w:rsidR="0088642B" w:rsidRDefault="0014144D" w:rsidP="00A1087A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Матвеева</w:t>
      </w:r>
      <w:r w:rsidR="0015578B" w:rsidRPr="00F24A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156D3">
        <w:rPr>
          <w:rFonts w:ascii="Times New Roman" w:eastAsia="Times New Roman" w:hAnsi="Times New Roman" w:cs="Times New Roman"/>
          <w:sz w:val="24"/>
          <w:szCs w:val="24"/>
          <w:lang w:eastAsia="zh-CN"/>
        </w:rPr>
        <w:t>А.</w:t>
      </w:r>
      <w:r w:rsidR="0015578B" w:rsidRPr="00F24ABD">
        <w:rPr>
          <w:rFonts w:ascii="Times New Roman" w:eastAsia="Times New Roman" w:hAnsi="Times New Roman" w:cs="Times New Roman"/>
          <w:sz w:val="24"/>
          <w:szCs w:val="24"/>
          <w:lang w:eastAsia="zh-CN"/>
        </w:rPr>
        <w:t>Н.</w:t>
      </w:r>
      <w:r w:rsidR="0088642B" w:rsidRPr="00F24A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14144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собенности магнитного упорядочения мультиферроиков на основе оксида марганца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8642B" w:rsidRPr="00F24A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// Дисс. … к.ф.-м.н. </w:t>
      </w:r>
      <w:r w:rsidR="001B78A2" w:rsidRPr="001B78A2">
        <w:rPr>
          <w:rFonts w:ascii="Times New Roman" w:eastAsia="Times New Roman" w:hAnsi="Times New Roman" w:cs="Times New Roman"/>
          <w:sz w:val="24"/>
          <w:szCs w:val="24"/>
          <w:lang w:eastAsia="zh-CN"/>
        </w:rPr>
        <w:t>Гатчина</w:t>
      </w:r>
      <w:r w:rsidR="0088642B" w:rsidRPr="00F24A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F97FF5" w:rsidRPr="00F97FF5">
        <w:rPr>
          <w:rFonts w:ascii="Times New Roman" w:eastAsia="Times New Roman" w:hAnsi="Times New Roman" w:cs="Times New Roman"/>
          <w:sz w:val="24"/>
          <w:szCs w:val="24"/>
          <w:lang w:eastAsia="zh-CN"/>
        </w:rPr>
        <w:t>Петербургский институт ядерной физики имени Б. П. Константинова</w:t>
      </w:r>
      <w:r w:rsidR="0088642B" w:rsidRPr="00F24ABD">
        <w:rPr>
          <w:rFonts w:ascii="Times New Roman" w:eastAsia="Times New Roman" w:hAnsi="Times New Roman" w:cs="Times New Roman"/>
          <w:sz w:val="24"/>
          <w:szCs w:val="24"/>
          <w:lang w:eastAsia="zh-CN"/>
        </w:rPr>
        <w:t>. 202</w:t>
      </w:r>
      <w:r w:rsidR="00F97FF5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88642B" w:rsidRPr="00F24A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E358E0">
        <w:rPr>
          <w:rFonts w:ascii="Times New Roman" w:eastAsia="Times New Roman" w:hAnsi="Times New Roman" w:cs="Times New Roman"/>
          <w:sz w:val="24"/>
          <w:szCs w:val="24"/>
          <w:lang w:eastAsia="zh-CN"/>
        </w:rPr>
        <w:t>130</w:t>
      </w:r>
      <w:r w:rsidR="0088642B" w:rsidRPr="00F24A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8642B" w:rsidRPr="00F24AB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</w:t>
      </w:r>
      <w:r w:rsidR="0088642B" w:rsidRPr="00F24AB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8A215F7" w14:textId="4099B365" w:rsidR="00472327" w:rsidRDefault="00472327" w:rsidP="00A1087A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47232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Branford W.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</w:t>
      </w:r>
      <w:r w:rsidRPr="0047232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Green M. 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</w:t>
      </w:r>
      <w:r w:rsidRPr="0047232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Neumann D. 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47232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Structure and Ferromagnetism in Mn</w:t>
      </w:r>
      <w:r w:rsidRPr="0047232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zh-CN"/>
        </w:rPr>
        <w:t>4+</w:t>
      </w:r>
      <w:r w:rsidRPr="0047232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Spinels:  AM</w:t>
      </w:r>
      <w:r w:rsidRPr="0047232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0.5</w:t>
      </w:r>
      <w:r w:rsidRPr="0047232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Mn</w:t>
      </w:r>
      <w:r w:rsidRPr="0047232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1.5</w:t>
      </w:r>
      <w:r w:rsidRPr="0047232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</w:t>
      </w:r>
      <w:r w:rsidRPr="0047232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4</w:t>
      </w:r>
      <w:r w:rsidRPr="0047232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(A = Li, Cu; M = Ni, Mg)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// </w:t>
      </w:r>
      <w:r w:rsidRPr="0047232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Chemistry of Materials</w:t>
      </w:r>
      <w:r w:rsidR="00C74A3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 2002.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47232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</w:t>
      </w:r>
      <w:r w:rsidR="00C74A3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  <w:r w:rsidRPr="0047232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14</w:t>
      </w:r>
      <w:r w:rsidR="00C74A3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(4). P. 1649–1656.</w:t>
      </w:r>
    </w:p>
    <w:p w14:paraId="63840B79" w14:textId="615D59F8" w:rsidR="00357743" w:rsidRPr="00357743" w:rsidRDefault="00357743" w:rsidP="00F8027C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3577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Amdouni N., Zaghib K., Gendron F., Mauger A., Julien C.M. Magnetic properties of LiNi</w:t>
      </w:r>
      <w:r w:rsidRPr="0035774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0.5</w:t>
      </w:r>
      <w:r w:rsidRPr="003577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Mn</w:t>
      </w:r>
      <w:r w:rsidRPr="0035774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1.5</w:t>
      </w:r>
      <w:r w:rsidRPr="003577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</w:t>
      </w:r>
      <w:r w:rsidRPr="0035774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zh-CN"/>
        </w:rPr>
        <w:t>4</w:t>
      </w:r>
      <w:r w:rsidRPr="0035774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spinels prepared by wet chemical methods // Journal of Magnetism and Magnetic Materials. 2007. V. 309(1)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 P. 100–105.</w:t>
      </w:r>
    </w:p>
    <w:sectPr w:rsidR="00357743" w:rsidRPr="00357743" w:rsidSect="008321F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44F07"/>
    <w:multiLevelType w:val="hybridMultilevel"/>
    <w:tmpl w:val="2982A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10"/>
    <w:rsid w:val="000049B6"/>
    <w:rsid w:val="00011051"/>
    <w:rsid w:val="000229D1"/>
    <w:rsid w:val="0003448D"/>
    <w:rsid w:val="00034B8F"/>
    <w:rsid w:val="00035B99"/>
    <w:rsid w:val="00060958"/>
    <w:rsid w:val="00082FED"/>
    <w:rsid w:val="000966A9"/>
    <w:rsid w:val="00105BFD"/>
    <w:rsid w:val="00116FDB"/>
    <w:rsid w:val="001331CC"/>
    <w:rsid w:val="0013704C"/>
    <w:rsid w:val="0014144D"/>
    <w:rsid w:val="001530E5"/>
    <w:rsid w:val="0015578B"/>
    <w:rsid w:val="00167FE7"/>
    <w:rsid w:val="001709F0"/>
    <w:rsid w:val="0017553F"/>
    <w:rsid w:val="001901F8"/>
    <w:rsid w:val="001A62C9"/>
    <w:rsid w:val="001B78A2"/>
    <w:rsid w:val="001F0962"/>
    <w:rsid w:val="001F2E44"/>
    <w:rsid w:val="001F322B"/>
    <w:rsid w:val="002066ED"/>
    <w:rsid w:val="00216E4E"/>
    <w:rsid w:val="0022273F"/>
    <w:rsid w:val="00261136"/>
    <w:rsid w:val="00277E79"/>
    <w:rsid w:val="00284570"/>
    <w:rsid w:val="002902C7"/>
    <w:rsid w:val="002A02CC"/>
    <w:rsid w:val="002B6F0B"/>
    <w:rsid w:val="002D11AF"/>
    <w:rsid w:val="002F5210"/>
    <w:rsid w:val="003100F1"/>
    <w:rsid w:val="003109D2"/>
    <w:rsid w:val="0031199F"/>
    <w:rsid w:val="00321C98"/>
    <w:rsid w:val="00326856"/>
    <w:rsid w:val="00341A54"/>
    <w:rsid w:val="003436E7"/>
    <w:rsid w:val="00345450"/>
    <w:rsid w:val="00346713"/>
    <w:rsid w:val="003520AD"/>
    <w:rsid w:val="00357743"/>
    <w:rsid w:val="00362550"/>
    <w:rsid w:val="003640D9"/>
    <w:rsid w:val="003802FC"/>
    <w:rsid w:val="00395C46"/>
    <w:rsid w:val="003A1905"/>
    <w:rsid w:val="003B209D"/>
    <w:rsid w:val="003B67A2"/>
    <w:rsid w:val="003C7821"/>
    <w:rsid w:val="003D073A"/>
    <w:rsid w:val="003E6208"/>
    <w:rsid w:val="003F0A15"/>
    <w:rsid w:val="003F0BD2"/>
    <w:rsid w:val="003F4404"/>
    <w:rsid w:val="0040069A"/>
    <w:rsid w:val="00407255"/>
    <w:rsid w:val="00426D6A"/>
    <w:rsid w:val="00435C44"/>
    <w:rsid w:val="004574CD"/>
    <w:rsid w:val="004663E8"/>
    <w:rsid w:val="00466F81"/>
    <w:rsid w:val="00472327"/>
    <w:rsid w:val="004764E7"/>
    <w:rsid w:val="00491C4B"/>
    <w:rsid w:val="0049722D"/>
    <w:rsid w:val="00497F1F"/>
    <w:rsid w:val="004A39A8"/>
    <w:rsid w:val="004A5B55"/>
    <w:rsid w:val="004B4A3F"/>
    <w:rsid w:val="004C43D0"/>
    <w:rsid w:val="004F7396"/>
    <w:rsid w:val="005079E6"/>
    <w:rsid w:val="00513001"/>
    <w:rsid w:val="005327F9"/>
    <w:rsid w:val="005419AA"/>
    <w:rsid w:val="00556D5A"/>
    <w:rsid w:val="00562762"/>
    <w:rsid w:val="0057415C"/>
    <w:rsid w:val="00596653"/>
    <w:rsid w:val="00597032"/>
    <w:rsid w:val="005E7908"/>
    <w:rsid w:val="005F5F57"/>
    <w:rsid w:val="006017CB"/>
    <w:rsid w:val="00610156"/>
    <w:rsid w:val="00615884"/>
    <w:rsid w:val="00625F01"/>
    <w:rsid w:val="00630865"/>
    <w:rsid w:val="00637B27"/>
    <w:rsid w:val="00641D72"/>
    <w:rsid w:val="006422AC"/>
    <w:rsid w:val="006526E8"/>
    <w:rsid w:val="00665AAB"/>
    <w:rsid w:val="006825D8"/>
    <w:rsid w:val="006924DE"/>
    <w:rsid w:val="0069433A"/>
    <w:rsid w:val="00697A93"/>
    <w:rsid w:val="006A5DF9"/>
    <w:rsid w:val="006B1349"/>
    <w:rsid w:val="006E23F4"/>
    <w:rsid w:val="006F5F4B"/>
    <w:rsid w:val="00721A0D"/>
    <w:rsid w:val="00745D56"/>
    <w:rsid w:val="00760F1C"/>
    <w:rsid w:val="00765E0F"/>
    <w:rsid w:val="0079689B"/>
    <w:rsid w:val="007A76E4"/>
    <w:rsid w:val="007C0896"/>
    <w:rsid w:val="007E3601"/>
    <w:rsid w:val="007E607A"/>
    <w:rsid w:val="007F5E3A"/>
    <w:rsid w:val="008156D3"/>
    <w:rsid w:val="008321F1"/>
    <w:rsid w:val="00841501"/>
    <w:rsid w:val="00846953"/>
    <w:rsid w:val="00856E22"/>
    <w:rsid w:val="00860392"/>
    <w:rsid w:val="00884288"/>
    <w:rsid w:val="0088642B"/>
    <w:rsid w:val="00887E51"/>
    <w:rsid w:val="00895FB6"/>
    <w:rsid w:val="008C14FE"/>
    <w:rsid w:val="008C2EAE"/>
    <w:rsid w:val="008E75D2"/>
    <w:rsid w:val="00901113"/>
    <w:rsid w:val="00912DFD"/>
    <w:rsid w:val="009207E3"/>
    <w:rsid w:val="009327FA"/>
    <w:rsid w:val="00951D58"/>
    <w:rsid w:val="00960F99"/>
    <w:rsid w:val="009A707D"/>
    <w:rsid w:val="009B5410"/>
    <w:rsid w:val="009C0815"/>
    <w:rsid w:val="009C2057"/>
    <w:rsid w:val="009C3DF8"/>
    <w:rsid w:val="009C5E3A"/>
    <w:rsid w:val="009D5662"/>
    <w:rsid w:val="009E364F"/>
    <w:rsid w:val="009E4700"/>
    <w:rsid w:val="00A11008"/>
    <w:rsid w:val="00A213CA"/>
    <w:rsid w:val="00A37616"/>
    <w:rsid w:val="00A47249"/>
    <w:rsid w:val="00A56073"/>
    <w:rsid w:val="00A70546"/>
    <w:rsid w:val="00A91640"/>
    <w:rsid w:val="00AA05F7"/>
    <w:rsid w:val="00AB389D"/>
    <w:rsid w:val="00AB67DC"/>
    <w:rsid w:val="00AD1A69"/>
    <w:rsid w:val="00AE76D8"/>
    <w:rsid w:val="00AF25C9"/>
    <w:rsid w:val="00B155F1"/>
    <w:rsid w:val="00B16923"/>
    <w:rsid w:val="00B32678"/>
    <w:rsid w:val="00B43995"/>
    <w:rsid w:val="00B44FBB"/>
    <w:rsid w:val="00B616C1"/>
    <w:rsid w:val="00B63480"/>
    <w:rsid w:val="00B777E4"/>
    <w:rsid w:val="00B77F71"/>
    <w:rsid w:val="00B878CA"/>
    <w:rsid w:val="00B9197E"/>
    <w:rsid w:val="00BA1B8D"/>
    <w:rsid w:val="00BC3246"/>
    <w:rsid w:val="00BF72D6"/>
    <w:rsid w:val="00C13D27"/>
    <w:rsid w:val="00C16608"/>
    <w:rsid w:val="00C243B2"/>
    <w:rsid w:val="00C40EE2"/>
    <w:rsid w:val="00C434A3"/>
    <w:rsid w:val="00C67A6D"/>
    <w:rsid w:val="00C70E36"/>
    <w:rsid w:val="00C74A3E"/>
    <w:rsid w:val="00C75548"/>
    <w:rsid w:val="00C8447C"/>
    <w:rsid w:val="00C9086E"/>
    <w:rsid w:val="00C9131D"/>
    <w:rsid w:val="00C92D92"/>
    <w:rsid w:val="00CA0D90"/>
    <w:rsid w:val="00CA6572"/>
    <w:rsid w:val="00CE297F"/>
    <w:rsid w:val="00CE68C1"/>
    <w:rsid w:val="00D1387F"/>
    <w:rsid w:val="00D2086E"/>
    <w:rsid w:val="00D20EB5"/>
    <w:rsid w:val="00D22532"/>
    <w:rsid w:val="00D35577"/>
    <w:rsid w:val="00D551FD"/>
    <w:rsid w:val="00D77B7D"/>
    <w:rsid w:val="00D8155C"/>
    <w:rsid w:val="00D93EE1"/>
    <w:rsid w:val="00DB0EAE"/>
    <w:rsid w:val="00DF1A4C"/>
    <w:rsid w:val="00DF73A9"/>
    <w:rsid w:val="00E000FD"/>
    <w:rsid w:val="00E05CAF"/>
    <w:rsid w:val="00E11225"/>
    <w:rsid w:val="00E1244E"/>
    <w:rsid w:val="00E358E0"/>
    <w:rsid w:val="00E602D6"/>
    <w:rsid w:val="00ED3FAB"/>
    <w:rsid w:val="00ED4347"/>
    <w:rsid w:val="00ED4EF1"/>
    <w:rsid w:val="00ED703D"/>
    <w:rsid w:val="00ED74A2"/>
    <w:rsid w:val="00EF182F"/>
    <w:rsid w:val="00EF5ABF"/>
    <w:rsid w:val="00F0375A"/>
    <w:rsid w:val="00F0631E"/>
    <w:rsid w:val="00F16006"/>
    <w:rsid w:val="00F21FDB"/>
    <w:rsid w:val="00F24ABD"/>
    <w:rsid w:val="00F34030"/>
    <w:rsid w:val="00F340E6"/>
    <w:rsid w:val="00F353E5"/>
    <w:rsid w:val="00F565ED"/>
    <w:rsid w:val="00F656ED"/>
    <w:rsid w:val="00F73B9F"/>
    <w:rsid w:val="00F839C4"/>
    <w:rsid w:val="00F843CD"/>
    <w:rsid w:val="00F97FF5"/>
    <w:rsid w:val="00FB23EF"/>
    <w:rsid w:val="00FB7CB0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50FA"/>
  <w15:chartTrackingRefBased/>
  <w15:docId w15:val="{EA241797-67BA-400A-8E7C-FEC37A77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4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545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45450"/>
    <w:rPr>
      <w:color w:val="954F72" w:themeColor="followedHyperlink"/>
      <w:u w:val="single"/>
    </w:rPr>
  </w:style>
  <w:style w:type="character" w:customStyle="1" w:styleId="ezkurwreuab5ozgtqnkl">
    <w:name w:val="ezkurwreuab5ozgtqnkl"/>
    <w:basedOn w:val="a0"/>
    <w:rsid w:val="00630865"/>
  </w:style>
  <w:style w:type="character" w:customStyle="1" w:styleId="q4iawc">
    <w:name w:val="q4iawc"/>
    <w:basedOn w:val="a0"/>
    <w:rsid w:val="003109D2"/>
  </w:style>
  <w:style w:type="paragraph" w:styleId="a6">
    <w:name w:val="List Paragraph"/>
    <w:basedOn w:val="a"/>
    <w:uiPriority w:val="34"/>
    <w:qFormat/>
    <w:rsid w:val="00A2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1494dim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Лымарь</dc:creator>
  <cp:keywords/>
  <dc:description/>
  <cp:lastModifiedBy>Дима Лымарь</cp:lastModifiedBy>
  <cp:revision>12</cp:revision>
  <dcterms:created xsi:type="dcterms:W3CDTF">2025-03-03T12:22:00Z</dcterms:created>
  <dcterms:modified xsi:type="dcterms:W3CDTF">2025-03-03T12:33:00Z</dcterms:modified>
</cp:coreProperties>
</file>