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764D7" w14:textId="243732F2" w:rsidR="00EB68D2" w:rsidRPr="00EB68D2" w:rsidRDefault="00EB68D2" w:rsidP="00EB68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EB68D2">
        <w:rPr>
          <w:b/>
          <w:color w:val="000000"/>
        </w:rPr>
        <w:t xml:space="preserve">Получение </w:t>
      </w:r>
      <w:proofErr w:type="spellStart"/>
      <w:r w:rsidRPr="00EB68D2">
        <w:rPr>
          <w:b/>
          <w:color w:val="000000"/>
        </w:rPr>
        <w:t>бифазной</w:t>
      </w:r>
      <w:proofErr w:type="spellEnd"/>
      <w:r w:rsidRPr="00EB68D2">
        <w:rPr>
          <w:b/>
          <w:color w:val="000000"/>
        </w:rPr>
        <w:t xml:space="preserve"> </w:t>
      </w:r>
      <w:proofErr w:type="spellStart"/>
      <w:r w:rsidR="003E1367">
        <w:rPr>
          <w:b/>
          <w:color w:val="000000"/>
        </w:rPr>
        <w:t>био</w:t>
      </w:r>
      <w:r w:rsidRPr="00EB68D2">
        <w:rPr>
          <w:b/>
          <w:color w:val="000000"/>
        </w:rPr>
        <w:t>керамики</w:t>
      </w:r>
      <w:proofErr w:type="spellEnd"/>
      <w:r w:rsidRPr="00EB68D2">
        <w:rPr>
          <w:b/>
          <w:color w:val="000000"/>
        </w:rPr>
        <w:t xml:space="preserve"> </w:t>
      </w:r>
      <w:r>
        <w:rPr>
          <w:b/>
          <w:color w:val="000000"/>
        </w:rPr>
        <w:t>на основе</w:t>
      </w:r>
      <w:r w:rsidRPr="00EB68D2">
        <w:rPr>
          <w:b/>
          <w:color w:val="000000"/>
        </w:rPr>
        <w:t xml:space="preserve"> фосфатов кальция с соотношением </w:t>
      </w:r>
      <w:r w:rsidR="00FB1987">
        <w:rPr>
          <w:b/>
          <w:color w:val="000000"/>
        </w:rPr>
        <w:br/>
      </w:r>
      <w:r w:rsidRPr="00EB68D2">
        <w:rPr>
          <w:b/>
          <w:bCs/>
          <w:color w:val="000000"/>
        </w:rPr>
        <w:t>0,5</w:t>
      </w:r>
      <w:r w:rsidRPr="00EB68D2">
        <w:rPr>
          <w:b/>
          <w:color w:val="000000"/>
        </w:rPr>
        <w:t xml:space="preserve"> </w:t>
      </w:r>
      <w:r w:rsidRPr="00EB68D2">
        <w:rPr>
          <w:b/>
          <w:bCs/>
          <w:color w:val="000000"/>
        </w:rPr>
        <w:t>≤ Са/Р ≤ 1,5</w:t>
      </w:r>
    </w:p>
    <w:p w14:paraId="53B1360D" w14:textId="0DBF86E4" w:rsidR="00EB68D2" w:rsidRPr="00EB68D2" w:rsidRDefault="00EB68D2" w:rsidP="00EB68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EB68D2">
        <w:rPr>
          <w:b/>
          <w:i/>
          <w:color w:val="000000"/>
        </w:rPr>
        <w:t>З</w:t>
      </w:r>
      <w:r>
        <w:rPr>
          <w:b/>
          <w:i/>
          <w:color w:val="000000"/>
        </w:rPr>
        <w:t xml:space="preserve">абежайлова </w:t>
      </w:r>
      <w:r w:rsidR="00C21D55">
        <w:rPr>
          <w:b/>
          <w:i/>
          <w:color w:val="000000"/>
        </w:rPr>
        <w:t>Е.А.</w:t>
      </w:r>
      <w:r w:rsidR="00C21D55" w:rsidRPr="00C21D55">
        <w:rPr>
          <w:b/>
          <w:i/>
          <w:color w:val="000000"/>
          <w:vertAlign w:val="superscript"/>
        </w:rPr>
        <w:t>1</w:t>
      </w:r>
      <w:r w:rsidR="00C21D55">
        <w:rPr>
          <w:b/>
          <w:i/>
          <w:color w:val="000000"/>
        </w:rPr>
        <w:t>, Голубчиков Д.О.</w:t>
      </w:r>
      <w:r w:rsidR="00C21D55" w:rsidRPr="00C21D55">
        <w:rPr>
          <w:b/>
          <w:i/>
          <w:color w:val="000000"/>
          <w:vertAlign w:val="superscript"/>
        </w:rPr>
        <w:t>1,2</w:t>
      </w:r>
      <w:r w:rsidR="00C21D55">
        <w:rPr>
          <w:b/>
          <w:i/>
          <w:color w:val="000000"/>
        </w:rPr>
        <w:t xml:space="preserve">, </w:t>
      </w:r>
      <w:proofErr w:type="spellStart"/>
      <w:r w:rsidR="00C21D55">
        <w:rPr>
          <w:b/>
          <w:i/>
          <w:color w:val="000000"/>
        </w:rPr>
        <w:t>Путляев</w:t>
      </w:r>
      <w:proofErr w:type="spellEnd"/>
      <w:r w:rsidR="00C21D55">
        <w:rPr>
          <w:b/>
          <w:i/>
          <w:color w:val="000000"/>
        </w:rPr>
        <w:t xml:space="preserve"> В.И.</w:t>
      </w:r>
      <w:r w:rsidR="00C21D55" w:rsidRPr="00C21D55">
        <w:rPr>
          <w:b/>
          <w:i/>
          <w:color w:val="000000"/>
          <w:vertAlign w:val="superscript"/>
        </w:rPr>
        <w:t>1,2</w:t>
      </w:r>
    </w:p>
    <w:p w14:paraId="58188103" w14:textId="77777777" w:rsidR="00491A1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</w:t>
      </w:r>
      <w:r w:rsidR="00EB68D2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EB68D2">
        <w:rPr>
          <w:i/>
          <w:color w:val="000000"/>
        </w:rPr>
        <w:t>бакалавриата</w:t>
      </w:r>
    </w:p>
    <w:p w14:paraId="1E07BF7D" w14:textId="77777777" w:rsidR="00C21D55" w:rsidRDefault="00C21D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C21D55"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Факультет наук о материалах, </w:t>
      </w:r>
      <w:r w:rsidR="00EB1F49"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 w:rsidR="00EB1F49">
        <w:rPr>
          <w:i/>
          <w:color w:val="000000"/>
        </w:rPr>
        <w:t>Ломоносова, Москва, Россия</w:t>
      </w:r>
    </w:p>
    <w:p w14:paraId="503F27C5" w14:textId="77777777" w:rsidR="00491A1F" w:rsidRDefault="00C21D55" w:rsidP="00FB19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Химический факультет, Московский государственный университет имени М.В. Ломоносова, Москва, Россия</w:t>
      </w:r>
    </w:p>
    <w:p w14:paraId="6AC388A4" w14:textId="77777777" w:rsidR="00491A1F" w:rsidRPr="00491A1F" w:rsidRDefault="00EB1F49" w:rsidP="00FB19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491A1F">
        <w:rPr>
          <w:i/>
          <w:color w:val="000000"/>
        </w:rPr>
        <w:t>E</w:t>
      </w:r>
      <w:r w:rsidR="003B76D6" w:rsidRPr="00491A1F">
        <w:rPr>
          <w:i/>
          <w:color w:val="000000"/>
        </w:rPr>
        <w:t>-</w:t>
      </w:r>
      <w:r w:rsidRPr="00491A1F">
        <w:rPr>
          <w:i/>
          <w:color w:val="000000"/>
        </w:rPr>
        <w:t xml:space="preserve">mail: </w:t>
      </w:r>
      <w:hyperlink r:id="rId6" w:history="1">
        <w:r w:rsidR="00EB68D2" w:rsidRPr="00491A1F">
          <w:rPr>
            <w:rStyle w:val="a9"/>
            <w:i/>
            <w:color w:val="000000"/>
            <w:lang w:val="en-US"/>
          </w:rPr>
          <w:t>lizazab</w:t>
        </w:r>
        <w:r w:rsidR="00EB68D2" w:rsidRPr="00491A1F">
          <w:rPr>
            <w:rStyle w:val="a9"/>
            <w:i/>
            <w:color w:val="000000"/>
          </w:rPr>
          <w:t>3@</w:t>
        </w:r>
        <w:r w:rsidR="00EB68D2" w:rsidRPr="00491A1F">
          <w:rPr>
            <w:rStyle w:val="a9"/>
            <w:i/>
            <w:color w:val="000000"/>
            <w:lang w:val="en-US"/>
          </w:rPr>
          <w:t>mail</w:t>
        </w:r>
        <w:r w:rsidR="00EB68D2" w:rsidRPr="00491A1F">
          <w:rPr>
            <w:rStyle w:val="a9"/>
            <w:i/>
            <w:color w:val="000000"/>
          </w:rPr>
          <w:t>.ru</w:t>
        </w:r>
      </w:hyperlink>
    </w:p>
    <w:p w14:paraId="5810DD19" w14:textId="77777777" w:rsidR="00EB68D2" w:rsidRPr="00EB68D2" w:rsidRDefault="00EB68D2" w:rsidP="004B10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B68D2">
        <w:rPr>
          <w:color w:val="000000"/>
        </w:rPr>
        <w:t xml:space="preserve">Дефекты костной ткани, которые могут являться последствиями переломов или онкологических заболеваний, являются актуальной проблемой современной ортопедии. Многие из дефектов требуют введения имплантата в организм человека, при этом, повреждения различных типов кости требуют разработки специфичной архитектуры </w:t>
      </w:r>
      <w:proofErr w:type="spellStart"/>
      <w:r w:rsidRPr="00EB68D2">
        <w:rPr>
          <w:color w:val="000000"/>
        </w:rPr>
        <w:t>скаффолда</w:t>
      </w:r>
      <w:proofErr w:type="spellEnd"/>
      <w:r w:rsidRPr="00EB68D2">
        <w:rPr>
          <w:color w:val="000000"/>
        </w:rPr>
        <w:t xml:space="preserve">, а также определенных механических свойств имплантата. Существует устойчивый интерес к созданию материала для эффективного замещения поврежденных участков кости, который не только сможет выдерживать определенные механические нагрузки, но и, со временем, полностью замещаться на нативную ткань. В связи с этим, широко изучаются различные фосфаты кальция (ФК). Процесс костного </w:t>
      </w:r>
      <w:proofErr w:type="spellStart"/>
      <w:r w:rsidRPr="00EB68D2">
        <w:rPr>
          <w:color w:val="000000"/>
        </w:rPr>
        <w:t>ремоделирования</w:t>
      </w:r>
      <w:proofErr w:type="spellEnd"/>
      <w:r w:rsidRPr="00EB68D2">
        <w:rPr>
          <w:color w:val="000000"/>
        </w:rPr>
        <w:t xml:space="preserve"> является непрерывным и циклическим, поэтому эффективность </w:t>
      </w:r>
      <w:proofErr w:type="spellStart"/>
      <w:r w:rsidRPr="00EB68D2">
        <w:rPr>
          <w:color w:val="000000"/>
        </w:rPr>
        <w:t>биорезорбции</w:t>
      </w:r>
      <w:proofErr w:type="spellEnd"/>
      <w:r w:rsidRPr="00EB68D2">
        <w:rPr>
          <w:color w:val="000000"/>
        </w:rPr>
        <w:t xml:space="preserve"> имплантируемого материала определяется его растворимостью. Растворимость ФК коррелирует с соотношением Са/Р, в частности, </w:t>
      </w:r>
      <w:proofErr w:type="spellStart"/>
      <w:r w:rsidRPr="00EB68D2">
        <w:rPr>
          <w:color w:val="000000"/>
        </w:rPr>
        <w:t>трикальцийфосфат</w:t>
      </w:r>
      <w:proofErr w:type="spellEnd"/>
      <w:r w:rsidRPr="00EB68D2">
        <w:rPr>
          <w:color w:val="000000"/>
        </w:rPr>
        <w:t>, пирофосфат кальция и полифосфат кальция (</w:t>
      </w:r>
      <w:proofErr w:type="spellStart"/>
      <w:r w:rsidRPr="00EB68D2">
        <w:rPr>
          <w:color w:val="000000"/>
        </w:rPr>
        <w:t>полиФК</w:t>
      </w:r>
      <w:proofErr w:type="spellEnd"/>
      <w:r w:rsidRPr="00EB68D2">
        <w:rPr>
          <w:color w:val="000000"/>
        </w:rPr>
        <w:t xml:space="preserve">) имеют более высокую растворимость в сравнении с гидроксиапатитом. Разработка композитных материалов может обеспечить возможность регулирования растворимости путем варьирования содержания компонентов, а также получить более плотную керамику за счет введения легкоплавких компонентов, таких как </w:t>
      </w:r>
      <w:proofErr w:type="spellStart"/>
      <w:r w:rsidRPr="00EB68D2">
        <w:rPr>
          <w:color w:val="000000"/>
        </w:rPr>
        <w:t>полиФК</w:t>
      </w:r>
      <w:proofErr w:type="spellEnd"/>
      <w:r w:rsidRPr="00EB68D2">
        <w:rPr>
          <w:color w:val="000000"/>
        </w:rPr>
        <w:t>.</w:t>
      </w:r>
    </w:p>
    <w:p w14:paraId="19FEDCFA" w14:textId="426AE783" w:rsidR="00EB68D2" w:rsidRPr="00EB68D2" w:rsidRDefault="00EB68D2" w:rsidP="004B10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B68D2">
        <w:rPr>
          <w:color w:val="000000"/>
        </w:rPr>
        <w:t>Целью данной работы стало получение биорезорбируемой композитной керамики на основе фосфатов кальция с соотношением Са/Р в диапазоне 0,5 – 1,5. В ходе работы были синтезированы порошки аморфного фосфата кальция</w:t>
      </w:r>
      <w:r w:rsidR="00E4305E" w:rsidRPr="00E4305E">
        <w:rPr>
          <w:color w:val="000000"/>
        </w:rPr>
        <w:t xml:space="preserve"> (А</w:t>
      </w:r>
      <w:r w:rsidR="00E4305E">
        <w:rPr>
          <w:color w:val="000000"/>
        </w:rPr>
        <w:t>ФК</w:t>
      </w:r>
      <w:r w:rsidR="00E4305E" w:rsidRPr="00E4305E">
        <w:rPr>
          <w:color w:val="000000"/>
        </w:rPr>
        <w:t>)</w:t>
      </w:r>
      <w:r w:rsidRPr="00EB68D2">
        <w:rPr>
          <w:color w:val="000000"/>
        </w:rPr>
        <w:t>, стабилизированного цитрат-ионами, для сохранения заданного соотношения Са/Р</w:t>
      </w:r>
      <w:r w:rsidR="00E4305E">
        <w:rPr>
          <w:color w:val="000000"/>
        </w:rPr>
        <w:t xml:space="preserve"> и предотвращения осаждения гидроксиапатита </w:t>
      </w:r>
      <w:r w:rsidR="00E4305E" w:rsidRPr="00E4305E">
        <w:rPr>
          <w:color w:val="000000"/>
        </w:rPr>
        <w:t>[1]</w:t>
      </w:r>
      <w:r w:rsidRPr="00EB68D2">
        <w:rPr>
          <w:color w:val="000000"/>
        </w:rPr>
        <w:t xml:space="preserve">, а также порошок полифосфата кальция из двух различных прекурсоров. Были получены и охарактеризованы образцы </w:t>
      </w:r>
      <w:proofErr w:type="spellStart"/>
      <w:r w:rsidRPr="00EB68D2">
        <w:rPr>
          <w:color w:val="000000"/>
        </w:rPr>
        <w:t>бифазной</w:t>
      </w:r>
      <w:proofErr w:type="spellEnd"/>
      <w:r w:rsidRPr="00EB68D2">
        <w:rPr>
          <w:color w:val="000000"/>
        </w:rPr>
        <w:t xml:space="preserve"> керамики в системе </w:t>
      </w:r>
      <w:r w:rsidRPr="00EB68D2">
        <w:rPr>
          <w:color w:val="000000"/>
          <w:lang w:val="en-US"/>
        </w:rPr>
        <w:t>Ca</w:t>
      </w:r>
      <w:r w:rsidRPr="00EB68D2">
        <w:rPr>
          <w:color w:val="000000"/>
          <w:vertAlign w:val="subscript"/>
        </w:rPr>
        <w:t>3</w:t>
      </w:r>
      <w:r w:rsidRPr="00EB68D2">
        <w:rPr>
          <w:color w:val="000000"/>
        </w:rPr>
        <w:t>(</w:t>
      </w:r>
      <w:r w:rsidRPr="00EB68D2">
        <w:rPr>
          <w:color w:val="000000"/>
          <w:lang w:val="en-US"/>
        </w:rPr>
        <w:t>PO</w:t>
      </w:r>
      <w:r w:rsidRPr="00EB68D2">
        <w:rPr>
          <w:color w:val="000000"/>
          <w:vertAlign w:val="subscript"/>
        </w:rPr>
        <w:t>4</w:t>
      </w:r>
      <w:r w:rsidRPr="00EB68D2">
        <w:rPr>
          <w:color w:val="000000"/>
        </w:rPr>
        <w:t>)</w:t>
      </w:r>
      <w:r w:rsidRPr="00EB68D2">
        <w:rPr>
          <w:color w:val="000000"/>
          <w:vertAlign w:val="subscript"/>
        </w:rPr>
        <w:t>2</w:t>
      </w:r>
      <w:r w:rsidRPr="00EB68D2">
        <w:rPr>
          <w:color w:val="000000"/>
        </w:rPr>
        <w:t>-</w:t>
      </w:r>
      <w:proofErr w:type="gramStart"/>
      <w:r w:rsidRPr="00EB68D2">
        <w:rPr>
          <w:color w:val="000000"/>
          <w:lang w:val="en-US"/>
        </w:rPr>
        <w:t>Ca</w:t>
      </w:r>
      <w:r w:rsidRPr="00EB68D2">
        <w:rPr>
          <w:color w:val="000000"/>
        </w:rPr>
        <w:t>(</w:t>
      </w:r>
      <w:proofErr w:type="gramEnd"/>
      <w:r w:rsidRPr="00EB68D2">
        <w:rPr>
          <w:color w:val="000000"/>
          <w:lang w:val="en-US"/>
        </w:rPr>
        <w:t>PO</w:t>
      </w:r>
      <w:r w:rsidRPr="00EB68D2">
        <w:rPr>
          <w:color w:val="000000"/>
          <w:vertAlign w:val="subscript"/>
        </w:rPr>
        <w:t>3</w:t>
      </w:r>
      <w:r w:rsidRPr="00EB68D2">
        <w:rPr>
          <w:color w:val="000000"/>
        </w:rPr>
        <w:t>)</w:t>
      </w:r>
      <w:r w:rsidRPr="00EB68D2">
        <w:rPr>
          <w:color w:val="000000"/>
          <w:vertAlign w:val="subscript"/>
        </w:rPr>
        <w:t>2</w:t>
      </w:r>
      <w:r w:rsidRPr="00EB68D2">
        <w:rPr>
          <w:color w:val="000000"/>
        </w:rPr>
        <w:t xml:space="preserve"> в диапазоне соотношений Са/Р от 0,5 до 1,5.</w:t>
      </w:r>
    </w:p>
    <w:p w14:paraId="617034F1" w14:textId="77777777" w:rsidR="00EB68D2" w:rsidRDefault="00EB68D2" w:rsidP="004B10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B68D2">
        <w:rPr>
          <w:color w:val="000000"/>
        </w:rPr>
        <w:t xml:space="preserve">Фазовый состав полученных порошков был установлен методами рентгенофазового анализа и ИК-спектроскопии. </w:t>
      </w:r>
      <w:proofErr w:type="spellStart"/>
      <w:r w:rsidRPr="00EB68D2">
        <w:rPr>
          <w:color w:val="000000"/>
        </w:rPr>
        <w:t>Микроморфология</w:t>
      </w:r>
      <w:proofErr w:type="spellEnd"/>
      <w:r w:rsidRPr="00EB68D2">
        <w:rPr>
          <w:color w:val="000000"/>
        </w:rPr>
        <w:t xml:space="preserve"> полученных образцов была охарактеризована методом растровой электронной микроскопии. Были определены зависимости механических параметров керамических образцов от состава. Также была исследована скорость резорбции </w:t>
      </w:r>
      <w:proofErr w:type="spellStart"/>
      <w:r w:rsidRPr="00EB68D2">
        <w:rPr>
          <w:color w:val="000000"/>
        </w:rPr>
        <w:t>биокерамики</w:t>
      </w:r>
      <w:proofErr w:type="spellEnd"/>
      <w:r w:rsidRPr="00EB68D2">
        <w:rPr>
          <w:color w:val="000000"/>
        </w:rPr>
        <w:t xml:space="preserve"> в среде, моделирующей естественные условия костного </w:t>
      </w:r>
      <w:proofErr w:type="spellStart"/>
      <w:r w:rsidRPr="00EB68D2">
        <w:rPr>
          <w:color w:val="000000"/>
        </w:rPr>
        <w:t>ремоделирования</w:t>
      </w:r>
      <w:proofErr w:type="spellEnd"/>
      <w:r w:rsidRPr="00EB68D2">
        <w:rPr>
          <w:color w:val="000000"/>
        </w:rPr>
        <w:t>, обусловленные действием остеокластов.</w:t>
      </w:r>
    </w:p>
    <w:p w14:paraId="0203F3E9" w14:textId="12BDBF32" w:rsidR="009B57FD" w:rsidRPr="00491A1F" w:rsidRDefault="009B57FD" w:rsidP="00491A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491A1F">
        <w:rPr>
          <w:b/>
          <w:color w:val="000000"/>
        </w:rPr>
        <w:t>Литература</w:t>
      </w:r>
    </w:p>
    <w:p w14:paraId="6CD872FA" w14:textId="37E319D6" w:rsidR="00E4305E" w:rsidRDefault="00491A1F" w:rsidP="00491A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FB1987">
        <w:rPr>
          <w:color w:val="000000"/>
        </w:rPr>
        <w:t xml:space="preserve">1. </w:t>
      </w:r>
      <w:r w:rsidR="00E4305E" w:rsidRPr="00491A1F">
        <w:rPr>
          <w:color w:val="000000"/>
          <w:lang w:val="en-US"/>
        </w:rPr>
        <w:t>Zuev</w:t>
      </w:r>
      <w:r w:rsidR="00E4305E" w:rsidRPr="00491A1F">
        <w:rPr>
          <w:color w:val="000000"/>
        </w:rPr>
        <w:t xml:space="preserve">, </w:t>
      </w:r>
      <w:r w:rsidR="00E4305E" w:rsidRPr="00491A1F">
        <w:rPr>
          <w:color w:val="000000"/>
          <w:lang w:val="en-US"/>
        </w:rPr>
        <w:t>D</w:t>
      </w:r>
      <w:r w:rsidR="00E4305E" w:rsidRPr="00491A1F">
        <w:rPr>
          <w:color w:val="000000"/>
        </w:rPr>
        <w:t>.</w:t>
      </w:r>
      <w:r w:rsidR="00E4305E" w:rsidRPr="00491A1F">
        <w:rPr>
          <w:color w:val="000000"/>
          <w:lang w:val="en-US"/>
        </w:rPr>
        <w:t>M</w:t>
      </w:r>
      <w:r w:rsidR="00E4305E" w:rsidRPr="00491A1F">
        <w:rPr>
          <w:color w:val="000000"/>
        </w:rPr>
        <w:t xml:space="preserve">., </w:t>
      </w:r>
      <w:proofErr w:type="spellStart"/>
      <w:r w:rsidR="00E4305E" w:rsidRPr="00491A1F">
        <w:rPr>
          <w:color w:val="000000"/>
          <w:lang w:val="en-US"/>
        </w:rPr>
        <w:t>Golubchikov</w:t>
      </w:r>
      <w:proofErr w:type="spellEnd"/>
      <w:r w:rsidR="00E4305E" w:rsidRPr="00491A1F">
        <w:rPr>
          <w:color w:val="000000"/>
        </w:rPr>
        <w:t xml:space="preserve">, </w:t>
      </w:r>
      <w:r w:rsidR="00E4305E" w:rsidRPr="00491A1F">
        <w:rPr>
          <w:color w:val="000000"/>
          <w:lang w:val="en-US"/>
        </w:rPr>
        <w:t>D</w:t>
      </w:r>
      <w:r w:rsidR="00E4305E" w:rsidRPr="00491A1F">
        <w:rPr>
          <w:color w:val="000000"/>
        </w:rPr>
        <w:t>.</w:t>
      </w:r>
      <w:r w:rsidR="00E4305E" w:rsidRPr="00491A1F">
        <w:rPr>
          <w:color w:val="000000"/>
          <w:lang w:val="en-US"/>
        </w:rPr>
        <w:t>O</w:t>
      </w:r>
      <w:r w:rsidR="00E4305E" w:rsidRPr="00491A1F">
        <w:rPr>
          <w:color w:val="000000"/>
        </w:rPr>
        <w:t xml:space="preserve">., </w:t>
      </w:r>
      <w:r w:rsidR="00E4305E" w:rsidRPr="00491A1F">
        <w:rPr>
          <w:color w:val="000000"/>
          <w:lang w:val="en-US"/>
        </w:rPr>
        <w:t>Evdokimov</w:t>
      </w:r>
      <w:r w:rsidR="00E4305E" w:rsidRPr="00491A1F">
        <w:rPr>
          <w:color w:val="000000"/>
        </w:rPr>
        <w:t xml:space="preserve">, </w:t>
      </w:r>
      <w:r w:rsidR="00E4305E" w:rsidRPr="00491A1F">
        <w:rPr>
          <w:color w:val="000000"/>
          <w:lang w:val="en-US"/>
        </w:rPr>
        <w:t>P</w:t>
      </w:r>
      <w:r w:rsidR="00E4305E" w:rsidRPr="00491A1F">
        <w:rPr>
          <w:color w:val="000000"/>
        </w:rPr>
        <w:t>.</w:t>
      </w:r>
      <w:r w:rsidR="00E4305E" w:rsidRPr="00491A1F">
        <w:rPr>
          <w:color w:val="000000"/>
          <w:lang w:val="en-US"/>
        </w:rPr>
        <w:t>V</w:t>
      </w:r>
      <w:r w:rsidR="00E4305E" w:rsidRPr="00491A1F">
        <w:rPr>
          <w:color w:val="000000"/>
        </w:rPr>
        <w:t xml:space="preserve">. </w:t>
      </w:r>
      <w:r w:rsidR="00E4305E" w:rsidRPr="00491A1F">
        <w:rPr>
          <w:color w:val="000000"/>
          <w:lang w:val="en-US"/>
        </w:rPr>
        <w:t>et</w:t>
      </w:r>
      <w:r w:rsidR="00E4305E" w:rsidRPr="00491A1F">
        <w:rPr>
          <w:color w:val="000000"/>
        </w:rPr>
        <w:t xml:space="preserve"> </w:t>
      </w:r>
      <w:r w:rsidR="00E4305E" w:rsidRPr="00491A1F">
        <w:rPr>
          <w:color w:val="000000"/>
          <w:lang w:val="en-US"/>
        </w:rPr>
        <w:t>al</w:t>
      </w:r>
      <w:r w:rsidR="00E4305E" w:rsidRPr="00491A1F">
        <w:rPr>
          <w:color w:val="000000"/>
        </w:rPr>
        <w:t xml:space="preserve">. </w:t>
      </w:r>
      <w:r w:rsidR="00E4305E" w:rsidRPr="00491A1F">
        <w:rPr>
          <w:color w:val="000000"/>
          <w:lang w:val="en-US"/>
        </w:rPr>
        <w:t xml:space="preserve">Synthesis of Amorphous Calcium Phosphate Powders for Production of </w:t>
      </w:r>
      <w:proofErr w:type="spellStart"/>
      <w:r w:rsidR="00E4305E" w:rsidRPr="00491A1F">
        <w:rPr>
          <w:color w:val="000000"/>
          <w:lang w:val="en-US"/>
        </w:rPr>
        <w:t>Bioceramics</w:t>
      </w:r>
      <w:proofErr w:type="spellEnd"/>
      <w:r w:rsidR="00E4305E" w:rsidRPr="00491A1F">
        <w:rPr>
          <w:color w:val="000000"/>
          <w:lang w:val="en-US"/>
        </w:rPr>
        <w:t xml:space="preserve"> and Composites by 3D Printing. Russ. J. </w:t>
      </w:r>
      <w:proofErr w:type="spellStart"/>
      <w:r w:rsidR="00E4305E" w:rsidRPr="00491A1F">
        <w:rPr>
          <w:color w:val="000000"/>
          <w:lang w:val="en-US"/>
        </w:rPr>
        <w:t>Inorg</w:t>
      </w:r>
      <w:proofErr w:type="spellEnd"/>
      <w:r w:rsidR="00E4305E" w:rsidRPr="00491A1F">
        <w:rPr>
          <w:color w:val="000000"/>
          <w:lang w:val="en-US"/>
        </w:rPr>
        <w:t>. Chem. 67, 940–951 (2022)</w:t>
      </w:r>
    </w:p>
    <w:sectPr w:rsidR="00E4305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0436D"/>
    <w:multiLevelType w:val="hybridMultilevel"/>
    <w:tmpl w:val="09CC2D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673074">
    <w:abstractNumId w:val="3"/>
  </w:num>
  <w:num w:numId="2" w16cid:durableId="1533568918">
    <w:abstractNumId w:val="4"/>
  </w:num>
  <w:num w:numId="3" w16cid:durableId="623271424">
    <w:abstractNumId w:val="2"/>
  </w:num>
  <w:num w:numId="4" w16cid:durableId="526135988">
    <w:abstractNumId w:val="1"/>
  </w:num>
  <w:num w:numId="5" w16cid:durableId="156768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1367"/>
    <w:rsid w:val="003E2601"/>
    <w:rsid w:val="003F4E6B"/>
    <w:rsid w:val="00491A1F"/>
    <w:rsid w:val="004A26A3"/>
    <w:rsid w:val="004B105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55E8F"/>
    <w:rsid w:val="00980A65"/>
    <w:rsid w:val="009A66DB"/>
    <w:rsid w:val="009B2F80"/>
    <w:rsid w:val="009B3300"/>
    <w:rsid w:val="009B57FD"/>
    <w:rsid w:val="009F3380"/>
    <w:rsid w:val="00A02163"/>
    <w:rsid w:val="00A314FE"/>
    <w:rsid w:val="00AD7380"/>
    <w:rsid w:val="00AE550E"/>
    <w:rsid w:val="00BF36F8"/>
    <w:rsid w:val="00BF4622"/>
    <w:rsid w:val="00C21D55"/>
    <w:rsid w:val="00C844E2"/>
    <w:rsid w:val="00CD00B1"/>
    <w:rsid w:val="00D22306"/>
    <w:rsid w:val="00D42542"/>
    <w:rsid w:val="00D8121C"/>
    <w:rsid w:val="00E22189"/>
    <w:rsid w:val="00E4305E"/>
    <w:rsid w:val="00E74069"/>
    <w:rsid w:val="00E81D35"/>
    <w:rsid w:val="00EB1F49"/>
    <w:rsid w:val="00EB68D2"/>
    <w:rsid w:val="00F865B3"/>
    <w:rsid w:val="00FB1509"/>
    <w:rsid w:val="00FB1987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zazab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Забежайлова</dc:creator>
  <cp:lastModifiedBy>Иван Chernoukhov</cp:lastModifiedBy>
  <cp:revision>2</cp:revision>
  <dcterms:created xsi:type="dcterms:W3CDTF">2025-03-21T23:19:00Z</dcterms:created>
  <dcterms:modified xsi:type="dcterms:W3CDTF">2025-03-21T23:19:00Z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